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86A67" w14:textId="22AD06A9" w:rsidR="002E5FCA" w:rsidRPr="00A11805" w:rsidRDefault="00871BE6" w:rsidP="00871BE6">
      <w:pPr>
        <w:ind w:left="4536"/>
        <w:jc w:val="both"/>
        <w:rPr>
          <w:rFonts w:cs="Arial"/>
          <w:sz w:val="24"/>
        </w:rPr>
      </w:pPr>
      <w:r w:rsidRPr="00871BE6">
        <w:rPr>
          <w:rFonts w:cs="Arial"/>
          <w:b/>
          <w:bCs/>
          <w:sz w:val="24"/>
        </w:rPr>
        <w:t>Preambulo</w:t>
      </w:r>
      <w:r>
        <w:rPr>
          <w:rFonts w:cs="Arial"/>
          <w:sz w:val="24"/>
        </w:rPr>
        <w:t xml:space="preserve">: </w:t>
      </w:r>
      <w:bookmarkStart w:id="0" w:name="_Hlk103615763"/>
      <w:r w:rsidR="009A25D6" w:rsidRPr="00A121B2">
        <w:rPr>
          <w:b/>
          <w:bCs/>
          <w:sz w:val="24"/>
        </w:rPr>
        <w:t xml:space="preserve">Contratação de empresa para Locação de veículo </w:t>
      </w:r>
      <w:proofErr w:type="gramStart"/>
      <w:r w:rsidR="009A25D6" w:rsidRPr="00A121B2">
        <w:rPr>
          <w:b/>
          <w:bCs/>
          <w:sz w:val="24"/>
        </w:rPr>
        <w:t>do</w:t>
      </w:r>
      <w:r w:rsidR="009A25D6" w:rsidRPr="00A121B2">
        <w:rPr>
          <w:b/>
          <w:bCs/>
          <w:sz w:val="24"/>
          <w:szCs w:val="20"/>
        </w:rPr>
        <w:t xml:space="preserve">  tipo</w:t>
      </w:r>
      <w:proofErr w:type="gramEnd"/>
      <w:r w:rsidR="009A25D6" w:rsidRPr="00A121B2">
        <w:rPr>
          <w:b/>
          <w:bCs/>
          <w:sz w:val="24"/>
          <w:szCs w:val="20"/>
        </w:rPr>
        <w:t xml:space="preserve"> van com mínimo para 16 passageiros, com ar condicionado, direção hidráulica, freios ABS, vidro elétrico,  ano não inferior a 2010, para atendimento das unidades administrativas</w:t>
      </w:r>
      <w:r w:rsidR="009A25D6" w:rsidRPr="00A121B2">
        <w:rPr>
          <w:b/>
          <w:bCs/>
          <w:sz w:val="24"/>
        </w:rPr>
        <w:t xml:space="preserve"> do </w:t>
      </w:r>
      <w:r w:rsidR="009A25D6" w:rsidRPr="00A121B2">
        <w:rPr>
          <w:b/>
          <w:bCs/>
          <w:sz w:val="24"/>
          <w:szCs w:val="20"/>
        </w:rPr>
        <w:t>municipio de Bernardo Sayão Tocantins</w:t>
      </w:r>
      <w:r w:rsidRPr="00A11805">
        <w:rPr>
          <w:rFonts w:cs="Arial"/>
          <w:sz w:val="24"/>
        </w:rPr>
        <w:t>.</w:t>
      </w:r>
    </w:p>
    <w:bookmarkEnd w:id="0"/>
    <w:p w14:paraId="4DAF75DF" w14:textId="5119B297" w:rsidR="003D0E1A" w:rsidRDefault="003D0E1A" w:rsidP="001629AC">
      <w:pPr>
        <w:rPr>
          <w:rFonts w:cs="Arial"/>
          <w:sz w:val="24"/>
        </w:rPr>
      </w:pPr>
    </w:p>
    <w:p w14:paraId="329785FA" w14:textId="100A2B17" w:rsidR="00871BE6" w:rsidRPr="002E5FCA" w:rsidRDefault="00871BE6" w:rsidP="001629AC">
      <w:pPr>
        <w:jc w:val="center"/>
        <w:rPr>
          <w:rFonts w:cs="Arial"/>
          <w:b/>
          <w:bCs/>
          <w:color w:val="000000" w:themeColor="text1"/>
          <w:sz w:val="24"/>
        </w:rPr>
      </w:pPr>
      <w:r w:rsidRPr="002E5FCA">
        <w:rPr>
          <w:rFonts w:cs="Arial"/>
          <w:b/>
          <w:bCs/>
          <w:color w:val="000000" w:themeColor="text1"/>
          <w:sz w:val="24"/>
        </w:rPr>
        <w:t xml:space="preserve">AVISO DE </w:t>
      </w:r>
      <w:proofErr w:type="gramStart"/>
      <w:r w:rsidRPr="002E5FCA">
        <w:rPr>
          <w:rFonts w:cs="Arial"/>
          <w:b/>
          <w:bCs/>
          <w:color w:val="000000" w:themeColor="text1"/>
          <w:sz w:val="24"/>
        </w:rPr>
        <w:t xml:space="preserve">DISPENSA  </w:t>
      </w:r>
      <w:r w:rsidRPr="002E5FCA">
        <w:rPr>
          <w:rFonts w:cs="Arial"/>
          <w:b/>
          <w:bCs/>
          <w:sz w:val="24"/>
        </w:rPr>
        <w:t>Nº</w:t>
      </w:r>
      <w:proofErr w:type="gramEnd"/>
      <w:r w:rsidRPr="002E5FCA">
        <w:rPr>
          <w:rFonts w:cs="Arial"/>
          <w:b/>
          <w:bCs/>
          <w:sz w:val="24"/>
        </w:rPr>
        <w:t xml:space="preserve"> </w:t>
      </w:r>
      <w:r w:rsidR="006704B2">
        <w:rPr>
          <w:rFonts w:cs="Arial"/>
          <w:b/>
          <w:bCs/>
          <w:sz w:val="24"/>
        </w:rPr>
        <w:t>0</w:t>
      </w:r>
      <w:r w:rsidR="002A1404">
        <w:rPr>
          <w:rFonts w:cs="Arial"/>
          <w:b/>
          <w:bCs/>
          <w:sz w:val="24"/>
        </w:rPr>
        <w:t>0</w:t>
      </w:r>
      <w:r w:rsidR="009A25D6">
        <w:rPr>
          <w:rFonts w:cs="Arial"/>
          <w:b/>
          <w:bCs/>
          <w:sz w:val="24"/>
        </w:rPr>
        <w:t>3</w:t>
      </w:r>
      <w:r w:rsidR="002A1404">
        <w:rPr>
          <w:rFonts w:cs="Arial"/>
          <w:b/>
          <w:bCs/>
          <w:sz w:val="24"/>
        </w:rPr>
        <w:t>/2022</w:t>
      </w:r>
    </w:p>
    <w:p w14:paraId="4C52F857" w14:textId="5314730F" w:rsidR="006704B2" w:rsidRPr="006704B2" w:rsidRDefault="006704B2" w:rsidP="006704B2">
      <w:pPr>
        <w:jc w:val="center"/>
        <w:rPr>
          <w:rFonts w:cs="Arial"/>
          <w:b/>
          <w:bCs/>
          <w:color w:val="000000" w:themeColor="text1"/>
          <w:sz w:val="24"/>
        </w:rPr>
      </w:pPr>
      <w:r w:rsidRPr="006704B2">
        <w:rPr>
          <w:rFonts w:cs="Arial"/>
          <w:b/>
          <w:bCs/>
          <w:color w:val="000000" w:themeColor="text1"/>
          <w:sz w:val="24"/>
        </w:rPr>
        <w:t xml:space="preserve">PROCESSO ADMINISTRATIVO </w:t>
      </w:r>
      <w:r w:rsidR="00A11805">
        <w:rPr>
          <w:rFonts w:cs="Arial"/>
          <w:b/>
          <w:bCs/>
          <w:color w:val="000000" w:themeColor="text1"/>
          <w:sz w:val="24"/>
        </w:rPr>
        <w:t>PMBS</w:t>
      </w:r>
      <w:r w:rsidRPr="006704B2">
        <w:rPr>
          <w:rFonts w:cs="Arial"/>
          <w:b/>
          <w:bCs/>
          <w:color w:val="000000" w:themeColor="text1"/>
          <w:sz w:val="24"/>
        </w:rPr>
        <w:t xml:space="preserve"> Nº </w:t>
      </w:r>
      <w:r w:rsidR="009A25D6">
        <w:rPr>
          <w:rFonts w:cs="Arial"/>
          <w:b/>
          <w:bCs/>
          <w:color w:val="000000" w:themeColor="text1"/>
          <w:sz w:val="24"/>
        </w:rPr>
        <w:t>123</w:t>
      </w:r>
      <w:r w:rsidR="002A1404">
        <w:rPr>
          <w:rFonts w:cs="Arial"/>
          <w:b/>
          <w:bCs/>
          <w:color w:val="000000" w:themeColor="text1"/>
          <w:sz w:val="24"/>
        </w:rPr>
        <w:t>/2022</w:t>
      </w:r>
    </w:p>
    <w:p w14:paraId="61E53E65" w14:textId="77777777" w:rsidR="00871BE6" w:rsidRPr="006704B2" w:rsidRDefault="00871BE6" w:rsidP="006704B2">
      <w:pPr>
        <w:jc w:val="center"/>
        <w:rPr>
          <w:rFonts w:cs="Arial"/>
          <w:b/>
          <w:bCs/>
          <w:color w:val="000000" w:themeColor="text1"/>
          <w:sz w:val="24"/>
        </w:rPr>
      </w:pPr>
    </w:p>
    <w:p w14:paraId="47EE507B" w14:textId="6407CC3B" w:rsidR="003D0E1A" w:rsidRPr="002E5FCA" w:rsidRDefault="003D0E1A" w:rsidP="001629AC">
      <w:pPr>
        <w:snapToGrid w:val="0"/>
        <w:ind w:right="-30" w:firstLine="540"/>
        <w:jc w:val="both"/>
        <w:rPr>
          <w:rFonts w:cs="Arial"/>
          <w:color w:val="000000"/>
          <w:sz w:val="24"/>
        </w:rPr>
      </w:pPr>
      <w:r w:rsidRPr="002E5FCA">
        <w:rPr>
          <w:rFonts w:cs="Arial"/>
          <w:color w:val="000000" w:themeColor="text1"/>
          <w:sz w:val="24"/>
        </w:rPr>
        <w:t xml:space="preserve">Torna-se público que </w:t>
      </w:r>
      <w:r w:rsidR="002E5FCA">
        <w:rPr>
          <w:rFonts w:cs="Arial"/>
          <w:color w:val="000000" w:themeColor="text1"/>
          <w:sz w:val="24"/>
        </w:rPr>
        <w:t xml:space="preserve">o município de </w:t>
      </w:r>
      <w:r w:rsidR="00A11805">
        <w:rPr>
          <w:rFonts w:cs="Arial"/>
          <w:color w:val="000000" w:themeColor="text1"/>
          <w:sz w:val="24"/>
        </w:rPr>
        <w:t>Bernardo Sayão</w:t>
      </w:r>
      <w:r w:rsidR="002E5FCA">
        <w:rPr>
          <w:rFonts w:cs="Arial"/>
          <w:color w:val="000000" w:themeColor="text1"/>
          <w:sz w:val="24"/>
        </w:rPr>
        <w:t xml:space="preserve"> Tocantins</w:t>
      </w:r>
      <w:r w:rsidRPr="002E5FCA">
        <w:rPr>
          <w:rFonts w:cs="Arial"/>
          <w:color w:val="000000" w:themeColor="text1"/>
          <w:sz w:val="24"/>
        </w:rPr>
        <w:t xml:space="preserve">, por meio da </w:t>
      </w:r>
      <w:r w:rsidR="002E5FCA" w:rsidRPr="002E5FCA">
        <w:rPr>
          <w:rFonts w:cs="Arial"/>
          <w:color w:val="000000" w:themeColor="text1"/>
          <w:sz w:val="24"/>
        </w:rPr>
        <w:t xml:space="preserve">Secretaria Municipal de </w:t>
      </w:r>
      <w:r w:rsidR="0092321C">
        <w:rPr>
          <w:rFonts w:cs="Arial"/>
          <w:color w:val="000000" w:themeColor="text1"/>
          <w:sz w:val="24"/>
        </w:rPr>
        <w:t>Administração</w:t>
      </w:r>
      <w:r w:rsidRPr="002E5FCA">
        <w:rPr>
          <w:rFonts w:cs="Arial"/>
          <w:color w:val="000000" w:themeColor="text1"/>
          <w:sz w:val="24"/>
        </w:rPr>
        <w:t xml:space="preserve">, realizará </w:t>
      </w:r>
      <w:r w:rsidR="00141307" w:rsidRPr="002E5FCA">
        <w:rPr>
          <w:rFonts w:cs="Arial"/>
          <w:color w:val="000000" w:themeColor="text1"/>
          <w:sz w:val="24"/>
        </w:rPr>
        <w:t>Dispensa</w:t>
      </w:r>
      <w:r w:rsidR="002E5FCA">
        <w:rPr>
          <w:rFonts w:cs="Arial"/>
          <w:color w:val="000000" w:themeColor="text1"/>
          <w:sz w:val="24"/>
        </w:rPr>
        <w:t xml:space="preserve"> de Licitação, em sua forma</w:t>
      </w:r>
      <w:r w:rsidR="00141307" w:rsidRPr="002E5FCA">
        <w:rPr>
          <w:rFonts w:cs="Arial"/>
          <w:color w:val="000000" w:themeColor="text1"/>
          <w:sz w:val="24"/>
        </w:rPr>
        <w:t xml:space="preserve"> </w:t>
      </w:r>
      <w:r w:rsidR="0092321C">
        <w:rPr>
          <w:rFonts w:cs="Arial"/>
          <w:color w:val="000000" w:themeColor="text1"/>
          <w:sz w:val="24"/>
        </w:rPr>
        <w:t>presencial</w:t>
      </w:r>
      <w:r w:rsidRPr="002E5FCA">
        <w:rPr>
          <w:rFonts w:cs="Arial"/>
          <w:color w:val="000000" w:themeColor="text1"/>
          <w:sz w:val="24"/>
        </w:rPr>
        <w:t>, com critério de julgamento</w:t>
      </w:r>
      <w:r w:rsidR="002E5FCA" w:rsidRPr="002E5FCA">
        <w:rPr>
          <w:rFonts w:cs="Arial"/>
          <w:color w:val="000000" w:themeColor="text1"/>
          <w:sz w:val="24"/>
        </w:rPr>
        <w:t xml:space="preserve"> de menor preço </w:t>
      </w:r>
      <w:r w:rsidR="0092321C">
        <w:rPr>
          <w:rFonts w:cs="Arial"/>
          <w:color w:val="000000" w:themeColor="text1"/>
          <w:sz w:val="24"/>
        </w:rPr>
        <w:t>Global</w:t>
      </w:r>
      <w:r w:rsidR="009F7713" w:rsidRPr="002E5FCA">
        <w:rPr>
          <w:rFonts w:cs="Arial"/>
          <w:color w:val="000000" w:themeColor="text1"/>
          <w:sz w:val="24"/>
        </w:rPr>
        <w:t xml:space="preserve">, </w:t>
      </w:r>
      <w:r w:rsidR="00141307" w:rsidRPr="002E5FCA">
        <w:rPr>
          <w:rFonts w:cs="Arial"/>
          <w:bCs/>
          <w:sz w:val="24"/>
        </w:rPr>
        <w:t>nos termos da Lei nº 14.133, de 1º de abril de 2021</w:t>
      </w:r>
      <w:r w:rsidR="00871BE6">
        <w:rPr>
          <w:rFonts w:cs="Arial"/>
          <w:bCs/>
          <w:sz w:val="24"/>
        </w:rPr>
        <w:t xml:space="preserve">, </w:t>
      </w:r>
      <w:r w:rsidR="00871BE6" w:rsidRPr="00871BE6">
        <w:rPr>
          <w:rFonts w:cs="Arial"/>
          <w:bCs/>
          <w:sz w:val="24"/>
        </w:rPr>
        <w:t>artigo 75, inciso II</w:t>
      </w:r>
      <w:r w:rsidR="00141307" w:rsidRPr="002E5FCA">
        <w:rPr>
          <w:rFonts w:cs="Arial"/>
          <w:bCs/>
          <w:sz w:val="24"/>
        </w:rPr>
        <w:t xml:space="preserve">, da Instrução Normativa SEGES/ME nº </w:t>
      </w:r>
      <w:r w:rsidR="004544FC" w:rsidRPr="002E5FCA">
        <w:rPr>
          <w:rFonts w:cs="Arial"/>
          <w:bCs/>
          <w:sz w:val="24"/>
        </w:rPr>
        <w:t>67</w:t>
      </w:r>
      <w:r w:rsidR="00141307" w:rsidRPr="002E5FCA">
        <w:rPr>
          <w:rFonts w:cs="Arial"/>
          <w:bCs/>
          <w:sz w:val="24"/>
        </w:rPr>
        <w:t xml:space="preserve">/2021 e demais legislação </w:t>
      </w:r>
      <w:r w:rsidR="00D96F4D" w:rsidRPr="002E5FCA">
        <w:rPr>
          <w:rFonts w:cs="Arial"/>
          <w:bCs/>
          <w:sz w:val="24"/>
        </w:rPr>
        <w:t>aplicável</w:t>
      </w:r>
      <w:r w:rsidRPr="002E5FCA">
        <w:rPr>
          <w:rFonts w:cs="Arial"/>
          <w:color w:val="000000"/>
          <w:sz w:val="24"/>
        </w:rPr>
        <w:t>.</w:t>
      </w:r>
    </w:p>
    <w:p w14:paraId="2FC9553D" w14:textId="77777777" w:rsidR="009F7713" w:rsidRPr="002E5FCA" w:rsidRDefault="009F7713" w:rsidP="001629AC">
      <w:pPr>
        <w:jc w:val="both"/>
        <w:rPr>
          <w:rFonts w:cs="Arial"/>
          <w:color w:val="000000" w:themeColor="text1"/>
          <w:sz w:val="24"/>
        </w:rPr>
      </w:pPr>
    </w:p>
    <w:p w14:paraId="7FA7F473" w14:textId="7F0F7CBF" w:rsidR="006704B2" w:rsidRPr="00B94DC6" w:rsidRDefault="00B94DC6" w:rsidP="001629AC">
      <w:pPr>
        <w:rPr>
          <w:rFonts w:cs="Arial"/>
          <w:color w:val="000000" w:themeColor="text1"/>
          <w:sz w:val="28"/>
          <w:szCs w:val="28"/>
        </w:rPr>
      </w:pPr>
      <w:r w:rsidRPr="00B94DC6">
        <w:rPr>
          <w:rFonts w:cs="Arial"/>
          <w:sz w:val="22"/>
          <w:szCs w:val="28"/>
        </w:rPr>
        <w:t xml:space="preserve">Os interessados em participar do presente processo, deverão encaminhar sua Proposta de Preço, acompanhada da documentação necessária, conforme constante no Edital até no dia </w:t>
      </w:r>
      <w:r w:rsidR="0069294D">
        <w:rPr>
          <w:rFonts w:cs="Arial"/>
          <w:sz w:val="22"/>
          <w:szCs w:val="28"/>
        </w:rPr>
        <w:t>03</w:t>
      </w:r>
      <w:r w:rsidRPr="00B94DC6">
        <w:rPr>
          <w:rFonts w:cs="Arial"/>
          <w:sz w:val="22"/>
          <w:szCs w:val="28"/>
        </w:rPr>
        <w:t xml:space="preserve"> de </w:t>
      </w:r>
      <w:r w:rsidR="0069294D">
        <w:rPr>
          <w:rFonts w:cs="Arial"/>
          <w:sz w:val="22"/>
          <w:szCs w:val="28"/>
        </w:rPr>
        <w:t>junho</w:t>
      </w:r>
      <w:r w:rsidR="0069294D" w:rsidRPr="00B94DC6">
        <w:rPr>
          <w:rFonts w:cs="Arial"/>
          <w:sz w:val="22"/>
          <w:szCs w:val="28"/>
        </w:rPr>
        <w:t xml:space="preserve"> </w:t>
      </w:r>
      <w:r w:rsidRPr="00B94DC6">
        <w:rPr>
          <w:rFonts w:cs="Arial"/>
          <w:sz w:val="22"/>
          <w:szCs w:val="28"/>
        </w:rPr>
        <w:t>de 2022</w:t>
      </w:r>
    </w:p>
    <w:p w14:paraId="00089DE6" w14:textId="6639BA59" w:rsidR="009F7713" w:rsidRPr="002E5FCA" w:rsidRDefault="009F7713" w:rsidP="00133797">
      <w:pPr>
        <w:pStyle w:val="PADRO"/>
        <w:keepNext w:val="0"/>
        <w:widowControl/>
        <w:numPr>
          <w:ilvl w:val="0"/>
          <w:numId w:val="1"/>
        </w:numPr>
        <w:shd w:val="clear" w:color="auto" w:fill="auto"/>
        <w:spacing w:before="120" w:after="120"/>
        <w:ind w:left="851" w:hanging="851"/>
        <w:rPr>
          <w:rFonts w:ascii="Arial" w:hAnsi="Arial" w:cs="Arial"/>
          <w:b/>
          <w:sz w:val="24"/>
        </w:rPr>
      </w:pPr>
      <w:r w:rsidRPr="002E5FCA">
        <w:rPr>
          <w:rFonts w:ascii="Arial" w:hAnsi="Arial" w:cs="Arial"/>
          <w:b/>
          <w:sz w:val="24"/>
        </w:rPr>
        <w:t>OBJETO</w:t>
      </w:r>
      <w:r w:rsidR="00A728B9" w:rsidRPr="002E5FCA">
        <w:rPr>
          <w:rFonts w:ascii="Arial" w:hAnsi="Arial" w:cs="Arial"/>
          <w:b/>
          <w:sz w:val="24"/>
        </w:rPr>
        <w:t xml:space="preserve"> DA CONTRATAÇÃO DIRETA</w:t>
      </w:r>
    </w:p>
    <w:p w14:paraId="659E35E7" w14:textId="0EECB084" w:rsidR="009F7713" w:rsidRPr="00132E6D" w:rsidRDefault="009F7713" w:rsidP="00133797">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132E6D">
        <w:rPr>
          <w:rFonts w:ascii="Arial" w:hAnsi="Arial" w:cs="Arial"/>
          <w:color w:val="000000" w:themeColor="text1"/>
          <w:sz w:val="24"/>
        </w:rPr>
        <w:t>O objeto d</w:t>
      </w:r>
      <w:r w:rsidR="00A728B9" w:rsidRPr="00132E6D">
        <w:rPr>
          <w:rFonts w:ascii="Arial" w:hAnsi="Arial" w:cs="Arial"/>
          <w:color w:val="000000" w:themeColor="text1"/>
          <w:sz w:val="24"/>
        </w:rPr>
        <w:t>a</w:t>
      </w:r>
      <w:r w:rsidRPr="00132E6D">
        <w:rPr>
          <w:rFonts w:ascii="Arial" w:hAnsi="Arial" w:cs="Arial"/>
          <w:color w:val="000000" w:themeColor="text1"/>
          <w:sz w:val="24"/>
        </w:rPr>
        <w:t xml:space="preserve"> presente </w:t>
      </w:r>
      <w:r w:rsidR="00A728B9" w:rsidRPr="00132E6D">
        <w:rPr>
          <w:rFonts w:ascii="Arial" w:hAnsi="Arial" w:cs="Arial"/>
          <w:color w:val="000000" w:themeColor="text1"/>
          <w:sz w:val="24"/>
        </w:rPr>
        <w:t xml:space="preserve">dispensa </w:t>
      </w:r>
      <w:r w:rsidRPr="00132E6D">
        <w:rPr>
          <w:rFonts w:ascii="Arial" w:hAnsi="Arial" w:cs="Arial"/>
          <w:color w:val="000000" w:themeColor="text1"/>
          <w:sz w:val="24"/>
        </w:rPr>
        <w:t xml:space="preserve">é a escolha da proposta mais vantajosa para </w:t>
      </w:r>
      <w:r w:rsidR="009A25D6" w:rsidRPr="009A25D6">
        <w:rPr>
          <w:rFonts w:ascii="Arial" w:hAnsi="Arial" w:cs="Arial"/>
          <w:sz w:val="24"/>
        </w:rPr>
        <w:t xml:space="preserve">Contratação de empresa para Locação de </w:t>
      </w:r>
      <w:proofErr w:type="spellStart"/>
      <w:r w:rsidR="009A25D6" w:rsidRPr="009A25D6">
        <w:rPr>
          <w:rFonts w:ascii="Arial" w:hAnsi="Arial" w:cs="Arial"/>
          <w:sz w:val="24"/>
        </w:rPr>
        <w:t>veiculo</w:t>
      </w:r>
      <w:proofErr w:type="spellEnd"/>
      <w:r w:rsidR="009A25D6" w:rsidRPr="009A25D6">
        <w:rPr>
          <w:rFonts w:ascii="Arial" w:hAnsi="Arial" w:cs="Arial"/>
          <w:sz w:val="24"/>
        </w:rPr>
        <w:t xml:space="preserve"> </w:t>
      </w:r>
      <w:proofErr w:type="gramStart"/>
      <w:r w:rsidR="009A25D6" w:rsidRPr="009A25D6">
        <w:rPr>
          <w:rFonts w:ascii="Arial" w:hAnsi="Arial" w:cs="Arial"/>
          <w:sz w:val="24"/>
        </w:rPr>
        <w:t>do</w:t>
      </w:r>
      <w:r w:rsidR="009A25D6" w:rsidRPr="009A25D6">
        <w:rPr>
          <w:rFonts w:ascii="Arial" w:hAnsi="Arial" w:cs="Arial"/>
          <w:sz w:val="24"/>
          <w:szCs w:val="20"/>
        </w:rPr>
        <w:t xml:space="preserve">  tipo</w:t>
      </w:r>
      <w:proofErr w:type="gramEnd"/>
      <w:r w:rsidR="009A25D6" w:rsidRPr="009A25D6">
        <w:rPr>
          <w:rFonts w:ascii="Arial" w:hAnsi="Arial" w:cs="Arial"/>
          <w:sz w:val="24"/>
          <w:szCs w:val="20"/>
        </w:rPr>
        <w:t xml:space="preserve"> van com mínimo para 16 passageiros, com ar condicionado, direção  hidráulica, freios ABS, vidro elétrico,  ano não inferior a 2010, para atendimento das unidades administrativas</w:t>
      </w:r>
      <w:r w:rsidR="009A25D6" w:rsidRPr="009A25D6">
        <w:rPr>
          <w:rFonts w:ascii="Arial" w:hAnsi="Arial" w:cs="Arial"/>
          <w:sz w:val="24"/>
        </w:rPr>
        <w:t xml:space="preserve"> do </w:t>
      </w:r>
      <w:r w:rsidR="009A25D6" w:rsidRPr="009A25D6">
        <w:rPr>
          <w:rFonts w:ascii="Arial" w:hAnsi="Arial" w:cs="Arial"/>
          <w:sz w:val="24"/>
          <w:szCs w:val="20"/>
        </w:rPr>
        <w:t>municipio de Bernardo Sayão Tocantins</w:t>
      </w:r>
      <w:r w:rsidR="00132E6D" w:rsidRPr="00132E6D">
        <w:rPr>
          <w:rFonts w:ascii="Arial" w:hAnsi="Arial" w:cs="Arial"/>
          <w:color w:val="000000"/>
          <w:sz w:val="24"/>
        </w:rPr>
        <w:t>,</w:t>
      </w:r>
      <w:r w:rsidR="00E26BD4">
        <w:rPr>
          <w:rFonts w:ascii="Arial" w:hAnsi="Arial" w:cs="Arial"/>
          <w:color w:val="000000"/>
          <w:sz w:val="24"/>
        </w:rPr>
        <w:t xml:space="preserve"> </w:t>
      </w:r>
      <w:r w:rsidR="00132E6D">
        <w:rPr>
          <w:rFonts w:ascii="Arial" w:hAnsi="Arial" w:cs="Arial"/>
          <w:color w:val="000000"/>
          <w:sz w:val="24"/>
        </w:rPr>
        <w:t xml:space="preserve"> </w:t>
      </w:r>
      <w:r w:rsidRPr="00132E6D">
        <w:rPr>
          <w:rFonts w:ascii="Arial" w:hAnsi="Arial" w:cs="Arial"/>
          <w:color w:val="000000" w:themeColor="text1"/>
          <w:sz w:val="24"/>
        </w:rPr>
        <w:t>por dispensa de licitação</w:t>
      </w:r>
      <w:r w:rsidR="00C07531" w:rsidRPr="00132E6D">
        <w:rPr>
          <w:rFonts w:ascii="Arial" w:hAnsi="Arial" w:cs="Arial"/>
          <w:color w:val="000000" w:themeColor="text1"/>
          <w:sz w:val="24"/>
        </w:rPr>
        <w:t xml:space="preserve">, </w:t>
      </w:r>
      <w:r w:rsidRPr="00132E6D">
        <w:rPr>
          <w:rFonts w:ascii="Arial" w:hAnsi="Arial" w:cs="Arial"/>
          <w:color w:val="000000" w:themeColor="text1"/>
          <w:sz w:val="24"/>
        </w:rPr>
        <w:t xml:space="preserve">conforme condições, quantidades e exigências estabelecidas neste </w:t>
      </w:r>
      <w:r w:rsidR="00313FBD" w:rsidRPr="00132E6D">
        <w:rPr>
          <w:rFonts w:ascii="Arial" w:hAnsi="Arial" w:cs="Arial"/>
          <w:color w:val="000000" w:themeColor="text1"/>
          <w:sz w:val="24"/>
        </w:rPr>
        <w:t>Aviso</w:t>
      </w:r>
      <w:r w:rsidRPr="00132E6D">
        <w:rPr>
          <w:rFonts w:ascii="Arial" w:hAnsi="Arial" w:cs="Arial"/>
          <w:color w:val="000000" w:themeColor="text1"/>
          <w:sz w:val="24"/>
        </w:rPr>
        <w:t xml:space="preserve"> </w:t>
      </w:r>
      <w:r w:rsidR="00770F01" w:rsidRPr="00132E6D">
        <w:rPr>
          <w:rFonts w:ascii="Arial" w:hAnsi="Arial" w:cs="Arial"/>
          <w:color w:val="000000" w:themeColor="text1"/>
          <w:sz w:val="24"/>
        </w:rPr>
        <w:t xml:space="preserve">de Contratação Direta </w:t>
      </w:r>
      <w:r w:rsidRPr="00132E6D">
        <w:rPr>
          <w:rFonts w:ascii="Arial" w:hAnsi="Arial" w:cs="Arial"/>
          <w:color w:val="000000" w:themeColor="text1"/>
          <w:sz w:val="24"/>
        </w:rPr>
        <w:t>e seus anexos.</w:t>
      </w:r>
    </w:p>
    <w:p w14:paraId="2A4DB40F" w14:textId="1166A5DE" w:rsidR="009F7713" w:rsidRDefault="009F7713" w:rsidP="00133797">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231BC9">
        <w:rPr>
          <w:rFonts w:ascii="Arial" w:hAnsi="Arial" w:cs="Arial"/>
          <w:color w:val="000000" w:themeColor="text1"/>
          <w:sz w:val="24"/>
        </w:rPr>
        <w:t xml:space="preserve">A </w:t>
      </w:r>
      <w:r w:rsidR="006A70C8" w:rsidRPr="00231BC9">
        <w:rPr>
          <w:rFonts w:ascii="Arial" w:hAnsi="Arial" w:cs="Arial"/>
          <w:color w:val="000000" w:themeColor="text1"/>
          <w:sz w:val="24"/>
        </w:rPr>
        <w:t>contratação</w:t>
      </w:r>
      <w:r w:rsidRPr="00231BC9">
        <w:rPr>
          <w:rFonts w:ascii="Arial" w:hAnsi="Arial" w:cs="Arial"/>
          <w:color w:val="000000" w:themeColor="text1"/>
          <w:sz w:val="24"/>
        </w:rPr>
        <w:t xml:space="preserve"> será dividida em itens, conforme tabela constante abaixo</w:t>
      </w:r>
      <w:r w:rsidR="006A70C8" w:rsidRPr="00231BC9">
        <w:rPr>
          <w:rFonts w:ascii="Arial" w:hAnsi="Arial" w:cs="Arial"/>
          <w:color w:val="000000" w:themeColor="text1"/>
          <w:sz w:val="24"/>
        </w:rPr>
        <w:t>.</w:t>
      </w:r>
    </w:p>
    <w:tbl>
      <w:tblPr>
        <w:tblStyle w:val="TableNormal"/>
        <w:tblW w:w="9214"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84"/>
        <w:gridCol w:w="4261"/>
        <w:gridCol w:w="709"/>
        <w:gridCol w:w="708"/>
        <w:gridCol w:w="1134"/>
        <w:gridCol w:w="1418"/>
      </w:tblGrid>
      <w:tr w:rsidR="00383311" w:rsidRPr="009A1530" w14:paraId="7F93BCBF" w14:textId="0E7E08DC" w:rsidTr="00171EB7">
        <w:trPr>
          <w:trHeight w:val="213"/>
        </w:trPr>
        <w:tc>
          <w:tcPr>
            <w:tcW w:w="984" w:type="dxa"/>
          </w:tcPr>
          <w:p w14:paraId="2A701B99" w14:textId="02F973EC" w:rsidR="00383311" w:rsidRPr="009A1530" w:rsidRDefault="00383311" w:rsidP="00F84691">
            <w:pPr>
              <w:pStyle w:val="TableParagraph"/>
              <w:spacing w:before="29"/>
              <w:ind w:left="102" w:right="84"/>
              <w:jc w:val="center"/>
              <w:rPr>
                <w:rFonts w:ascii="Arial" w:hAnsi="Arial" w:cs="Arial"/>
                <w:b/>
                <w:sz w:val="16"/>
                <w:szCs w:val="24"/>
              </w:rPr>
            </w:pPr>
            <w:r w:rsidRPr="009A1530">
              <w:rPr>
                <w:rFonts w:ascii="Arial" w:hAnsi="Arial" w:cs="Arial"/>
                <w:b/>
                <w:w w:val="105"/>
                <w:sz w:val="16"/>
                <w:szCs w:val="24"/>
              </w:rPr>
              <w:t>ITEM</w:t>
            </w:r>
          </w:p>
        </w:tc>
        <w:tc>
          <w:tcPr>
            <w:tcW w:w="4261" w:type="dxa"/>
          </w:tcPr>
          <w:p w14:paraId="29DF86C3" w14:textId="77777777" w:rsidR="00383311" w:rsidRPr="009A1530" w:rsidRDefault="00383311" w:rsidP="00EF7341">
            <w:pPr>
              <w:pStyle w:val="TableParagraph"/>
              <w:spacing w:before="29"/>
              <w:ind w:right="1783"/>
              <w:rPr>
                <w:rFonts w:ascii="Arial" w:hAnsi="Arial" w:cs="Arial"/>
                <w:b/>
                <w:sz w:val="16"/>
                <w:szCs w:val="24"/>
              </w:rPr>
            </w:pPr>
            <w:r w:rsidRPr="009A1530">
              <w:rPr>
                <w:rFonts w:ascii="Arial" w:hAnsi="Arial" w:cs="Arial"/>
                <w:b/>
                <w:w w:val="105"/>
                <w:sz w:val="16"/>
                <w:szCs w:val="24"/>
              </w:rPr>
              <w:t>ESPECIFICAÇÃO</w:t>
            </w:r>
          </w:p>
        </w:tc>
        <w:tc>
          <w:tcPr>
            <w:tcW w:w="709" w:type="dxa"/>
          </w:tcPr>
          <w:p w14:paraId="7F41B9EF" w14:textId="77777777" w:rsidR="00383311" w:rsidRPr="009A1530" w:rsidRDefault="00383311" w:rsidP="00F84691">
            <w:pPr>
              <w:pStyle w:val="TableParagraph"/>
              <w:spacing w:before="29"/>
              <w:ind w:left="99" w:right="84"/>
              <w:jc w:val="center"/>
              <w:rPr>
                <w:rFonts w:ascii="Arial" w:hAnsi="Arial" w:cs="Arial"/>
                <w:b/>
                <w:sz w:val="16"/>
                <w:szCs w:val="24"/>
              </w:rPr>
            </w:pPr>
            <w:r w:rsidRPr="009A1530">
              <w:rPr>
                <w:rFonts w:ascii="Arial" w:hAnsi="Arial" w:cs="Arial"/>
                <w:b/>
                <w:w w:val="105"/>
                <w:sz w:val="16"/>
                <w:szCs w:val="24"/>
              </w:rPr>
              <w:t>QTDE</w:t>
            </w:r>
          </w:p>
        </w:tc>
        <w:tc>
          <w:tcPr>
            <w:tcW w:w="708" w:type="dxa"/>
          </w:tcPr>
          <w:p w14:paraId="1786F086" w14:textId="77777777" w:rsidR="00383311" w:rsidRPr="009A1530" w:rsidRDefault="00383311" w:rsidP="00F84691">
            <w:pPr>
              <w:pStyle w:val="TableParagraph"/>
              <w:spacing w:before="29"/>
              <w:ind w:left="100" w:right="84"/>
              <w:jc w:val="center"/>
              <w:rPr>
                <w:rFonts w:ascii="Arial" w:hAnsi="Arial" w:cs="Arial"/>
                <w:b/>
                <w:sz w:val="16"/>
                <w:szCs w:val="24"/>
              </w:rPr>
            </w:pPr>
            <w:r w:rsidRPr="009A1530">
              <w:rPr>
                <w:rFonts w:ascii="Arial" w:hAnsi="Arial" w:cs="Arial"/>
                <w:b/>
                <w:w w:val="105"/>
                <w:sz w:val="16"/>
                <w:szCs w:val="24"/>
              </w:rPr>
              <w:t>UNID</w:t>
            </w:r>
          </w:p>
        </w:tc>
        <w:tc>
          <w:tcPr>
            <w:tcW w:w="1134" w:type="dxa"/>
          </w:tcPr>
          <w:p w14:paraId="2EC61155" w14:textId="4FA9D8DA" w:rsidR="00383311" w:rsidRPr="009A1530" w:rsidRDefault="00383311" w:rsidP="00F84691">
            <w:pPr>
              <w:pStyle w:val="TableParagraph"/>
              <w:spacing w:before="29"/>
              <w:ind w:left="102" w:right="79"/>
              <w:jc w:val="center"/>
              <w:rPr>
                <w:rFonts w:ascii="Arial" w:hAnsi="Arial" w:cs="Arial"/>
                <w:b/>
                <w:sz w:val="16"/>
                <w:szCs w:val="24"/>
              </w:rPr>
            </w:pPr>
            <w:proofErr w:type="gramStart"/>
            <w:r>
              <w:rPr>
                <w:rFonts w:ascii="Arial" w:hAnsi="Arial" w:cs="Arial"/>
                <w:b/>
                <w:sz w:val="16"/>
                <w:szCs w:val="24"/>
              </w:rPr>
              <w:t>VL.UNIT</w:t>
            </w:r>
            <w:proofErr w:type="gramEnd"/>
          </w:p>
        </w:tc>
        <w:tc>
          <w:tcPr>
            <w:tcW w:w="1418" w:type="dxa"/>
          </w:tcPr>
          <w:p w14:paraId="1426A77B" w14:textId="329EC627" w:rsidR="00383311" w:rsidRPr="009A1530" w:rsidRDefault="00383311" w:rsidP="00F84691">
            <w:pPr>
              <w:pStyle w:val="TableParagraph"/>
              <w:spacing w:before="29"/>
              <w:ind w:left="102" w:right="79"/>
              <w:jc w:val="center"/>
              <w:rPr>
                <w:rFonts w:ascii="Arial" w:hAnsi="Arial" w:cs="Arial"/>
                <w:b/>
                <w:sz w:val="16"/>
                <w:szCs w:val="24"/>
              </w:rPr>
            </w:pPr>
            <w:proofErr w:type="gramStart"/>
            <w:r>
              <w:rPr>
                <w:rFonts w:ascii="Arial" w:hAnsi="Arial" w:cs="Arial"/>
                <w:b/>
                <w:sz w:val="16"/>
                <w:szCs w:val="24"/>
              </w:rPr>
              <w:t>VL.TOTAL</w:t>
            </w:r>
            <w:proofErr w:type="gramEnd"/>
          </w:p>
        </w:tc>
      </w:tr>
      <w:tr w:rsidR="00F21BCE" w:rsidRPr="009A1530" w14:paraId="4EF5C539" w14:textId="29F3DF12" w:rsidTr="00171EB7">
        <w:trPr>
          <w:trHeight w:val="212"/>
        </w:trPr>
        <w:tc>
          <w:tcPr>
            <w:tcW w:w="984" w:type="dxa"/>
          </w:tcPr>
          <w:p w14:paraId="61BCE78B" w14:textId="77777777" w:rsidR="00F21BCE" w:rsidRPr="009A1530" w:rsidRDefault="00F21BCE" w:rsidP="00F21BCE">
            <w:pPr>
              <w:pStyle w:val="TableParagraph"/>
              <w:spacing w:before="29"/>
              <w:ind w:left="19"/>
              <w:jc w:val="center"/>
              <w:rPr>
                <w:rFonts w:ascii="Arial" w:hAnsi="Arial" w:cs="Arial"/>
                <w:sz w:val="16"/>
                <w:szCs w:val="24"/>
              </w:rPr>
            </w:pPr>
            <w:r w:rsidRPr="009A1530">
              <w:rPr>
                <w:rFonts w:ascii="Arial" w:hAnsi="Arial" w:cs="Arial"/>
                <w:w w:val="104"/>
                <w:sz w:val="16"/>
                <w:szCs w:val="24"/>
              </w:rPr>
              <w:t>1</w:t>
            </w:r>
          </w:p>
        </w:tc>
        <w:tc>
          <w:tcPr>
            <w:tcW w:w="4261" w:type="dxa"/>
          </w:tcPr>
          <w:p w14:paraId="270B9896" w14:textId="6F5B581F" w:rsidR="00F21BCE" w:rsidRPr="009A1530" w:rsidRDefault="009A25D6" w:rsidP="00F21BCE">
            <w:pPr>
              <w:pStyle w:val="TableParagraph"/>
              <w:spacing w:before="29"/>
              <w:ind w:left="31"/>
              <w:rPr>
                <w:rFonts w:ascii="Arial" w:hAnsi="Arial" w:cs="Arial"/>
                <w:sz w:val="16"/>
                <w:szCs w:val="24"/>
              </w:rPr>
            </w:pPr>
            <w:r w:rsidRPr="009A25D6">
              <w:rPr>
                <w:rFonts w:ascii="Arial" w:hAnsi="Arial" w:cs="Arial"/>
                <w:sz w:val="24"/>
                <w:szCs w:val="24"/>
              </w:rPr>
              <w:t xml:space="preserve">Contratação de empresa para Locação de veiculo </w:t>
            </w:r>
            <w:proofErr w:type="gramStart"/>
            <w:r w:rsidRPr="009A25D6">
              <w:rPr>
                <w:rFonts w:ascii="Arial" w:hAnsi="Arial" w:cs="Arial"/>
                <w:sz w:val="24"/>
                <w:szCs w:val="24"/>
              </w:rPr>
              <w:t>do</w:t>
            </w:r>
            <w:r w:rsidRPr="009A25D6">
              <w:rPr>
                <w:rFonts w:ascii="Arial" w:hAnsi="Arial" w:cs="Arial"/>
                <w:sz w:val="24"/>
                <w:szCs w:val="20"/>
              </w:rPr>
              <w:t xml:space="preserve">  </w:t>
            </w:r>
            <w:proofErr w:type="spellStart"/>
            <w:r w:rsidRPr="009A25D6">
              <w:rPr>
                <w:rFonts w:ascii="Arial" w:hAnsi="Arial" w:cs="Arial"/>
                <w:sz w:val="24"/>
                <w:szCs w:val="20"/>
              </w:rPr>
              <w:t>tipo</w:t>
            </w:r>
            <w:proofErr w:type="spellEnd"/>
            <w:proofErr w:type="gramEnd"/>
            <w:r w:rsidRPr="009A25D6">
              <w:rPr>
                <w:rFonts w:ascii="Arial" w:hAnsi="Arial" w:cs="Arial"/>
                <w:sz w:val="24"/>
                <w:szCs w:val="20"/>
              </w:rPr>
              <w:t xml:space="preserve"> van com mínimo para 16 passageiros, com </w:t>
            </w:r>
            <w:proofErr w:type="spellStart"/>
            <w:r w:rsidRPr="009A25D6">
              <w:rPr>
                <w:rFonts w:ascii="Arial" w:hAnsi="Arial" w:cs="Arial"/>
                <w:sz w:val="24"/>
                <w:szCs w:val="20"/>
              </w:rPr>
              <w:t>ar</w:t>
            </w:r>
            <w:proofErr w:type="spellEnd"/>
            <w:r w:rsidRPr="009A25D6">
              <w:rPr>
                <w:rFonts w:ascii="Arial" w:hAnsi="Arial" w:cs="Arial"/>
                <w:sz w:val="24"/>
                <w:szCs w:val="20"/>
              </w:rPr>
              <w:t xml:space="preserve"> condicionado, direção  hidráulica, freios ABS, vidro elétrico,  </w:t>
            </w:r>
            <w:proofErr w:type="spellStart"/>
            <w:r w:rsidRPr="009A25D6">
              <w:rPr>
                <w:rFonts w:ascii="Arial" w:hAnsi="Arial" w:cs="Arial"/>
                <w:sz w:val="24"/>
                <w:szCs w:val="20"/>
              </w:rPr>
              <w:t>ano</w:t>
            </w:r>
            <w:proofErr w:type="spellEnd"/>
            <w:r w:rsidR="005F4859">
              <w:rPr>
                <w:rFonts w:ascii="Arial" w:hAnsi="Arial" w:cs="Arial"/>
                <w:sz w:val="24"/>
                <w:szCs w:val="20"/>
              </w:rPr>
              <w:t xml:space="preserve"> </w:t>
            </w:r>
            <w:r w:rsidRPr="009A25D6">
              <w:rPr>
                <w:rFonts w:ascii="Arial" w:hAnsi="Arial" w:cs="Arial"/>
                <w:sz w:val="24"/>
                <w:szCs w:val="20"/>
              </w:rPr>
              <w:t xml:space="preserve"> </w:t>
            </w:r>
            <w:proofErr w:type="spellStart"/>
            <w:r w:rsidRPr="009A25D6">
              <w:rPr>
                <w:rFonts w:ascii="Arial" w:hAnsi="Arial" w:cs="Arial"/>
                <w:sz w:val="24"/>
                <w:szCs w:val="20"/>
              </w:rPr>
              <w:t>não</w:t>
            </w:r>
            <w:proofErr w:type="spellEnd"/>
            <w:r w:rsidRPr="009A25D6">
              <w:rPr>
                <w:rFonts w:ascii="Arial" w:hAnsi="Arial" w:cs="Arial"/>
                <w:sz w:val="24"/>
                <w:szCs w:val="20"/>
              </w:rPr>
              <w:t xml:space="preserve"> inferior a 2010, para atendimento das unidades administrativas</w:t>
            </w:r>
            <w:r w:rsidRPr="009A25D6">
              <w:rPr>
                <w:rFonts w:ascii="Arial" w:hAnsi="Arial" w:cs="Arial"/>
                <w:sz w:val="24"/>
                <w:szCs w:val="24"/>
              </w:rPr>
              <w:t xml:space="preserve"> do </w:t>
            </w:r>
            <w:r w:rsidRPr="009A25D6">
              <w:rPr>
                <w:rFonts w:ascii="Arial" w:hAnsi="Arial" w:cs="Arial"/>
                <w:sz w:val="24"/>
                <w:szCs w:val="20"/>
              </w:rPr>
              <w:t>municipio de Bernardo Sayão Tocantins</w:t>
            </w:r>
          </w:p>
        </w:tc>
        <w:tc>
          <w:tcPr>
            <w:tcW w:w="709" w:type="dxa"/>
          </w:tcPr>
          <w:p w14:paraId="02E98B36" w14:textId="1194F8A2" w:rsidR="00F21BCE" w:rsidRPr="009A1530" w:rsidRDefault="003365C1" w:rsidP="00F21BCE">
            <w:pPr>
              <w:pStyle w:val="TableParagraph"/>
              <w:spacing w:before="29"/>
              <w:ind w:left="18"/>
              <w:jc w:val="center"/>
              <w:rPr>
                <w:rFonts w:ascii="Arial" w:hAnsi="Arial" w:cs="Arial"/>
                <w:sz w:val="16"/>
                <w:szCs w:val="24"/>
              </w:rPr>
            </w:pPr>
            <w:r>
              <w:rPr>
                <w:rFonts w:ascii="Arial" w:hAnsi="Arial" w:cs="Arial"/>
                <w:sz w:val="16"/>
                <w:szCs w:val="24"/>
              </w:rPr>
              <w:t>7</w:t>
            </w:r>
          </w:p>
        </w:tc>
        <w:tc>
          <w:tcPr>
            <w:tcW w:w="708" w:type="dxa"/>
          </w:tcPr>
          <w:p w14:paraId="548E4C7D" w14:textId="6D5733FA" w:rsidR="00F21BCE" w:rsidRPr="009A1530" w:rsidRDefault="003365C1" w:rsidP="00171EB7">
            <w:pPr>
              <w:pStyle w:val="TableParagraph"/>
              <w:spacing w:before="29"/>
              <w:ind w:right="84"/>
              <w:rPr>
                <w:rFonts w:ascii="Arial" w:hAnsi="Arial" w:cs="Arial"/>
                <w:sz w:val="16"/>
                <w:szCs w:val="24"/>
              </w:rPr>
            </w:pPr>
            <w:r>
              <w:rPr>
                <w:rFonts w:ascii="Arial" w:hAnsi="Arial" w:cs="Arial"/>
                <w:sz w:val="16"/>
                <w:szCs w:val="24"/>
              </w:rPr>
              <w:t>MESES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5B7767" w14:textId="77777777" w:rsidR="003365C1" w:rsidRDefault="003365C1" w:rsidP="00F21BCE">
            <w:pPr>
              <w:pStyle w:val="TableParagraph"/>
              <w:spacing w:before="29"/>
              <w:ind w:right="84"/>
              <w:rPr>
                <w:rFonts w:ascii="Arial" w:hAnsi="Arial" w:cs="Arial"/>
                <w:sz w:val="18"/>
                <w:szCs w:val="18"/>
              </w:rPr>
            </w:pPr>
          </w:p>
          <w:p w14:paraId="4A4D154E" w14:textId="77777777" w:rsidR="003365C1" w:rsidRDefault="003365C1" w:rsidP="00F21BCE">
            <w:pPr>
              <w:pStyle w:val="TableParagraph"/>
              <w:spacing w:before="29"/>
              <w:ind w:right="84"/>
              <w:rPr>
                <w:rFonts w:ascii="Arial" w:hAnsi="Arial" w:cs="Arial"/>
                <w:sz w:val="18"/>
                <w:szCs w:val="18"/>
              </w:rPr>
            </w:pPr>
          </w:p>
          <w:p w14:paraId="03F8368F" w14:textId="77777777" w:rsidR="003365C1" w:rsidRDefault="003365C1" w:rsidP="00F21BCE">
            <w:pPr>
              <w:pStyle w:val="TableParagraph"/>
              <w:spacing w:before="29"/>
              <w:ind w:right="84"/>
              <w:rPr>
                <w:rFonts w:ascii="Arial" w:hAnsi="Arial" w:cs="Arial"/>
                <w:sz w:val="18"/>
                <w:szCs w:val="18"/>
              </w:rPr>
            </w:pPr>
          </w:p>
          <w:p w14:paraId="30E4365B" w14:textId="77777777" w:rsidR="003365C1" w:rsidRDefault="003365C1" w:rsidP="00F21BCE">
            <w:pPr>
              <w:pStyle w:val="TableParagraph"/>
              <w:spacing w:before="29"/>
              <w:ind w:right="84"/>
              <w:rPr>
                <w:rFonts w:ascii="Arial" w:hAnsi="Arial" w:cs="Arial"/>
                <w:sz w:val="18"/>
                <w:szCs w:val="18"/>
              </w:rPr>
            </w:pPr>
          </w:p>
          <w:p w14:paraId="08125FF5" w14:textId="77777777" w:rsidR="003365C1" w:rsidRDefault="003365C1" w:rsidP="00F21BCE">
            <w:pPr>
              <w:pStyle w:val="TableParagraph"/>
              <w:spacing w:before="29"/>
              <w:ind w:right="84"/>
              <w:rPr>
                <w:rFonts w:ascii="Arial" w:hAnsi="Arial" w:cs="Arial"/>
                <w:sz w:val="18"/>
                <w:szCs w:val="18"/>
              </w:rPr>
            </w:pPr>
          </w:p>
          <w:p w14:paraId="72194840" w14:textId="32B7A956" w:rsidR="00F21BCE" w:rsidRPr="00F21BCE" w:rsidRDefault="003365C1" w:rsidP="003365C1">
            <w:pPr>
              <w:pStyle w:val="TableParagraph"/>
              <w:spacing w:before="29"/>
              <w:ind w:left="0" w:right="84"/>
              <w:rPr>
                <w:rFonts w:ascii="Arial" w:hAnsi="Arial" w:cs="Arial"/>
                <w:sz w:val="18"/>
                <w:szCs w:val="18"/>
              </w:rPr>
            </w:pPr>
            <w:r>
              <w:rPr>
                <w:rFonts w:ascii="Arial" w:hAnsi="Arial" w:cs="Arial"/>
                <w:sz w:val="18"/>
                <w:szCs w:val="18"/>
              </w:rPr>
              <w:t xml:space="preserve">R$ </w:t>
            </w:r>
            <w:r w:rsidR="006E0E3F">
              <w:rPr>
                <w:rFonts w:ascii="Arial" w:hAnsi="Arial" w:cs="Arial"/>
                <w:sz w:val="18"/>
                <w:szCs w:val="18"/>
              </w:rPr>
              <w:t>6.683,33</w:t>
            </w:r>
          </w:p>
        </w:tc>
        <w:tc>
          <w:tcPr>
            <w:tcW w:w="1418" w:type="dxa"/>
            <w:tcBorders>
              <w:top w:val="single" w:sz="4" w:space="0" w:color="auto"/>
              <w:left w:val="nil"/>
              <w:bottom w:val="single" w:sz="4" w:space="0" w:color="auto"/>
              <w:right w:val="single" w:sz="4" w:space="0" w:color="auto"/>
            </w:tcBorders>
            <w:shd w:val="clear" w:color="auto" w:fill="auto"/>
            <w:vAlign w:val="bottom"/>
          </w:tcPr>
          <w:p w14:paraId="21A58A82" w14:textId="77777777" w:rsidR="003365C1" w:rsidRDefault="003365C1" w:rsidP="003365C1">
            <w:pPr>
              <w:pStyle w:val="TableParagraph"/>
              <w:spacing w:before="29"/>
              <w:ind w:left="0" w:right="84"/>
              <w:rPr>
                <w:rFonts w:ascii="Arial" w:hAnsi="Arial" w:cs="Arial"/>
                <w:sz w:val="18"/>
                <w:szCs w:val="18"/>
              </w:rPr>
            </w:pPr>
          </w:p>
          <w:p w14:paraId="5659861C" w14:textId="77777777" w:rsidR="003365C1" w:rsidRDefault="003365C1" w:rsidP="003365C1">
            <w:pPr>
              <w:pStyle w:val="TableParagraph"/>
              <w:spacing w:before="29"/>
              <w:ind w:left="0" w:right="84"/>
              <w:rPr>
                <w:rFonts w:ascii="Arial" w:hAnsi="Arial" w:cs="Arial"/>
                <w:sz w:val="18"/>
                <w:szCs w:val="18"/>
              </w:rPr>
            </w:pPr>
          </w:p>
          <w:p w14:paraId="5ACC327D" w14:textId="77777777" w:rsidR="003365C1" w:rsidRDefault="003365C1" w:rsidP="003365C1">
            <w:pPr>
              <w:pStyle w:val="TableParagraph"/>
              <w:spacing w:before="29"/>
              <w:ind w:left="0" w:right="84"/>
              <w:rPr>
                <w:rFonts w:ascii="Arial" w:hAnsi="Arial" w:cs="Arial"/>
                <w:sz w:val="18"/>
                <w:szCs w:val="18"/>
              </w:rPr>
            </w:pPr>
          </w:p>
          <w:p w14:paraId="7F74C5B6" w14:textId="77777777" w:rsidR="003365C1" w:rsidRDefault="003365C1" w:rsidP="003365C1">
            <w:pPr>
              <w:pStyle w:val="TableParagraph"/>
              <w:spacing w:before="29"/>
              <w:ind w:left="0" w:right="84"/>
              <w:rPr>
                <w:rFonts w:ascii="Arial" w:hAnsi="Arial" w:cs="Arial"/>
                <w:sz w:val="18"/>
                <w:szCs w:val="18"/>
              </w:rPr>
            </w:pPr>
          </w:p>
          <w:p w14:paraId="0BC170A9" w14:textId="7895F667" w:rsidR="00F21BCE" w:rsidRPr="00F21BCE" w:rsidRDefault="003365C1" w:rsidP="003365C1">
            <w:pPr>
              <w:pStyle w:val="TableParagraph"/>
              <w:spacing w:before="29"/>
              <w:ind w:left="0" w:right="84"/>
              <w:rPr>
                <w:rFonts w:ascii="Arial" w:hAnsi="Arial" w:cs="Arial"/>
                <w:sz w:val="18"/>
                <w:szCs w:val="18"/>
              </w:rPr>
            </w:pPr>
            <w:r>
              <w:rPr>
                <w:rFonts w:ascii="Arial" w:hAnsi="Arial" w:cs="Arial"/>
                <w:sz w:val="18"/>
                <w:szCs w:val="18"/>
              </w:rPr>
              <w:t xml:space="preserve">R$ </w:t>
            </w:r>
            <w:r w:rsidR="006E0E3F">
              <w:rPr>
                <w:rFonts w:ascii="Arial" w:hAnsi="Arial" w:cs="Arial"/>
                <w:sz w:val="18"/>
                <w:szCs w:val="18"/>
              </w:rPr>
              <w:t>46.783,33</w:t>
            </w:r>
          </w:p>
        </w:tc>
      </w:tr>
      <w:tr w:rsidR="00383311" w14:paraId="4703F9EC" w14:textId="534A97D1" w:rsidTr="003365C1">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11"/>
        </w:trPr>
        <w:tc>
          <w:tcPr>
            <w:tcW w:w="7796" w:type="dxa"/>
            <w:gridSpan w:val="5"/>
            <w:tcBorders>
              <w:left w:val="single" w:sz="4" w:space="0" w:color="auto"/>
              <w:bottom w:val="single" w:sz="4" w:space="0" w:color="auto"/>
              <w:right w:val="single" w:sz="4" w:space="0" w:color="auto"/>
            </w:tcBorders>
          </w:tcPr>
          <w:p w14:paraId="456B78BE" w14:textId="41336234" w:rsidR="00383311" w:rsidRDefault="00383311" w:rsidP="00F84691">
            <w:pPr>
              <w:pStyle w:val="PADRO"/>
              <w:keepNext w:val="0"/>
              <w:widowControl/>
              <w:shd w:val="clear" w:color="auto" w:fill="auto"/>
              <w:tabs>
                <w:tab w:val="left" w:pos="1134"/>
              </w:tabs>
              <w:spacing w:before="120" w:after="120"/>
              <w:ind w:firstLine="0"/>
              <w:rPr>
                <w:rFonts w:ascii="Arial" w:hAnsi="Arial" w:cs="Arial"/>
                <w:sz w:val="24"/>
              </w:rPr>
            </w:pPr>
            <w:r w:rsidRPr="00F84691">
              <w:rPr>
                <w:rFonts w:ascii="Arial" w:hAnsi="Arial" w:cs="Arial"/>
                <w:sz w:val="22"/>
                <w:szCs w:val="22"/>
              </w:rPr>
              <w:lastRenderedPageBreak/>
              <w:t xml:space="preserve">VALOR ESTIMADO R$ </w:t>
            </w:r>
            <w:r w:rsidR="006E0E3F">
              <w:rPr>
                <w:rFonts w:ascii="Arial" w:hAnsi="Arial" w:cs="Arial"/>
                <w:sz w:val="22"/>
                <w:szCs w:val="22"/>
              </w:rPr>
              <w:t>46.783,33</w:t>
            </w:r>
            <w:proofErr w:type="gramStart"/>
            <w:r w:rsidR="003D7160">
              <w:rPr>
                <w:rFonts w:ascii="Arial" w:hAnsi="Arial" w:cs="Arial"/>
                <w:sz w:val="22"/>
                <w:szCs w:val="22"/>
              </w:rPr>
              <w:t xml:space="preserve">   </w:t>
            </w:r>
            <w:r>
              <w:rPr>
                <w:rFonts w:ascii="Arial" w:hAnsi="Arial" w:cs="Arial"/>
                <w:sz w:val="22"/>
                <w:szCs w:val="22"/>
              </w:rPr>
              <w:t>(</w:t>
            </w:r>
            <w:proofErr w:type="gramEnd"/>
            <w:r w:rsidR="006E0E3F">
              <w:rPr>
                <w:rFonts w:ascii="Arial" w:hAnsi="Arial" w:cs="Arial"/>
                <w:sz w:val="22"/>
                <w:szCs w:val="22"/>
              </w:rPr>
              <w:t xml:space="preserve">quarenta e seis mil setecentos e oitenta e três reais trinta e três centavos </w:t>
            </w:r>
            <w:r>
              <w:rPr>
                <w:rFonts w:ascii="Arial" w:hAnsi="Arial" w:cs="Arial"/>
                <w:sz w:val="22"/>
                <w:szCs w:val="22"/>
              </w:rPr>
              <w:t>)</w:t>
            </w:r>
          </w:p>
        </w:tc>
        <w:tc>
          <w:tcPr>
            <w:tcW w:w="1418" w:type="dxa"/>
            <w:tcBorders>
              <w:left w:val="single" w:sz="4" w:space="0" w:color="auto"/>
              <w:bottom w:val="single" w:sz="4" w:space="0" w:color="auto"/>
              <w:right w:val="single" w:sz="4" w:space="0" w:color="auto"/>
            </w:tcBorders>
          </w:tcPr>
          <w:p w14:paraId="6FAF0F9B" w14:textId="77777777" w:rsidR="00383311" w:rsidRPr="00F84691" w:rsidRDefault="00383311" w:rsidP="00F84691">
            <w:pPr>
              <w:pStyle w:val="PADRO"/>
              <w:keepNext w:val="0"/>
              <w:widowControl/>
              <w:shd w:val="clear" w:color="auto" w:fill="auto"/>
              <w:tabs>
                <w:tab w:val="left" w:pos="1134"/>
              </w:tabs>
              <w:spacing w:before="120" w:after="120"/>
              <w:ind w:firstLine="0"/>
              <w:rPr>
                <w:rFonts w:ascii="Arial" w:hAnsi="Arial" w:cs="Arial"/>
                <w:sz w:val="22"/>
                <w:szCs w:val="22"/>
              </w:rPr>
            </w:pPr>
          </w:p>
        </w:tc>
      </w:tr>
    </w:tbl>
    <w:p w14:paraId="5A676268" w14:textId="052BC33A" w:rsidR="009F7713" w:rsidRPr="002E5FCA" w:rsidRDefault="006A70C8" w:rsidP="00133797">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sidRPr="002E5FCA">
        <w:rPr>
          <w:rFonts w:ascii="Arial" w:hAnsi="Arial" w:cs="Arial"/>
          <w:sz w:val="24"/>
        </w:rPr>
        <w:t xml:space="preserve">Havendo mais de item faculta-se ao </w:t>
      </w:r>
      <w:r w:rsidR="00214615" w:rsidRPr="002E5FCA">
        <w:rPr>
          <w:rFonts w:ascii="Arial" w:hAnsi="Arial" w:cs="Arial"/>
          <w:sz w:val="24"/>
        </w:rPr>
        <w:t>fornecedor</w:t>
      </w:r>
      <w:r w:rsidRPr="002E5FCA">
        <w:rPr>
          <w:rFonts w:ascii="Arial" w:hAnsi="Arial" w:cs="Arial"/>
          <w:sz w:val="24"/>
        </w:rPr>
        <w:t xml:space="preserve"> a participação em quantos forem de seu interesse. Entretanto, optando-se por participar de um </w:t>
      </w:r>
      <w:r w:rsidR="00CA4A77">
        <w:rPr>
          <w:rFonts w:ascii="Arial" w:hAnsi="Arial" w:cs="Arial"/>
          <w:sz w:val="24"/>
        </w:rPr>
        <w:t>item</w:t>
      </w:r>
      <w:r w:rsidRPr="002E5FCA">
        <w:rPr>
          <w:rFonts w:ascii="Arial" w:hAnsi="Arial" w:cs="Arial"/>
          <w:sz w:val="24"/>
        </w:rPr>
        <w:t xml:space="preserve">, deve o </w:t>
      </w:r>
      <w:r w:rsidR="00214615" w:rsidRPr="002E5FCA">
        <w:rPr>
          <w:rFonts w:ascii="Arial" w:hAnsi="Arial" w:cs="Arial"/>
          <w:sz w:val="24"/>
        </w:rPr>
        <w:t>fornecedor</w:t>
      </w:r>
      <w:r w:rsidRPr="002E5FCA">
        <w:rPr>
          <w:rFonts w:ascii="Arial" w:hAnsi="Arial" w:cs="Arial"/>
          <w:sz w:val="24"/>
        </w:rPr>
        <w:t xml:space="preserve"> enviar proposta para todos os itens que o compõem.</w:t>
      </w:r>
    </w:p>
    <w:p w14:paraId="285E7EC2" w14:textId="3A0EFEEC" w:rsidR="004544FC" w:rsidRDefault="009F7713" w:rsidP="00133797">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133797">
        <w:rPr>
          <w:rFonts w:ascii="Arial" w:hAnsi="Arial" w:cs="Arial"/>
          <w:color w:val="000000" w:themeColor="text1"/>
          <w:sz w:val="24"/>
        </w:rPr>
        <w:t>O critério de julgamento adotado será o menor preço</w:t>
      </w:r>
      <w:r w:rsidR="00133797" w:rsidRPr="00133797">
        <w:rPr>
          <w:rFonts w:ascii="Arial" w:hAnsi="Arial" w:cs="Arial"/>
          <w:color w:val="000000" w:themeColor="text1"/>
          <w:sz w:val="24"/>
        </w:rPr>
        <w:t xml:space="preserve"> </w:t>
      </w:r>
      <w:r w:rsidR="00E26BD4">
        <w:rPr>
          <w:rFonts w:ascii="Arial" w:hAnsi="Arial" w:cs="Arial"/>
          <w:color w:val="000000" w:themeColor="text1"/>
          <w:sz w:val="24"/>
        </w:rPr>
        <w:t xml:space="preserve">por </w:t>
      </w:r>
      <w:r w:rsidR="00CA4A77">
        <w:rPr>
          <w:rFonts w:ascii="Arial" w:hAnsi="Arial" w:cs="Arial"/>
          <w:color w:val="000000" w:themeColor="text1"/>
          <w:sz w:val="24"/>
        </w:rPr>
        <w:t>item</w:t>
      </w:r>
      <w:r w:rsidRPr="00133797">
        <w:rPr>
          <w:rFonts w:ascii="Arial" w:hAnsi="Arial" w:cs="Arial"/>
          <w:color w:val="000000" w:themeColor="text1"/>
          <w:sz w:val="24"/>
        </w:rPr>
        <w:t xml:space="preserve">, observadas as exigências contidas neste </w:t>
      </w:r>
      <w:r w:rsidR="00313FBD" w:rsidRPr="00133797">
        <w:rPr>
          <w:rFonts w:ascii="Arial" w:hAnsi="Arial" w:cs="Arial"/>
          <w:color w:val="000000" w:themeColor="text1"/>
          <w:sz w:val="24"/>
        </w:rPr>
        <w:t>Aviso</w:t>
      </w:r>
      <w:r w:rsidRPr="00133797">
        <w:rPr>
          <w:rFonts w:ascii="Arial" w:hAnsi="Arial" w:cs="Arial"/>
          <w:color w:val="000000" w:themeColor="text1"/>
          <w:sz w:val="24"/>
        </w:rPr>
        <w:t xml:space="preserve"> </w:t>
      </w:r>
      <w:r w:rsidR="00770F01" w:rsidRPr="00133797">
        <w:rPr>
          <w:rFonts w:ascii="Arial" w:hAnsi="Arial" w:cs="Arial"/>
          <w:color w:val="000000" w:themeColor="text1"/>
          <w:sz w:val="24"/>
        </w:rPr>
        <w:t xml:space="preserve">de Contratação Direta </w:t>
      </w:r>
      <w:r w:rsidRPr="00133797">
        <w:rPr>
          <w:rFonts w:ascii="Arial" w:hAnsi="Arial" w:cs="Arial"/>
          <w:color w:val="000000" w:themeColor="text1"/>
          <w:sz w:val="24"/>
        </w:rPr>
        <w:t>e seus Anexos quanto às especificações do objeto.</w:t>
      </w:r>
    </w:p>
    <w:p w14:paraId="44232EA0" w14:textId="689B74C5" w:rsidR="00D10035" w:rsidRPr="0052149A" w:rsidRDefault="00D10035" w:rsidP="00D10035">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52149A">
        <w:rPr>
          <w:rFonts w:ascii="Arial" w:hAnsi="Arial" w:cs="Arial"/>
          <w:color w:val="000000" w:themeColor="text1"/>
          <w:sz w:val="24"/>
        </w:rPr>
        <w:t xml:space="preserve">A descrição detalhada do objeto consta no Termo de Referência-Anexo I deste Edital, tendo as </w:t>
      </w:r>
      <w:r w:rsidR="00A3574F" w:rsidRPr="0052149A">
        <w:rPr>
          <w:rFonts w:ascii="Arial" w:hAnsi="Arial" w:cs="Arial"/>
          <w:color w:val="000000" w:themeColor="text1"/>
          <w:sz w:val="24"/>
        </w:rPr>
        <w:t>l</w:t>
      </w:r>
      <w:r w:rsidRPr="0052149A">
        <w:rPr>
          <w:rFonts w:ascii="Arial" w:hAnsi="Arial" w:cs="Arial"/>
          <w:color w:val="000000" w:themeColor="text1"/>
          <w:sz w:val="24"/>
        </w:rPr>
        <w:t xml:space="preserve">icitantes interessadas em participar desta Licitação, a obrigação de analisá-lo cuidadosamente, pois, no caso de eventual divergência entre o mesmo e a especificação divulgada pelo </w:t>
      </w:r>
      <w:r w:rsidR="0052149A" w:rsidRPr="0052149A">
        <w:rPr>
          <w:rFonts w:ascii="Arial" w:hAnsi="Arial" w:cs="Arial"/>
          <w:color w:val="000000" w:themeColor="text1"/>
          <w:sz w:val="24"/>
        </w:rPr>
        <w:t>Diário Oficial Eletrônico do Município de Bernardo Sayão</w:t>
      </w:r>
      <w:r w:rsidRPr="0052149A">
        <w:rPr>
          <w:rFonts w:ascii="Arial" w:hAnsi="Arial" w:cs="Arial"/>
          <w:color w:val="000000" w:themeColor="text1"/>
          <w:sz w:val="24"/>
        </w:rPr>
        <w:t xml:space="preserve">, prevalecerá à descrição do Termo de Referência – Anexo </w:t>
      </w:r>
      <w:r w:rsidR="00D640BF" w:rsidRPr="0052149A">
        <w:rPr>
          <w:rFonts w:ascii="Arial" w:hAnsi="Arial" w:cs="Arial"/>
          <w:color w:val="000000" w:themeColor="text1"/>
          <w:sz w:val="24"/>
        </w:rPr>
        <w:t>I</w:t>
      </w:r>
      <w:r w:rsidRPr="0052149A">
        <w:rPr>
          <w:rFonts w:ascii="Arial" w:hAnsi="Arial" w:cs="Arial"/>
          <w:color w:val="000000" w:themeColor="text1"/>
          <w:sz w:val="24"/>
        </w:rPr>
        <w:t>I, deste Edital, para efetivação da contratação.</w:t>
      </w:r>
    </w:p>
    <w:p w14:paraId="31AB0ABF" w14:textId="5F2A01C8" w:rsidR="006A70C8" w:rsidRPr="002E5FCA" w:rsidRDefault="006A70C8" w:rsidP="00805244">
      <w:pPr>
        <w:pStyle w:val="PADRO"/>
        <w:keepNext w:val="0"/>
        <w:widowControl/>
        <w:numPr>
          <w:ilvl w:val="0"/>
          <w:numId w:val="1"/>
        </w:numPr>
        <w:shd w:val="clear" w:color="auto" w:fill="auto"/>
        <w:spacing w:before="120" w:after="120"/>
        <w:rPr>
          <w:rFonts w:ascii="Arial" w:hAnsi="Arial" w:cs="Arial"/>
          <w:b/>
          <w:sz w:val="24"/>
        </w:rPr>
      </w:pPr>
      <w:r w:rsidRPr="002E5FCA">
        <w:rPr>
          <w:rFonts w:ascii="Arial" w:hAnsi="Arial" w:cs="Arial"/>
          <w:b/>
          <w:sz w:val="24"/>
        </w:rPr>
        <w:t>PARTICIPAÇÃO NA DISPENSA.</w:t>
      </w:r>
    </w:p>
    <w:p w14:paraId="17F8EE97" w14:textId="3768A61D" w:rsidR="00A728B9" w:rsidRPr="002E5FCA" w:rsidRDefault="00A728B9" w:rsidP="003D129F">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sidRPr="002E5FCA">
        <w:rPr>
          <w:rFonts w:ascii="Arial" w:hAnsi="Arial" w:cs="Arial"/>
          <w:sz w:val="24"/>
        </w:rPr>
        <w:t xml:space="preserve">O fornecedor é o responsável por qualquer transação efetuada diretamente ou por seu representante, ao órgão entidade promotor do procedimento a responsabilidade por eventuais danos decorrentes de uso indevido </w:t>
      </w:r>
      <w:r w:rsidR="000C5B58">
        <w:rPr>
          <w:rFonts w:ascii="Arial" w:hAnsi="Arial" w:cs="Arial"/>
          <w:sz w:val="24"/>
        </w:rPr>
        <w:t>do e</w:t>
      </w:r>
      <w:r w:rsidR="00F57481">
        <w:rPr>
          <w:rFonts w:ascii="Arial" w:hAnsi="Arial" w:cs="Arial"/>
          <w:sz w:val="24"/>
        </w:rPr>
        <w:t>-</w:t>
      </w:r>
      <w:r w:rsidR="000C5B58">
        <w:rPr>
          <w:rFonts w:ascii="Arial" w:hAnsi="Arial" w:cs="Arial"/>
          <w:sz w:val="24"/>
        </w:rPr>
        <w:t>mail</w:t>
      </w:r>
      <w:r w:rsidRPr="002E5FCA">
        <w:rPr>
          <w:rFonts w:ascii="Arial" w:hAnsi="Arial" w:cs="Arial"/>
          <w:sz w:val="24"/>
        </w:rPr>
        <w:t>, ainda que por terceiros não autorizados.</w:t>
      </w:r>
    </w:p>
    <w:p w14:paraId="100F64F0" w14:textId="33A692E9" w:rsidR="006A70C8" w:rsidRPr="002E5FCA" w:rsidRDefault="006A70C8" w:rsidP="003D129F">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2E5FCA">
        <w:rPr>
          <w:rFonts w:ascii="Arial" w:hAnsi="Arial" w:cs="Arial"/>
          <w:color w:val="000000" w:themeColor="text1"/>
          <w:sz w:val="24"/>
        </w:rPr>
        <w:t>Não poderão participar dest</w:t>
      </w:r>
      <w:r w:rsidR="00A728B9" w:rsidRPr="002E5FCA">
        <w:rPr>
          <w:rFonts w:ascii="Arial" w:hAnsi="Arial" w:cs="Arial"/>
          <w:color w:val="000000" w:themeColor="text1"/>
          <w:sz w:val="24"/>
        </w:rPr>
        <w:t xml:space="preserve">a dispensa </w:t>
      </w:r>
      <w:r w:rsidRPr="002E5FCA">
        <w:rPr>
          <w:rFonts w:ascii="Arial" w:hAnsi="Arial" w:cs="Arial"/>
          <w:color w:val="000000" w:themeColor="text1"/>
          <w:sz w:val="24"/>
        </w:rPr>
        <w:t xml:space="preserve">os </w:t>
      </w:r>
      <w:r w:rsidR="00214615" w:rsidRPr="002E5FCA">
        <w:rPr>
          <w:rFonts w:ascii="Arial" w:hAnsi="Arial" w:cs="Arial"/>
          <w:color w:val="000000" w:themeColor="text1"/>
          <w:sz w:val="24"/>
        </w:rPr>
        <w:t>fornecedor</w:t>
      </w:r>
      <w:r w:rsidR="00F528F8" w:rsidRPr="002E5FCA">
        <w:rPr>
          <w:rFonts w:ascii="Arial" w:hAnsi="Arial" w:cs="Arial"/>
          <w:color w:val="000000" w:themeColor="text1"/>
          <w:sz w:val="24"/>
        </w:rPr>
        <w:t>e</w:t>
      </w:r>
      <w:r w:rsidRPr="002E5FCA">
        <w:rPr>
          <w:rFonts w:ascii="Arial" w:hAnsi="Arial" w:cs="Arial"/>
          <w:color w:val="000000" w:themeColor="text1"/>
          <w:sz w:val="24"/>
        </w:rPr>
        <w:t>s:</w:t>
      </w:r>
    </w:p>
    <w:p w14:paraId="4C833434" w14:textId="5D0A4C41" w:rsidR="006A70C8" w:rsidRPr="003D129F" w:rsidRDefault="00BC66FF" w:rsidP="003D129F">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Q</w:t>
      </w:r>
      <w:r w:rsidR="006A70C8" w:rsidRPr="003D129F">
        <w:rPr>
          <w:rFonts w:ascii="Arial" w:hAnsi="Arial" w:cs="Arial"/>
          <w:sz w:val="24"/>
        </w:rPr>
        <w:t xml:space="preserve">ue não atendam às condições deste </w:t>
      </w:r>
      <w:r w:rsidR="00313FBD" w:rsidRPr="003D129F">
        <w:rPr>
          <w:rFonts w:ascii="Arial" w:hAnsi="Arial" w:cs="Arial"/>
          <w:sz w:val="24"/>
        </w:rPr>
        <w:t>Aviso</w:t>
      </w:r>
      <w:r w:rsidR="008A09C2" w:rsidRPr="003D129F">
        <w:rPr>
          <w:rFonts w:ascii="Arial" w:hAnsi="Arial" w:cs="Arial"/>
          <w:sz w:val="24"/>
        </w:rPr>
        <w:t xml:space="preserve"> de Contratação Direta</w:t>
      </w:r>
      <w:r w:rsidR="006A70C8" w:rsidRPr="003D129F">
        <w:rPr>
          <w:rFonts w:ascii="Arial" w:hAnsi="Arial" w:cs="Arial"/>
          <w:sz w:val="24"/>
        </w:rPr>
        <w:t xml:space="preserve"> e seu</w:t>
      </w:r>
      <w:r>
        <w:rPr>
          <w:rFonts w:ascii="Arial" w:hAnsi="Arial" w:cs="Arial"/>
          <w:sz w:val="24"/>
        </w:rPr>
        <w:t xml:space="preserve"> </w:t>
      </w:r>
      <w:r w:rsidR="006A70C8" w:rsidRPr="003D129F">
        <w:rPr>
          <w:rFonts w:ascii="Arial" w:hAnsi="Arial" w:cs="Arial"/>
          <w:sz w:val="24"/>
        </w:rPr>
        <w:t>(s) anexo</w:t>
      </w:r>
      <w:r>
        <w:rPr>
          <w:rFonts w:ascii="Arial" w:hAnsi="Arial" w:cs="Arial"/>
          <w:sz w:val="24"/>
        </w:rPr>
        <w:t xml:space="preserve"> </w:t>
      </w:r>
      <w:r w:rsidR="006A70C8" w:rsidRPr="003D129F">
        <w:rPr>
          <w:rFonts w:ascii="Arial" w:hAnsi="Arial" w:cs="Arial"/>
          <w:sz w:val="24"/>
        </w:rPr>
        <w:t>(s);</w:t>
      </w:r>
    </w:p>
    <w:p w14:paraId="60767DA3" w14:textId="78694B5C" w:rsidR="006A70C8" w:rsidRPr="003D129F" w:rsidRDefault="00BC66FF" w:rsidP="003D129F">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E</w:t>
      </w:r>
      <w:r w:rsidR="006A70C8" w:rsidRPr="003D129F">
        <w:rPr>
          <w:rFonts w:ascii="Arial" w:hAnsi="Arial" w:cs="Arial"/>
          <w:sz w:val="24"/>
        </w:rPr>
        <w:t>strangeiros que não tenham representação legal no Brasil com poderes expressos para receber citação e responder administrativa ou judicialmente;</w:t>
      </w:r>
    </w:p>
    <w:p w14:paraId="70BFF08B" w14:textId="640CBD1D" w:rsidR="00D07602" w:rsidRPr="003D129F" w:rsidRDefault="00BC66FF" w:rsidP="003D129F">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Q</w:t>
      </w:r>
      <w:r w:rsidR="006A70C8" w:rsidRPr="003D129F">
        <w:rPr>
          <w:rFonts w:ascii="Arial" w:hAnsi="Arial" w:cs="Arial"/>
          <w:sz w:val="24"/>
        </w:rPr>
        <w:t xml:space="preserve">ue se enquadrem nas </w:t>
      </w:r>
      <w:r w:rsidR="00B34502" w:rsidRPr="003D129F">
        <w:rPr>
          <w:rFonts w:ascii="Arial" w:hAnsi="Arial" w:cs="Arial"/>
          <w:sz w:val="24"/>
        </w:rPr>
        <w:t xml:space="preserve">seguintes </w:t>
      </w:r>
      <w:r w:rsidR="006A70C8" w:rsidRPr="003D129F">
        <w:rPr>
          <w:rFonts w:ascii="Arial" w:hAnsi="Arial" w:cs="Arial"/>
          <w:sz w:val="24"/>
        </w:rPr>
        <w:t>vedações</w:t>
      </w:r>
      <w:r w:rsidR="00B34502" w:rsidRPr="003D129F">
        <w:rPr>
          <w:rFonts w:ascii="Arial" w:hAnsi="Arial" w:cs="Arial"/>
          <w:sz w:val="24"/>
        </w:rPr>
        <w:t>:</w:t>
      </w:r>
    </w:p>
    <w:p w14:paraId="3E7E67DD" w14:textId="6B3804C9" w:rsidR="00B34502" w:rsidRPr="00612E3F" w:rsidRDefault="00BC66FF" w:rsidP="002D0BD6">
      <w:pPr>
        <w:numPr>
          <w:ilvl w:val="3"/>
          <w:numId w:val="22"/>
        </w:numPr>
        <w:spacing w:before="120" w:after="120" w:line="276" w:lineRule="auto"/>
        <w:ind w:left="567" w:hanging="567"/>
        <w:jc w:val="both"/>
        <w:rPr>
          <w:rFonts w:cs="Arial"/>
          <w:sz w:val="24"/>
        </w:rPr>
      </w:pPr>
      <w:r>
        <w:rPr>
          <w:rFonts w:cs="Arial"/>
          <w:sz w:val="24"/>
        </w:rPr>
        <w:t>A</w:t>
      </w:r>
      <w:r w:rsidR="00B34502" w:rsidRPr="00612E3F">
        <w:rPr>
          <w:rFonts w:cs="Arial"/>
          <w:sz w:val="24"/>
        </w:rPr>
        <w:t xml:space="preserve">utor do anteprojeto, do projeto básico ou do projeto executivo, pessoa física ou jurídica, quando a </w:t>
      </w:r>
      <w:r w:rsidR="007C27EE" w:rsidRPr="00612E3F">
        <w:rPr>
          <w:rFonts w:cs="Arial"/>
          <w:sz w:val="24"/>
        </w:rPr>
        <w:t>contratação</w:t>
      </w:r>
      <w:r w:rsidR="00B34502" w:rsidRPr="00612E3F">
        <w:rPr>
          <w:rFonts w:cs="Arial"/>
          <w:sz w:val="24"/>
        </w:rPr>
        <w:t xml:space="preserve"> versar sobre obra, serviços ou fornecimento de bens a ele relacionados</w:t>
      </w:r>
      <w:r w:rsidR="00ED3520" w:rsidRPr="00612E3F">
        <w:rPr>
          <w:rFonts w:cs="Arial"/>
          <w:sz w:val="24"/>
        </w:rPr>
        <w:t>;</w:t>
      </w:r>
    </w:p>
    <w:p w14:paraId="74E54C9F" w14:textId="31371548" w:rsidR="00ED3520" w:rsidRPr="00612E3F" w:rsidRDefault="00BC66FF" w:rsidP="002D0BD6">
      <w:pPr>
        <w:numPr>
          <w:ilvl w:val="3"/>
          <w:numId w:val="22"/>
        </w:numPr>
        <w:spacing w:before="120" w:after="120" w:line="276" w:lineRule="auto"/>
        <w:ind w:left="567" w:hanging="567"/>
        <w:jc w:val="both"/>
        <w:rPr>
          <w:rFonts w:cs="Arial"/>
          <w:sz w:val="24"/>
        </w:rPr>
      </w:pPr>
      <w:r>
        <w:rPr>
          <w:rFonts w:cs="Arial"/>
          <w:sz w:val="24"/>
        </w:rPr>
        <w:t>E</w:t>
      </w:r>
      <w:r w:rsidR="00ED3520" w:rsidRPr="00612E3F">
        <w:rPr>
          <w:rFonts w:cs="Arial"/>
          <w:sz w:val="24"/>
        </w:rPr>
        <w:t xml:space="preserv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w:t>
      </w:r>
      <w:r w:rsidR="00ED3520" w:rsidRPr="00612E3F">
        <w:rPr>
          <w:rFonts w:cs="Arial"/>
          <w:sz w:val="24"/>
        </w:rPr>
        <w:lastRenderedPageBreak/>
        <w:t xml:space="preserve">ou subcontratado, quando a </w:t>
      </w:r>
      <w:r w:rsidR="007C27EE" w:rsidRPr="00612E3F">
        <w:rPr>
          <w:rFonts w:cs="Arial"/>
          <w:sz w:val="24"/>
        </w:rPr>
        <w:t xml:space="preserve">contratação </w:t>
      </w:r>
      <w:r w:rsidR="00ED3520" w:rsidRPr="00612E3F">
        <w:rPr>
          <w:rFonts w:cs="Arial"/>
          <w:sz w:val="24"/>
        </w:rPr>
        <w:t>versar sobre obra, serviços ou fornecimento de bens a ela necessários;</w:t>
      </w:r>
    </w:p>
    <w:p w14:paraId="36798366" w14:textId="2C710A2F" w:rsidR="00ED3520" w:rsidRPr="00612E3F" w:rsidRDefault="00BC66FF" w:rsidP="002D0BD6">
      <w:pPr>
        <w:numPr>
          <w:ilvl w:val="3"/>
          <w:numId w:val="22"/>
        </w:numPr>
        <w:spacing w:before="120" w:after="120" w:line="276" w:lineRule="auto"/>
        <w:ind w:left="567" w:hanging="567"/>
        <w:jc w:val="both"/>
        <w:rPr>
          <w:rFonts w:cs="Arial"/>
          <w:sz w:val="24"/>
        </w:rPr>
      </w:pPr>
      <w:r>
        <w:rPr>
          <w:rFonts w:cs="Arial"/>
          <w:sz w:val="24"/>
        </w:rPr>
        <w:t>P</w:t>
      </w:r>
      <w:r w:rsidR="00ED3520" w:rsidRPr="00612E3F">
        <w:rPr>
          <w:rFonts w:cs="Arial"/>
          <w:sz w:val="24"/>
        </w:rPr>
        <w:t xml:space="preserve">essoa física ou jurídica que se encontre, ao tempo da </w:t>
      </w:r>
      <w:r w:rsidR="007C27EE" w:rsidRPr="00612E3F">
        <w:rPr>
          <w:rFonts w:cs="Arial"/>
          <w:sz w:val="24"/>
        </w:rPr>
        <w:t>contratação</w:t>
      </w:r>
      <w:r w:rsidR="00ED3520" w:rsidRPr="00612E3F">
        <w:rPr>
          <w:rFonts w:cs="Arial"/>
          <w:sz w:val="24"/>
        </w:rPr>
        <w:t xml:space="preserve">, impossibilitada de </w:t>
      </w:r>
      <w:r w:rsidR="007C27EE" w:rsidRPr="00612E3F">
        <w:rPr>
          <w:rFonts w:cs="Arial"/>
          <w:sz w:val="24"/>
        </w:rPr>
        <w:t xml:space="preserve">contratar </w:t>
      </w:r>
      <w:r w:rsidR="00ED3520" w:rsidRPr="00612E3F">
        <w:rPr>
          <w:rFonts w:cs="Arial"/>
          <w:sz w:val="24"/>
        </w:rPr>
        <w:t>em decorrência de sanção que lhe foi imposta;</w:t>
      </w:r>
    </w:p>
    <w:p w14:paraId="5062675E" w14:textId="24BB5339" w:rsidR="00ED3520" w:rsidRPr="002E5FCA" w:rsidRDefault="00BC66FF" w:rsidP="002D0BD6">
      <w:pPr>
        <w:numPr>
          <w:ilvl w:val="3"/>
          <w:numId w:val="22"/>
        </w:numPr>
        <w:spacing w:before="120" w:after="120" w:line="276" w:lineRule="auto"/>
        <w:ind w:left="567" w:hanging="567"/>
        <w:jc w:val="both"/>
        <w:rPr>
          <w:rFonts w:cs="Arial"/>
          <w:color w:val="000000" w:themeColor="text1"/>
          <w:sz w:val="24"/>
        </w:rPr>
      </w:pPr>
      <w:r>
        <w:rPr>
          <w:rFonts w:cs="Arial"/>
          <w:sz w:val="24"/>
        </w:rPr>
        <w:t>A</w:t>
      </w:r>
      <w:r w:rsidR="00ED3520" w:rsidRPr="00612E3F">
        <w:rPr>
          <w:rFonts w:cs="Arial"/>
          <w:sz w:val="24"/>
        </w:rPr>
        <w:t xml:space="preserve">quele que mantenha vínculo de natureza </w:t>
      </w:r>
      <w:r w:rsidR="00ED3520" w:rsidRPr="002E5FCA">
        <w:rPr>
          <w:rFonts w:cs="Arial"/>
          <w:color w:val="000000"/>
          <w:sz w:val="24"/>
        </w:rPr>
        <w:t>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48A6862" w14:textId="6AEA8B42" w:rsidR="00ED3520" w:rsidRPr="002D0BD6" w:rsidRDefault="00BC66FF" w:rsidP="002D0BD6">
      <w:pPr>
        <w:numPr>
          <w:ilvl w:val="3"/>
          <w:numId w:val="22"/>
        </w:numPr>
        <w:spacing w:before="120" w:after="120" w:line="276" w:lineRule="auto"/>
        <w:ind w:left="567" w:hanging="567"/>
        <w:jc w:val="both"/>
        <w:rPr>
          <w:rFonts w:cs="Arial"/>
          <w:color w:val="000000"/>
          <w:sz w:val="24"/>
        </w:rPr>
      </w:pPr>
      <w:r>
        <w:rPr>
          <w:rFonts w:cs="Arial"/>
          <w:color w:val="000000"/>
          <w:sz w:val="24"/>
        </w:rPr>
        <w:t>E</w:t>
      </w:r>
      <w:r w:rsidR="00ED3520" w:rsidRPr="002E5FCA">
        <w:rPr>
          <w:rFonts w:cs="Arial"/>
          <w:color w:val="000000"/>
          <w:sz w:val="24"/>
        </w:rPr>
        <w:t>mpresas controladoras, controladas ou coligadas, nos termos da </w:t>
      </w:r>
      <w:hyperlink r:id="rId8" w:history="1">
        <w:r w:rsidR="00ED3520" w:rsidRPr="00076AC1">
          <w:rPr>
            <w:rFonts w:cs="Arial"/>
            <w:color w:val="000000"/>
            <w:sz w:val="24"/>
          </w:rPr>
          <w:t>Lei nº 6.404, de 15 de dezembro de 1976</w:t>
        </w:r>
      </w:hyperlink>
      <w:r w:rsidR="00ED3520" w:rsidRPr="002E5FCA">
        <w:rPr>
          <w:rFonts w:cs="Arial"/>
          <w:color w:val="000000"/>
          <w:sz w:val="24"/>
        </w:rPr>
        <w:t>, concorrendo entre si;</w:t>
      </w:r>
    </w:p>
    <w:p w14:paraId="17C50E44" w14:textId="634C3F0E" w:rsidR="00ED3520" w:rsidRPr="002D0BD6" w:rsidRDefault="00BC66FF" w:rsidP="002D0BD6">
      <w:pPr>
        <w:numPr>
          <w:ilvl w:val="3"/>
          <w:numId w:val="22"/>
        </w:numPr>
        <w:spacing w:before="120" w:after="120" w:line="276" w:lineRule="auto"/>
        <w:ind w:left="567" w:hanging="567"/>
        <w:jc w:val="both"/>
        <w:rPr>
          <w:rFonts w:cs="Arial"/>
          <w:color w:val="000000"/>
          <w:sz w:val="24"/>
        </w:rPr>
      </w:pPr>
      <w:r w:rsidRPr="002E5FCA">
        <w:rPr>
          <w:rFonts w:cs="Arial"/>
          <w:color w:val="000000"/>
          <w:sz w:val="24"/>
        </w:rPr>
        <w:t>Pessoa</w:t>
      </w:r>
      <w:r w:rsidR="00ED3520" w:rsidRPr="002E5FCA">
        <w:rPr>
          <w:rFonts w:cs="Arial"/>
          <w:color w:val="000000"/>
          <w:sz w:val="24"/>
        </w:rPr>
        <w:t xml:space="preserve"> física ou jurídica que, nos 5 (cinco) anos anteriores à divulgação do </w:t>
      </w:r>
      <w:r w:rsidR="00D96F4D" w:rsidRPr="002E5FCA">
        <w:rPr>
          <w:rFonts w:cs="Arial"/>
          <w:color w:val="000000"/>
          <w:sz w:val="24"/>
        </w:rPr>
        <w:t>aviso</w:t>
      </w:r>
      <w:r w:rsidR="00ED3520" w:rsidRPr="002E5FCA">
        <w:rPr>
          <w:rFonts w:cs="Arial"/>
          <w:color w:val="000000"/>
          <w:sz w:val="24"/>
        </w:rPr>
        <w:t>, tenha sido condenada judicialmente, com trânsito em julgado, por exploração de trabalho infantil, por submissão de trabalhadores a condições análogas às de escravo ou por contratação de adolescentes nos casos vedados pela legislação trabalhista</w:t>
      </w:r>
    </w:p>
    <w:p w14:paraId="7A174C35" w14:textId="77777777" w:rsidR="007C27EE" w:rsidRPr="002E5FCA" w:rsidRDefault="007C27EE" w:rsidP="00235CBD">
      <w:pPr>
        <w:numPr>
          <w:ilvl w:val="3"/>
          <w:numId w:val="1"/>
        </w:numPr>
        <w:tabs>
          <w:tab w:val="left" w:pos="1134"/>
        </w:tabs>
        <w:spacing w:before="120" w:after="120" w:line="276" w:lineRule="auto"/>
        <w:ind w:left="0" w:firstLine="0"/>
        <w:jc w:val="both"/>
        <w:rPr>
          <w:rFonts w:cs="Arial"/>
          <w:color w:val="000000" w:themeColor="text1"/>
          <w:sz w:val="24"/>
        </w:rPr>
      </w:pPr>
      <w:r w:rsidRPr="00235CBD">
        <w:rPr>
          <w:rFonts w:eastAsia="WenQuanYi Micro Hei" w:cs="Arial"/>
          <w:sz w:val="24"/>
          <w:lang w:eastAsia="zh-CN" w:bidi="hi-IN"/>
        </w:rPr>
        <w:t>Equiparam-se aos autores do projeto as empresas</w:t>
      </w:r>
      <w:r w:rsidRPr="002E5FCA">
        <w:rPr>
          <w:rFonts w:cs="Arial"/>
          <w:color w:val="000000"/>
          <w:sz w:val="24"/>
        </w:rPr>
        <w:t xml:space="preserve"> integrantes do mesmo grupo econômico;</w:t>
      </w:r>
    </w:p>
    <w:p w14:paraId="18ADA45F" w14:textId="4F64746F" w:rsidR="007C27EE" w:rsidRPr="00235CBD" w:rsidRDefault="00BC66FF" w:rsidP="00235CBD">
      <w:pPr>
        <w:numPr>
          <w:ilvl w:val="3"/>
          <w:numId w:val="1"/>
        </w:numPr>
        <w:tabs>
          <w:tab w:val="left" w:pos="1134"/>
        </w:tabs>
        <w:spacing w:before="120" w:after="120" w:line="276" w:lineRule="auto"/>
        <w:ind w:left="0" w:firstLine="0"/>
        <w:jc w:val="both"/>
        <w:rPr>
          <w:rFonts w:eastAsia="WenQuanYi Micro Hei" w:cs="Arial"/>
          <w:sz w:val="24"/>
          <w:lang w:eastAsia="zh-CN" w:bidi="hi-IN"/>
        </w:rPr>
      </w:pPr>
      <w:r w:rsidRPr="00235CBD">
        <w:rPr>
          <w:rFonts w:eastAsia="WenQuanYi Micro Hei" w:cs="Arial"/>
          <w:sz w:val="24"/>
          <w:lang w:eastAsia="zh-CN" w:bidi="hi-IN"/>
        </w:rPr>
        <w:t>Aplica</w:t>
      </w:r>
      <w:r w:rsidR="007C27EE" w:rsidRPr="00235CBD">
        <w:rPr>
          <w:rFonts w:eastAsia="WenQuanYi Micro Hei" w:cs="Arial"/>
          <w:sz w:val="24"/>
          <w:lang w:eastAsia="zh-CN" w:bidi="hi-IN"/>
        </w:rPr>
        <w:t>-se o disposto na alínea “c”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75932123" w14:textId="6EF3A1EE" w:rsidR="006A70C8" w:rsidRPr="00235CBD" w:rsidRDefault="00BC66FF" w:rsidP="00235CBD">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sidRPr="00235CBD">
        <w:rPr>
          <w:rFonts w:ascii="Arial" w:hAnsi="Arial" w:cs="Arial"/>
          <w:sz w:val="24"/>
        </w:rPr>
        <w:t>Organizações</w:t>
      </w:r>
      <w:r w:rsidR="006A70C8" w:rsidRPr="00235CBD">
        <w:rPr>
          <w:rFonts w:ascii="Arial" w:hAnsi="Arial" w:cs="Arial"/>
          <w:sz w:val="24"/>
        </w:rPr>
        <w:t xml:space="preserve"> da Sociedade Civil de Interesse Público - OSCIP, atuando nessa condição (Acórdão nº 746/2014-TCU-Plenário); </w:t>
      </w:r>
      <w:r w:rsidR="00BD6135" w:rsidRPr="00235CBD">
        <w:rPr>
          <w:rFonts w:ascii="Arial" w:hAnsi="Arial" w:cs="Arial"/>
          <w:sz w:val="24"/>
        </w:rPr>
        <w:t>e</w:t>
      </w:r>
    </w:p>
    <w:p w14:paraId="208DF011" w14:textId="2B994728" w:rsidR="009F7713" w:rsidRPr="00AF3D36" w:rsidRDefault="00A728B9" w:rsidP="00805244">
      <w:pPr>
        <w:pStyle w:val="PADRO"/>
        <w:keepNext w:val="0"/>
        <w:widowControl/>
        <w:numPr>
          <w:ilvl w:val="0"/>
          <w:numId w:val="1"/>
        </w:numPr>
        <w:shd w:val="clear" w:color="auto" w:fill="auto"/>
        <w:spacing w:before="120" w:after="120"/>
        <w:rPr>
          <w:rFonts w:ascii="Arial" w:hAnsi="Arial" w:cs="Arial"/>
          <w:b/>
          <w:sz w:val="24"/>
        </w:rPr>
      </w:pPr>
      <w:r w:rsidRPr="00AF3D36">
        <w:rPr>
          <w:rFonts w:ascii="Arial" w:hAnsi="Arial" w:cs="Arial"/>
          <w:b/>
          <w:sz w:val="24"/>
        </w:rPr>
        <w:t xml:space="preserve">INGRESSO NA DISPENSA E </w:t>
      </w:r>
      <w:r w:rsidR="00A03321" w:rsidRPr="00AF3D36">
        <w:rPr>
          <w:rFonts w:ascii="Arial" w:hAnsi="Arial" w:cs="Arial"/>
          <w:b/>
          <w:sz w:val="24"/>
        </w:rPr>
        <w:t>CADASTRAMENTO</w:t>
      </w:r>
      <w:r w:rsidRPr="00AF3D36">
        <w:rPr>
          <w:rFonts w:ascii="Arial" w:hAnsi="Arial" w:cs="Arial"/>
          <w:b/>
          <w:sz w:val="24"/>
        </w:rPr>
        <w:t xml:space="preserve"> DA PROPOSTA INICIAL</w:t>
      </w:r>
    </w:p>
    <w:p w14:paraId="7AD6F9C8" w14:textId="7325F6BA" w:rsidR="00141307" w:rsidRPr="00070BF7" w:rsidRDefault="00A03321" w:rsidP="00070BF7">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070BF7">
        <w:rPr>
          <w:rFonts w:ascii="Arial" w:hAnsi="Arial" w:cs="Arial"/>
          <w:color w:val="000000" w:themeColor="text1"/>
          <w:sz w:val="24"/>
        </w:rPr>
        <w:t xml:space="preserve">O ingresso do </w:t>
      </w:r>
      <w:r w:rsidR="00214615" w:rsidRPr="00070BF7">
        <w:rPr>
          <w:rFonts w:ascii="Arial" w:hAnsi="Arial" w:cs="Arial"/>
          <w:color w:val="000000" w:themeColor="text1"/>
          <w:sz w:val="24"/>
        </w:rPr>
        <w:t>fornecedor</w:t>
      </w:r>
      <w:r w:rsidRPr="00070BF7">
        <w:rPr>
          <w:rFonts w:ascii="Arial" w:hAnsi="Arial" w:cs="Arial"/>
          <w:color w:val="000000" w:themeColor="text1"/>
          <w:sz w:val="24"/>
        </w:rPr>
        <w:t xml:space="preserve"> na disputa da dispensa se dará com o cadastramento de sua proposta inicial, na forma deste item.</w:t>
      </w:r>
    </w:p>
    <w:p w14:paraId="287EB2DC" w14:textId="324B846D" w:rsidR="00805244" w:rsidRPr="00070BF7" w:rsidRDefault="006F2DF0" w:rsidP="00070BF7">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070BF7">
        <w:rPr>
          <w:rFonts w:ascii="Arial" w:hAnsi="Arial" w:cs="Arial"/>
          <w:color w:val="000000" w:themeColor="text1"/>
          <w:sz w:val="24"/>
        </w:rPr>
        <w:t>O fornecedor interessado, após a divulgação do aviso de contratação direta, encaminhará, exclusivamente por meio do Sistema de Dispensa, a proposta com a descrição do objeto ofertado, a marca do produto, quando for o caso, e o preço, até a data e o horário estabelecidos para abertura do procedimento.</w:t>
      </w:r>
    </w:p>
    <w:p w14:paraId="67145FE9" w14:textId="7B32AA7C" w:rsidR="008C76D7" w:rsidRPr="00070BF7" w:rsidRDefault="008C76D7" w:rsidP="00070BF7">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sidRPr="00070BF7">
        <w:rPr>
          <w:rFonts w:ascii="Arial" w:hAnsi="Arial" w:cs="Arial"/>
          <w:sz w:val="24"/>
        </w:rPr>
        <w:lastRenderedPageBreak/>
        <w:t>A proposta também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r w:rsidR="006F2DF0" w:rsidRPr="00070BF7">
        <w:rPr>
          <w:rFonts w:ascii="Arial" w:hAnsi="Arial" w:cs="Arial"/>
          <w:sz w:val="24"/>
        </w:rPr>
        <w:t>.</w:t>
      </w:r>
    </w:p>
    <w:p w14:paraId="0D8497CA" w14:textId="5A302EBB" w:rsidR="00A03321" w:rsidRPr="00802E61" w:rsidRDefault="00A03321" w:rsidP="00802E61">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802E61">
        <w:rPr>
          <w:rFonts w:ascii="Arial" w:hAnsi="Arial" w:cs="Arial"/>
          <w:color w:val="000000" w:themeColor="text1"/>
          <w:sz w:val="24"/>
        </w:rPr>
        <w:t>Todas as especificações do objeto contidas na proposta</w:t>
      </w:r>
      <w:r w:rsidR="00762D8D" w:rsidRPr="00802E61">
        <w:rPr>
          <w:rFonts w:ascii="Arial" w:hAnsi="Arial" w:cs="Arial"/>
          <w:color w:val="000000" w:themeColor="text1"/>
          <w:sz w:val="24"/>
        </w:rPr>
        <w:t>, em especial o preço,</w:t>
      </w:r>
      <w:r w:rsidRPr="00802E61">
        <w:rPr>
          <w:rFonts w:ascii="Arial" w:hAnsi="Arial" w:cs="Arial"/>
          <w:color w:val="000000" w:themeColor="text1"/>
          <w:sz w:val="24"/>
        </w:rPr>
        <w:t xml:space="preserve"> vinculam a Contratada.</w:t>
      </w:r>
    </w:p>
    <w:p w14:paraId="32BFCBFE" w14:textId="2302AF4F" w:rsidR="00A03321" w:rsidRPr="00802E61" w:rsidRDefault="00A03321" w:rsidP="00802E61">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802E61">
        <w:rPr>
          <w:rFonts w:ascii="Arial" w:hAnsi="Arial" w:cs="Arial"/>
          <w:color w:val="000000" w:themeColor="text1"/>
          <w:sz w:val="24"/>
        </w:rPr>
        <w:t>Nos valores propostos estarão inclusos todos os custos operacionais, encargos previdenciários, trabalhistas, tributários, comerciais e quaisquer outros que incidam direta ou indiretamente na prestação dos serviços;</w:t>
      </w:r>
    </w:p>
    <w:p w14:paraId="15429AE8" w14:textId="55F41E99" w:rsidR="002913C9" w:rsidRPr="006153AF" w:rsidRDefault="002913C9" w:rsidP="006153AF">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sidRPr="006153AF">
        <w:rPr>
          <w:rFonts w:ascii="Arial" w:hAnsi="Arial" w:cs="Arial"/>
          <w:sz w:val="24"/>
        </w:rPr>
        <w:t>Os preços ofertados</w:t>
      </w:r>
      <w:r w:rsidR="005D2626">
        <w:rPr>
          <w:rFonts w:ascii="Arial" w:hAnsi="Arial" w:cs="Arial"/>
          <w:sz w:val="24"/>
        </w:rPr>
        <w:t xml:space="preserve"> </w:t>
      </w:r>
      <w:r w:rsidRPr="006153AF">
        <w:rPr>
          <w:rFonts w:ascii="Arial" w:hAnsi="Arial" w:cs="Arial"/>
          <w:sz w:val="24"/>
        </w:rPr>
        <w:t xml:space="preserve">na proposta inicial, serão de exclusiva responsabilidade do </w:t>
      </w:r>
      <w:r w:rsidR="009E584F" w:rsidRPr="006153AF">
        <w:rPr>
          <w:rFonts w:ascii="Arial" w:hAnsi="Arial" w:cs="Arial"/>
          <w:sz w:val="24"/>
        </w:rPr>
        <w:t>fornecedor</w:t>
      </w:r>
      <w:r w:rsidRPr="006153AF">
        <w:rPr>
          <w:rFonts w:ascii="Arial" w:hAnsi="Arial" w:cs="Arial"/>
          <w:sz w:val="24"/>
        </w:rPr>
        <w:t>, não lhe assistindo o direito de pleitear qualquer alteração, sob alegação de erro, omissão ou qualquer outro pretexto.</w:t>
      </w:r>
    </w:p>
    <w:p w14:paraId="57DDF1D8" w14:textId="1E3716F2" w:rsidR="00A03321" w:rsidRPr="006153AF" w:rsidRDefault="00A03321" w:rsidP="006153AF">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6153AF">
        <w:rPr>
          <w:rFonts w:ascii="Arial" w:hAnsi="Arial" w:cs="Arial"/>
          <w:color w:val="000000" w:themeColor="text1"/>
          <w:sz w:val="24"/>
        </w:rPr>
        <w:t xml:space="preserve">Se o regime tributário da empresa implicar o recolhimento de tributos em percentuais variáveis, a cotação adequada será a que corresponde à média dos efetivos recolhimentos da empresa nos últimos doze meses. </w:t>
      </w:r>
    </w:p>
    <w:p w14:paraId="7893CB4D" w14:textId="1D41B4AA" w:rsidR="00A03321" w:rsidRPr="006153AF" w:rsidRDefault="00A03321" w:rsidP="006153AF">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6153AF">
        <w:rPr>
          <w:rFonts w:ascii="Arial" w:hAnsi="Arial" w:cs="Arial"/>
          <w:color w:val="000000" w:themeColor="text1"/>
          <w:sz w:val="24"/>
        </w:rPr>
        <w:t>Independentemente do percentual de tributo inserido na planilha, no pagamento serão retidos na fonte os percentuais estabelecidos na legislação vigente.</w:t>
      </w:r>
    </w:p>
    <w:p w14:paraId="58EB2F06" w14:textId="08A16761" w:rsidR="00A03321" w:rsidRPr="00E93CA1" w:rsidRDefault="00A03321" w:rsidP="00E93CA1">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E93CA1">
        <w:rPr>
          <w:rFonts w:ascii="Arial" w:hAnsi="Arial" w:cs="Arial"/>
          <w:color w:val="000000" w:themeColor="text1"/>
          <w:sz w:val="24"/>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3CAC7ADC" w14:textId="56DB0457" w:rsidR="00A03321" w:rsidRPr="00E93CA1" w:rsidRDefault="002B2C30" w:rsidP="00E93CA1">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E93CA1">
        <w:rPr>
          <w:rFonts w:ascii="Arial" w:hAnsi="Arial" w:cs="Arial"/>
          <w:color w:val="000000" w:themeColor="text1"/>
          <w:sz w:val="24"/>
        </w:rPr>
        <w:t>Uma vez enviada a proposta</w:t>
      </w:r>
      <w:r w:rsidR="00897E34" w:rsidRPr="00E93CA1">
        <w:rPr>
          <w:rFonts w:ascii="Arial" w:hAnsi="Arial" w:cs="Arial"/>
          <w:color w:val="000000" w:themeColor="text1"/>
          <w:sz w:val="24"/>
        </w:rPr>
        <w:t xml:space="preserve"> no </w:t>
      </w:r>
      <w:r w:rsidR="005D2626">
        <w:rPr>
          <w:rFonts w:ascii="Arial" w:hAnsi="Arial" w:cs="Arial"/>
          <w:color w:val="000000" w:themeColor="text1"/>
          <w:sz w:val="24"/>
        </w:rPr>
        <w:t>e</w:t>
      </w:r>
      <w:r w:rsidR="00EF751B">
        <w:rPr>
          <w:rFonts w:ascii="Arial" w:hAnsi="Arial" w:cs="Arial"/>
          <w:color w:val="000000" w:themeColor="text1"/>
          <w:sz w:val="24"/>
        </w:rPr>
        <w:t>-</w:t>
      </w:r>
      <w:r w:rsidR="005D2626">
        <w:rPr>
          <w:rFonts w:ascii="Arial" w:hAnsi="Arial" w:cs="Arial"/>
          <w:color w:val="000000" w:themeColor="text1"/>
          <w:sz w:val="24"/>
        </w:rPr>
        <w:t>mail</w:t>
      </w:r>
      <w:r w:rsidR="00A03321" w:rsidRPr="00E93CA1">
        <w:rPr>
          <w:rFonts w:ascii="Arial" w:hAnsi="Arial" w:cs="Arial"/>
          <w:color w:val="000000" w:themeColor="text1"/>
          <w:sz w:val="24"/>
        </w:rPr>
        <w:t xml:space="preserve">, os </w:t>
      </w:r>
      <w:r w:rsidR="00214615" w:rsidRPr="00E93CA1">
        <w:rPr>
          <w:rFonts w:ascii="Arial" w:hAnsi="Arial" w:cs="Arial"/>
          <w:color w:val="000000" w:themeColor="text1"/>
          <w:sz w:val="24"/>
        </w:rPr>
        <w:t>fornecedor</w:t>
      </w:r>
      <w:r w:rsidR="00E5075F" w:rsidRPr="00E93CA1">
        <w:rPr>
          <w:rFonts w:ascii="Arial" w:hAnsi="Arial" w:cs="Arial"/>
          <w:color w:val="000000" w:themeColor="text1"/>
          <w:sz w:val="24"/>
        </w:rPr>
        <w:t>e</w:t>
      </w:r>
      <w:r w:rsidR="002913C9" w:rsidRPr="00E93CA1">
        <w:rPr>
          <w:rFonts w:ascii="Arial" w:hAnsi="Arial" w:cs="Arial"/>
          <w:color w:val="000000" w:themeColor="text1"/>
          <w:sz w:val="24"/>
        </w:rPr>
        <w:t>s</w:t>
      </w:r>
      <w:r w:rsidR="00A03321" w:rsidRPr="00E93CA1">
        <w:rPr>
          <w:rFonts w:ascii="Arial" w:hAnsi="Arial" w:cs="Arial"/>
          <w:color w:val="000000" w:themeColor="text1"/>
          <w:sz w:val="24"/>
        </w:rPr>
        <w:t xml:space="preserve"> </w:t>
      </w:r>
      <w:r w:rsidRPr="00E93CA1">
        <w:rPr>
          <w:rFonts w:ascii="Arial" w:hAnsi="Arial" w:cs="Arial"/>
          <w:color w:val="000000" w:themeColor="text1"/>
          <w:sz w:val="24"/>
        </w:rPr>
        <w:t xml:space="preserve">NÃO </w:t>
      </w:r>
      <w:r w:rsidR="00A03321" w:rsidRPr="00E93CA1">
        <w:rPr>
          <w:rFonts w:ascii="Arial" w:hAnsi="Arial" w:cs="Arial"/>
          <w:color w:val="000000" w:themeColor="text1"/>
          <w:sz w:val="24"/>
        </w:rPr>
        <w:t>poderão retir</w:t>
      </w:r>
      <w:r w:rsidR="00897E34" w:rsidRPr="00E93CA1">
        <w:rPr>
          <w:rFonts w:ascii="Arial" w:hAnsi="Arial" w:cs="Arial"/>
          <w:color w:val="000000" w:themeColor="text1"/>
          <w:sz w:val="24"/>
        </w:rPr>
        <w:t xml:space="preserve">á-la, </w:t>
      </w:r>
      <w:r w:rsidR="00A03321" w:rsidRPr="00E93CA1">
        <w:rPr>
          <w:rFonts w:ascii="Arial" w:hAnsi="Arial" w:cs="Arial"/>
          <w:color w:val="000000" w:themeColor="text1"/>
          <w:sz w:val="24"/>
        </w:rPr>
        <w:t>substitu</w:t>
      </w:r>
      <w:r w:rsidR="00897E34" w:rsidRPr="00E93CA1">
        <w:rPr>
          <w:rFonts w:ascii="Arial" w:hAnsi="Arial" w:cs="Arial"/>
          <w:color w:val="000000" w:themeColor="text1"/>
          <w:sz w:val="24"/>
        </w:rPr>
        <w:t>í-la ou modific</w:t>
      </w:r>
      <w:r w:rsidR="000E6C76" w:rsidRPr="00E93CA1">
        <w:rPr>
          <w:rFonts w:ascii="Arial" w:hAnsi="Arial" w:cs="Arial"/>
          <w:color w:val="000000" w:themeColor="text1"/>
          <w:sz w:val="24"/>
        </w:rPr>
        <w:t>á</w:t>
      </w:r>
      <w:r w:rsidR="00897E34" w:rsidRPr="00E93CA1">
        <w:rPr>
          <w:rFonts w:ascii="Arial" w:hAnsi="Arial" w:cs="Arial"/>
          <w:color w:val="000000" w:themeColor="text1"/>
          <w:sz w:val="24"/>
        </w:rPr>
        <w:t>-la</w:t>
      </w:r>
      <w:r w:rsidR="00A03321" w:rsidRPr="00E93CA1">
        <w:rPr>
          <w:rFonts w:ascii="Arial" w:hAnsi="Arial" w:cs="Arial"/>
          <w:color w:val="000000" w:themeColor="text1"/>
          <w:sz w:val="24"/>
        </w:rPr>
        <w:t>;</w:t>
      </w:r>
    </w:p>
    <w:p w14:paraId="2A09EE46" w14:textId="2DAB7DC5" w:rsidR="00A728B9" w:rsidRPr="00E93CA1" w:rsidRDefault="00A02D7C" w:rsidP="00E93CA1">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E93CA1">
        <w:rPr>
          <w:rFonts w:ascii="Arial" w:hAnsi="Arial" w:cs="Arial"/>
          <w:color w:val="000000" w:themeColor="text1"/>
          <w:sz w:val="24"/>
        </w:rPr>
        <w:t>No cadastramento da proposta inicial</w:t>
      </w:r>
      <w:r w:rsidR="00A728B9" w:rsidRPr="00E93CA1">
        <w:rPr>
          <w:rFonts w:ascii="Arial" w:hAnsi="Arial" w:cs="Arial"/>
          <w:color w:val="000000" w:themeColor="text1"/>
          <w:sz w:val="24"/>
        </w:rPr>
        <w:t xml:space="preserve">, o </w:t>
      </w:r>
      <w:r w:rsidR="00214615" w:rsidRPr="00E93CA1">
        <w:rPr>
          <w:rFonts w:ascii="Arial" w:hAnsi="Arial" w:cs="Arial"/>
          <w:color w:val="000000" w:themeColor="text1"/>
          <w:sz w:val="24"/>
        </w:rPr>
        <w:t>fornecedor</w:t>
      </w:r>
      <w:r w:rsidR="00A728B9" w:rsidRPr="00E93CA1">
        <w:rPr>
          <w:rFonts w:ascii="Arial" w:hAnsi="Arial" w:cs="Arial"/>
          <w:color w:val="000000" w:themeColor="text1"/>
          <w:sz w:val="24"/>
        </w:rPr>
        <w:t xml:space="preserve"> </w:t>
      </w:r>
      <w:r w:rsidRPr="00E93CA1">
        <w:rPr>
          <w:rFonts w:ascii="Arial" w:hAnsi="Arial" w:cs="Arial"/>
          <w:color w:val="000000" w:themeColor="text1"/>
          <w:sz w:val="24"/>
        </w:rPr>
        <w:t>deverá, também</w:t>
      </w:r>
      <w:r w:rsidR="000E6C76" w:rsidRPr="00E93CA1">
        <w:rPr>
          <w:rFonts w:ascii="Arial" w:hAnsi="Arial" w:cs="Arial"/>
          <w:color w:val="000000" w:themeColor="text1"/>
          <w:sz w:val="24"/>
        </w:rPr>
        <w:t>,</w:t>
      </w:r>
      <w:r w:rsidRPr="00E93CA1">
        <w:rPr>
          <w:rFonts w:ascii="Arial" w:hAnsi="Arial" w:cs="Arial"/>
          <w:color w:val="000000" w:themeColor="text1"/>
          <w:sz w:val="24"/>
        </w:rPr>
        <w:t xml:space="preserve"> </w:t>
      </w:r>
      <w:r w:rsidR="00A728B9" w:rsidRPr="00E93CA1">
        <w:rPr>
          <w:rFonts w:ascii="Arial" w:hAnsi="Arial" w:cs="Arial"/>
          <w:color w:val="000000" w:themeColor="text1"/>
          <w:sz w:val="24"/>
        </w:rPr>
        <w:t xml:space="preserve">assinalar em campo próprio, às seguintes declarações: </w:t>
      </w:r>
    </w:p>
    <w:p w14:paraId="5A06B597" w14:textId="77777777" w:rsidR="00A728B9" w:rsidRPr="002E5FCA" w:rsidRDefault="00A728B9" w:rsidP="00A728B9">
      <w:pPr>
        <w:pStyle w:val="PargrafodaLista"/>
        <w:numPr>
          <w:ilvl w:val="0"/>
          <w:numId w:val="3"/>
        </w:numPr>
        <w:tabs>
          <w:tab w:val="left" w:pos="1440"/>
        </w:tabs>
        <w:autoSpaceDE w:val="0"/>
        <w:snapToGrid w:val="0"/>
        <w:spacing w:before="120" w:after="120" w:line="276" w:lineRule="auto"/>
        <w:jc w:val="both"/>
        <w:rPr>
          <w:rFonts w:cs="Arial"/>
          <w:bCs/>
          <w:vanish/>
          <w:color w:val="000000"/>
          <w:sz w:val="24"/>
        </w:rPr>
      </w:pPr>
    </w:p>
    <w:p w14:paraId="4E714A9B" w14:textId="77777777" w:rsidR="00A728B9" w:rsidRPr="002E5FCA" w:rsidRDefault="00A728B9" w:rsidP="00A728B9">
      <w:pPr>
        <w:pStyle w:val="PargrafodaLista"/>
        <w:numPr>
          <w:ilvl w:val="1"/>
          <w:numId w:val="3"/>
        </w:numPr>
        <w:tabs>
          <w:tab w:val="left" w:pos="1440"/>
        </w:tabs>
        <w:autoSpaceDE w:val="0"/>
        <w:snapToGrid w:val="0"/>
        <w:spacing w:before="120" w:after="120" w:line="276" w:lineRule="auto"/>
        <w:jc w:val="both"/>
        <w:rPr>
          <w:rFonts w:cs="Arial"/>
          <w:bCs/>
          <w:vanish/>
          <w:color w:val="000000"/>
          <w:sz w:val="24"/>
        </w:rPr>
      </w:pPr>
    </w:p>
    <w:p w14:paraId="6B47F399" w14:textId="77777777" w:rsidR="00A728B9" w:rsidRPr="002E5FCA" w:rsidRDefault="00A728B9" w:rsidP="00A728B9">
      <w:pPr>
        <w:pStyle w:val="PargrafodaLista"/>
        <w:numPr>
          <w:ilvl w:val="1"/>
          <w:numId w:val="3"/>
        </w:numPr>
        <w:tabs>
          <w:tab w:val="left" w:pos="1440"/>
        </w:tabs>
        <w:autoSpaceDE w:val="0"/>
        <w:snapToGrid w:val="0"/>
        <w:spacing w:before="120" w:after="120" w:line="276" w:lineRule="auto"/>
        <w:jc w:val="both"/>
        <w:rPr>
          <w:rFonts w:cs="Arial"/>
          <w:bCs/>
          <w:vanish/>
          <w:color w:val="000000"/>
          <w:sz w:val="24"/>
        </w:rPr>
      </w:pPr>
    </w:p>
    <w:p w14:paraId="425925E0" w14:textId="77777777" w:rsidR="00A728B9" w:rsidRPr="002E5FCA" w:rsidRDefault="00A728B9" w:rsidP="00A728B9">
      <w:pPr>
        <w:pStyle w:val="PargrafodaLista"/>
        <w:numPr>
          <w:ilvl w:val="1"/>
          <w:numId w:val="3"/>
        </w:numPr>
        <w:tabs>
          <w:tab w:val="left" w:pos="1440"/>
        </w:tabs>
        <w:autoSpaceDE w:val="0"/>
        <w:snapToGrid w:val="0"/>
        <w:spacing w:before="120" w:after="120" w:line="276" w:lineRule="auto"/>
        <w:jc w:val="both"/>
        <w:rPr>
          <w:rFonts w:cs="Arial"/>
          <w:bCs/>
          <w:vanish/>
          <w:color w:val="000000"/>
          <w:sz w:val="24"/>
        </w:rPr>
      </w:pPr>
    </w:p>
    <w:p w14:paraId="64187D53" w14:textId="291F6D1B" w:rsidR="00A02D7C" w:rsidRPr="00E93CA1" w:rsidRDefault="00BC66FF" w:rsidP="00E93CA1">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Q</w:t>
      </w:r>
      <w:r w:rsidR="00A02D7C" w:rsidRPr="00E93CA1">
        <w:rPr>
          <w:rFonts w:ascii="Arial" w:hAnsi="Arial" w:cs="Arial"/>
          <w:sz w:val="24"/>
        </w:rPr>
        <w:t>ue inexistem fatos impeditivos para sua habilitação no certame, ciente da obrigatoriedade de declarar ocorrências posteriores;</w:t>
      </w:r>
    </w:p>
    <w:p w14:paraId="710ECE6D" w14:textId="4022125C" w:rsidR="00A728B9" w:rsidRPr="00E93CA1" w:rsidRDefault="00BC66FF" w:rsidP="00E93CA1">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Q</w:t>
      </w:r>
      <w:r w:rsidR="00A728B9" w:rsidRPr="00E93CA1">
        <w:rPr>
          <w:rFonts w:ascii="Arial" w:hAnsi="Arial" w:cs="Arial"/>
          <w:sz w:val="24"/>
        </w:rPr>
        <w:t xml:space="preserve">ue cumpre os requisitos estabelecidos no artigo 3° da Lei Complementar nº 123, de 2006, estando apto a usufruir do tratamento favorecido estabelecido em seus </w:t>
      </w:r>
      <w:proofErr w:type="spellStart"/>
      <w:r w:rsidR="00A728B9" w:rsidRPr="00E93CA1">
        <w:rPr>
          <w:rFonts w:ascii="Arial" w:hAnsi="Arial" w:cs="Arial"/>
          <w:sz w:val="24"/>
        </w:rPr>
        <w:t>arts</w:t>
      </w:r>
      <w:proofErr w:type="spellEnd"/>
      <w:r w:rsidR="00A728B9" w:rsidRPr="00E93CA1">
        <w:rPr>
          <w:rFonts w:ascii="Arial" w:hAnsi="Arial" w:cs="Arial"/>
          <w:sz w:val="24"/>
        </w:rPr>
        <w:t>. 42 a 49.</w:t>
      </w:r>
    </w:p>
    <w:p w14:paraId="5E039B1B" w14:textId="57707B7A" w:rsidR="00A728B9" w:rsidRPr="00D8512A" w:rsidRDefault="00BC66FF" w:rsidP="00D8512A">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lastRenderedPageBreak/>
        <w:t>Q</w:t>
      </w:r>
      <w:r w:rsidR="00A728B9" w:rsidRPr="00D8512A">
        <w:rPr>
          <w:rFonts w:ascii="Arial" w:hAnsi="Arial" w:cs="Arial"/>
          <w:sz w:val="24"/>
        </w:rPr>
        <w:t xml:space="preserve">ue está ciente e concorda com as condições contidas no </w:t>
      </w:r>
      <w:r w:rsidR="00313FBD" w:rsidRPr="00D8512A">
        <w:rPr>
          <w:rFonts w:ascii="Arial" w:hAnsi="Arial" w:cs="Arial"/>
          <w:sz w:val="24"/>
        </w:rPr>
        <w:t>Aviso</w:t>
      </w:r>
      <w:r w:rsidR="006F2DF0" w:rsidRPr="00D8512A">
        <w:rPr>
          <w:rFonts w:ascii="Arial" w:hAnsi="Arial" w:cs="Arial"/>
          <w:sz w:val="24"/>
        </w:rPr>
        <w:t xml:space="preserve"> de Contratação Direta</w:t>
      </w:r>
      <w:r w:rsidR="00A728B9" w:rsidRPr="00D8512A">
        <w:rPr>
          <w:rFonts w:ascii="Arial" w:hAnsi="Arial" w:cs="Arial"/>
          <w:sz w:val="24"/>
        </w:rPr>
        <w:t xml:space="preserve"> e seus anexos;</w:t>
      </w:r>
    </w:p>
    <w:p w14:paraId="4BE52AA1" w14:textId="0D9ECBC6" w:rsidR="00A02D7C" w:rsidRPr="00D8512A" w:rsidRDefault="00BC66FF" w:rsidP="00D8512A">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Q</w:t>
      </w:r>
      <w:r w:rsidR="00A02D7C" w:rsidRPr="00D8512A">
        <w:rPr>
          <w:rFonts w:ascii="Arial" w:hAnsi="Arial" w:cs="Arial"/>
          <w:sz w:val="24"/>
        </w:rPr>
        <w:t>ue assume a responsabilidade pelas transações que forem efetuadas no sistema, assumindo como firmes e verdadeiras;</w:t>
      </w:r>
    </w:p>
    <w:p w14:paraId="4140C23F" w14:textId="276EFEB6" w:rsidR="00A02D7C" w:rsidRPr="00D8512A" w:rsidRDefault="00BC66FF" w:rsidP="00D8512A">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Q</w:t>
      </w:r>
      <w:r w:rsidR="00A02D7C" w:rsidRPr="00D8512A">
        <w:rPr>
          <w:rFonts w:ascii="Arial" w:hAnsi="Arial" w:cs="Arial"/>
          <w:sz w:val="24"/>
        </w:rPr>
        <w:t>ue cumpre as exigências de reserva de cargos para pessoa com deficiência e para reabilitado da Previdência Social, de que trata o art. 93 da Lei nº 8.213/91.</w:t>
      </w:r>
    </w:p>
    <w:p w14:paraId="3013DD02" w14:textId="558ECABF" w:rsidR="00A02D7C" w:rsidRPr="00D8512A" w:rsidRDefault="00BC66FF" w:rsidP="00D8512A">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Q</w:t>
      </w:r>
      <w:r w:rsidR="00A02D7C" w:rsidRPr="00D8512A">
        <w:rPr>
          <w:rFonts w:ascii="Arial" w:hAnsi="Arial" w:cs="Arial"/>
          <w:sz w:val="24"/>
        </w:rPr>
        <w:t>ue não emprega menor de 18 anos em trabalho noturno, perigoso ou insalubre e não emprega menor de 16 anos, salvo menor, a partir de 14 anos, na condição de aprendiz, nos termos do artigo 7°, XXXIII, da Constituição;</w:t>
      </w:r>
    </w:p>
    <w:p w14:paraId="1D427A31" w14:textId="6163FDBD" w:rsidR="006724BD" w:rsidRPr="002E5FCA" w:rsidRDefault="006724BD" w:rsidP="00805244">
      <w:pPr>
        <w:pStyle w:val="PADRO"/>
        <w:keepNext w:val="0"/>
        <w:widowControl/>
        <w:numPr>
          <w:ilvl w:val="0"/>
          <w:numId w:val="1"/>
        </w:numPr>
        <w:shd w:val="clear" w:color="auto" w:fill="auto"/>
        <w:spacing w:before="120" w:after="120"/>
        <w:rPr>
          <w:rFonts w:ascii="Arial" w:hAnsi="Arial" w:cs="Arial"/>
          <w:b/>
          <w:sz w:val="24"/>
        </w:rPr>
      </w:pPr>
      <w:r w:rsidRPr="002E5FCA">
        <w:rPr>
          <w:rFonts w:ascii="Arial" w:hAnsi="Arial" w:cs="Arial"/>
          <w:b/>
          <w:sz w:val="24"/>
        </w:rPr>
        <w:t>JULGAMENTO DAS PROPOSTAS DE PREÇO</w:t>
      </w:r>
    </w:p>
    <w:p w14:paraId="7FD4CC7C" w14:textId="0CB7F234" w:rsidR="006724BD" w:rsidRPr="002E7ADF" w:rsidRDefault="006724BD" w:rsidP="002E7ADF">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2E7ADF">
        <w:rPr>
          <w:rFonts w:ascii="Arial" w:hAnsi="Arial" w:cs="Arial"/>
          <w:color w:val="000000" w:themeColor="text1"/>
          <w:sz w:val="24"/>
        </w:rPr>
        <w:t>Encerrada a fase de lances, será verificada a conformidade da proposta classificada em primeiro lugar quanto à adequação do objeto e à compatibilidade do preço em relação ao estipulado para a contratação.</w:t>
      </w:r>
    </w:p>
    <w:p w14:paraId="07D36DC4" w14:textId="398B2625" w:rsidR="006724BD" w:rsidRPr="002E7ADF" w:rsidRDefault="00E5075F" w:rsidP="002E7ADF">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2E7ADF">
        <w:rPr>
          <w:rFonts w:ascii="Arial" w:hAnsi="Arial" w:cs="Arial"/>
          <w:color w:val="000000" w:themeColor="text1"/>
          <w:sz w:val="24"/>
        </w:rPr>
        <w:t>No caso de o preço da proposta vencedora estar acima do estimado pela Administração, poderá haver a negociação de condições mais vantajosas.</w:t>
      </w:r>
    </w:p>
    <w:p w14:paraId="7A0D9199" w14:textId="2BCA366B" w:rsidR="00E5075F" w:rsidRPr="002E7ADF" w:rsidRDefault="00E5075F" w:rsidP="002E7ADF">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sidRPr="002E7ADF">
        <w:rPr>
          <w:rFonts w:ascii="Arial" w:hAnsi="Arial" w:cs="Arial"/>
          <w:sz w:val="24"/>
        </w:rPr>
        <w:t>Neste caso, será encaminhada contraproposta ao fornecedor que tenha apresentado o melhor preço, para que seja obtida melhor proposta com preço compatível ao estimado pela Administração.</w:t>
      </w:r>
    </w:p>
    <w:p w14:paraId="6C56AF5B" w14:textId="0796625E" w:rsidR="00E5075F" w:rsidRPr="002E7ADF" w:rsidRDefault="00E5075F" w:rsidP="002E7ADF">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sidRPr="002E7ADF">
        <w:rPr>
          <w:rFonts w:ascii="Arial" w:hAnsi="Arial" w:cs="Arial"/>
          <w:sz w:val="24"/>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1C3688A3" w14:textId="40338092" w:rsidR="00E5075F" w:rsidRPr="002E7ADF" w:rsidRDefault="00E5075F" w:rsidP="002E7ADF">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sidRPr="002E7ADF">
        <w:rPr>
          <w:rFonts w:ascii="Arial" w:hAnsi="Arial" w:cs="Arial"/>
          <w:sz w:val="24"/>
        </w:rPr>
        <w:t>Em qualquer caso, concluída a negociação, o resultado será registrado na ata do procedimento da dispensa.</w:t>
      </w:r>
    </w:p>
    <w:p w14:paraId="3EB8E7F5" w14:textId="12D835B6" w:rsidR="006724BD" w:rsidRPr="002E7ADF" w:rsidRDefault="00E5075F" w:rsidP="002E7ADF">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2E7ADF">
        <w:rPr>
          <w:rFonts w:ascii="Arial" w:hAnsi="Arial" w:cs="Arial"/>
          <w:color w:val="000000" w:themeColor="text1"/>
          <w:sz w:val="24"/>
        </w:rPr>
        <w:t>Estando o preço compatível, s</w:t>
      </w:r>
      <w:r w:rsidR="006724BD" w:rsidRPr="002E7ADF">
        <w:rPr>
          <w:rFonts w:ascii="Arial" w:hAnsi="Arial" w:cs="Arial"/>
          <w:color w:val="000000" w:themeColor="text1"/>
          <w:sz w:val="24"/>
        </w:rPr>
        <w:t>erá solicitado o envio da proposta e, se necessário, de documentos complementares, adequada</w:t>
      </w:r>
      <w:r w:rsidRPr="002E7ADF">
        <w:rPr>
          <w:rFonts w:ascii="Arial" w:hAnsi="Arial" w:cs="Arial"/>
          <w:color w:val="000000" w:themeColor="text1"/>
          <w:sz w:val="24"/>
        </w:rPr>
        <w:t>.</w:t>
      </w:r>
    </w:p>
    <w:p w14:paraId="43D846EE" w14:textId="0835C0E7" w:rsidR="003726D9" w:rsidRPr="006B6ACF" w:rsidRDefault="003726D9" w:rsidP="006B6ACF">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6B6ACF">
        <w:rPr>
          <w:rFonts w:ascii="Arial" w:hAnsi="Arial" w:cs="Arial"/>
          <w:color w:val="000000" w:themeColor="text1"/>
          <w:sz w:val="24"/>
        </w:rPr>
        <w:t xml:space="preserve">O prazo de validade da proposta não será inferior a </w:t>
      </w:r>
      <w:r w:rsidR="006B6ACF">
        <w:rPr>
          <w:rFonts w:ascii="Arial" w:hAnsi="Arial" w:cs="Arial"/>
          <w:color w:val="000000" w:themeColor="text1"/>
          <w:sz w:val="24"/>
        </w:rPr>
        <w:t>60 (sessenta</w:t>
      </w:r>
      <w:r w:rsidRPr="006B6ACF">
        <w:rPr>
          <w:rFonts w:ascii="Arial" w:hAnsi="Arial" w:cs="Arial"/>
          <w:color w:val="000000" w:themeColor="text1"/>
          <w:sz w:val="24"/>
        </w:rPr>
        <w:t>) dias, a contar da data de sua apresentação.</w:t>
      </w:r>
    </w:p>
    <w:p w14:paraId="1D555B95" w14:textId="41582FC0" w:rsidR="004F010A" w:rsidRPr="00DF4C10" w:rsidRDefault="004F010A" w:rsidP="00DF4C10">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DF4C10">
        <w:rPr>
          <w:rFonts w:ascii="Arial" w:hAnsi="Arial" w:cs="Arial"/>
          <w:color w:val="000000" w:themeColor="text1"/>
          <w:sz w:val="24"/>
        </w:rPr>
        <w:t xml:space="preserve">Será desclassificada a proposta vencedora que: </w:t>
      </w:r>
    </w:p>
    <w:p w14:paraId="6EA71A20" w14:textId="79C6956B" w:rsidR="004F010A" w:rsidRPr="00DF4C10" w:rsidRDefault="00BC66FF" w:rsidP="00DF4C10">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C</w:t>
      </w:r>
      <w:r w:rsidR="005160E8" w:rsidRPr="00DF4C10">
        <w:rPr>
          <w:rFonts w:ascii="Arial" w:hAnsi="Arial" w:cs="Arial"/>
          <w:sz w:val="24"/>
        </w:rPr>
        <w:t>ontiver vícios insanáveis</w:t>
      </w:r>
      <w:r w:rsidR="004F010A" w:rsidRPr="00DF4C10">
        <w:rPr>
          <w:rFonts w:ascii="Arial" w:hAnsi="Arial" w:cs="Arial"/>
          <w:sz w:val="24"/>
        </w:rPr>
        <w:t>;</w:t>
      </w:r>
    </w:p>
    <w:p w14:paraId="1BA23AE8" w14:textId="28062AD7" w:rsidR="004F010A" w:rsidRPr="00DF4C10" w:rsidRDefault="00BC66FF" w:rsidP="00DF4C10">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N</w:t>
      </w:r>
      <w:r w:rsidR="005160E8" w:rsidRPr="00DF4C10">
        <w:rPr>
          <w:rFonts w:ascii="Arial" w:hAnsi="Arial" w:cs="Arial"/>
          <w:sz w:val="24"/>
        </w:rPr>
        <w:t>ão obedecer às especificações técnicas pormenorizadas neste aviso ou em seus anexos</w:t>
      </w:r>
      <w:r w:rsidR="004F010A" w:rsidRPr="00DF4C10">
        <w:rPr>
          <w:rFonts w:ascii="Arial" w:hAnsi="Arial" w:cs="Arial"/>
          <w:sz w:val="24"/>
        </w:rPr>
        <w:t>;</w:t>
      </w:r>
    </w:p>
    <w:p w14:paraId="5590D5B7" w14:textId="7903B2B3" w:rsidR="005160E8" w:rsidRPr="00DF4C10" w:rsidRDefault="00BC66FF" w:rsidP="00DF4C10">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lastRenderedPageBreak/>
        <w:t>A</w:t>
      </w:r>
      <w:r w:rsidR="005160E8" w:rsidRPr="00DF4C10">
        <w:rPr>
          <w:rFonts w:ascii="Arial" w:hAnsi="Arial" w:cs="Arial"/>
          <w:sz w:val="24"/>
        </w:rPr>
        <w:t>presentar preços inexequíveis ou permanecerem acima do preço máximo definido para a contratação;</w:t>
      </w:r>
    </w:p>
    <w:p w14:paraId="39BAA4BB" w14:textId="6A7E5CCD" w:rsidR="004F010A" w:rsidRPr="00DF4C10" w:rsidRDefault="00BC66FF" w:rsidP="00DF4C10">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N</w:t>
      </w:r>
      <w:r w:rsidR="005160E8" w:rsidRPr="00DF4C10">
        <w:rPr>
          <w:rFonts w:ascii="Arial" w:hAnsi="Arial" w:cs="Arial"/>
          <w:sz w:val="24"/>
        </w:rPr>
        <w:t>ão tiverem sua exequibilidade demonstrada, quando exigido pela Administração</w:t>
      </w:r>
      <w:r w:rsidR="004F010A" w:rsidRPr="00DF4C10">
        <w:rPr>
          <w:rFonts w:ascii="Arial" w:hAnsi="Arial" w:cs="Arial"/>
          <w:sz w:val="24"/>
        </w:rPr>
        <w:t>;</w:t>
      </w:r>
    </w:p>
    <w:p w14:paraId="250E2DB0" w14:textId="00B786D4" w:rsidR="004F010A" w:rsidRPr="00DF4C10" w:rsidRDefault="00BC66FF" w:rsidP="00DF4C10">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A</w:t>
      </w:r>
      <w:r w:rsidR="005160E8" w:rsidRPr="00DF4C10">
        <w:rPr>
          <w:rFonts w:ascii="Arial" w:hAnsi="Arial" w:cs="Arial"/>
          <w:sz w:val="24"/>
        </w:rPr>
        <w:t>presentar desconformidade com quaisquer outras exigências deste aviso ou seus anexos, desde que insanável.</w:t>
      </w:r>
    </w:p>
    <w:p w14:paraId="7C65DCD1" w14:textId="0B914456" w:rsidR="004F010A" w:rsidRPr="00DF4C10" w:rsidRDefault="004F010A" w:rsidP="00DF4C10">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DF4C10">
        <w:rPr>
          <w:rFonts w:ascii="Arial" w:hAnsi="Arial" w:cs="Arial"/>
          <w:color w:val="000000" w:themeColor="text1"/>
          <w:sz w:val="24"/>
        </w:rPr>
        <w:t>Quando o fornecedor não conseguir comprovar que possui ou possuirá recursos suficientes para executar a contento o objeto, será considerada inexequível a proposta de preços:</w:t>
      </w:r>
    </w:p>
    <w:p w14:paraId="3813BB38" w14:textId="1B45EB26" w:rsidR="004F010A" w:rsidRPr="00DF4C10" w:rsidRDefault="00BC66FF" w:rsidP="00DF4C10">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F</w:t>
      </w:r>
      <w:r w:rsidR="004F010A" w:rsidRPr="00DF4C10">
        <w:rPr>
          <w:rFonts w:ascii="Arial" w:hAnsi="Arial" w:cs="Arial"/>
          <w:sz w:val="24"/>
        </w:rPr>
        <w:t xml:space="preserve">or insuficiente para a cobertura dos custos da contratação, apresente preços global ou unitários simbólicos, irrisórios ou de valor zero, incompatíveis com os preços dos insumos e salários de mercado, acrescidos dos respectivos encargos, ainda que o ato convocatório da </w:t>
      </w:r>
      <w:r w:rsidR="009E584F" w:rsidRPr="00DF4C10">
        <w:rPr>
          <w:rFonts w:ascii="Arial" w:hAnsi="Arial" w:cs="Arial"/>
          <w:sz w:val="24"/>
        </w:rPr>
        <w:t>dispensa</w:t>
      </w:r>
      <w:r w:rsidR="004F010A" w:rsidRPr="00DF4C10">
        <w:rPr>
          <w:rFonts w:ascii="Arial" w:hAnsi="Arial" w:cs="Arial"/>
          <w:sz w:val="24"/>
        </w:rPr>
        <w:t xml:space="preserve"> não tenha estabelecido limites mínimos, exceto quando se referirem a materiais e instalações de propriedade do próprio </w:t>
      </w:r>
      <w:r w:rsidR="009E584F" w:rsidRPr="00DF4C10">
        <w:rPr>
          <w:rFonts w:ascii="Arial" w:hAnsi="Arial" w:cs="Arial"/>
          <w:sz w:val="24"/>
        </w:rPr>
        <w:t>fornecedor</w:t>
      </w:r>
      <w:r w:rsidR="004F010A" w:rsidRPr="00DF4C10">
        <w:rPr>
          <w:rFonts w:ascii="Arial" w:hAnsi="Arial" w:cs="Arial"/>
          <w:sz w:val="24"/>
        </w:rPr>
        <w:t>, para os quais ele renuncie a parcela ou à totalidade da remuneração.</w:t>
      </w:r>
    </w:p>
    <w:p w14:paraId="096C742A" w14:textId="0B242901" w:rsidR="00573983" w:rsidRPr="00DF4C10" w:rsidRDefault="00BC66FF" w:rsidP="00DF4C10">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A</w:t>
      </w:r>
      <w:r w:rsidR="004F010A" w:rsidRPr="00DF4C10">
        <w:rPr>
          <w:rFonts w:ascii="Arial" w:hAnsi="Arial" w:cs="Arial"/>
          <w:sz w:val="24"/>
        </w:rPr>
        <w:t>presentar um ou mais valores da planilha de custo que sejam inferiores àqueles fixados em instrumentos de caráter normativo obrigatório, tais como leis, medidas provisórias e convenções coletivas de trabalho vigentes.</w:t>
      </w:r>
    </w:p>
    <w:p w14:paraId="3BDCCB80" w14:textId="0BC3EDD4" w:rsidR="004F010A" w:rsidRPr="00DF4C10" w:rsidRDefault="004F010A" w:rsidP="00DF4C10">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DF4C10">
        <w:rPr>
          <w:rFonts w:ascii="Arial" w:hAnsi="Arial" w:cs="Arial"/>
          <w:color w:val="000000" w:themeColor="text1"/>
          <w:sz w:val="24"/>
        </w:rPr>
        <w:t xml:space="preserve">Se houver indícios de inexequibilidade da proposta de preço, ou em caso da necessidade de esclarecimentos complementares, poderão ser efetuadas diligências, para que a empresa comprove a exequibilidade da proposta.  </w:t>
      </w:r>
    </w:p>
    <w:p w14:paraId="649793C4" w14:textId="5FE4B3E0" w:rsidR="004F010A" w:rsidRPr="00DF4C10" w:rsidRDefault="004F010A" w:rsidP="00DF4C10">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DF4C10">
        <w:rPr>
          <w:rFonts w:ascii="Arial" w:hAnsi="Arial" w:cs="Arial"/>
          <w:color w:val="000000" w:themeColor="text1"/>
          <w:sz w:val="24"/>
        </w:rPr>
        <w:t xml:space="preserve">Erros no preenchimento da planilha </w:t>
      </w:r>
      <w:r w:rsidR="00DF4C10" w:rsidRPr="00DF4C10">
        <w:rPr>
          <w:rFonts w:ascii="Arial" w:hAnsi="Arial" w:cs="Arial"/>
          <w:color w:val="000000" w:themeColor="text1"/>
          <w:sz w:val="24"/>
        </w:rPr>
        <w:t>não</w:t>
      </w:r>
      <w:r w:rsidRPr="00DF4C10">
        <w:rPr>
          <w:rFonts w:ascii="Arial" w:hAnsi="Arial" w:cs="Arial"/>
          <w:color w:val="000000" w:themeColor="text1"/>
          <w:sz w:val="24"/>
        </w:rPr>
        <w:t xml:space="preserve"> constituem motivo para a </w:t>
      </w:r>
      <w:r w:rsidR="00DF4C10" w:rsidRPr="00DF4C10">
        <w:rPr>
          <w:rFonts w:ascii="Arial" w:hAnsi="Arial" w:cs="Arial"/>
          <w:color w:val="000000" w:themeColor="text1"/>
          <w:sz w:val="24"/>
        </w:rPr>
        <w:t>desclassificação</w:t>
      </w:r>
      <w:r w:rsidRPr="00DF4C10">
        <w:rPr>
          <w:rFonts w:ascii="Arial" w:hAnsi="Arial" w:cs="Arial"/>
          <w:color w:val="000000" w:themeColor="text1"/>
          <w:sz w:val="24"/>
        </w:rPr>
        <w:t xml:space="preserve"> da proposta. A planilha </w:t>
      </w:r>
      <w:r w:rsidR="00DF4C10" w:rsidRPr="00DF4C10">
        <w:rPr>
          <w:rFonts w:ascii="Arial" w:hAnsi="Arial" w:cs="Arial"/>
          <w:color w:val="000000" w:themeColor="text1"/>
          <w:sz w:val="24"/>
        </w:rPr>
        <w:t>poderá</w:t>
      </w:r>
      <w:r w:rsidRPr="00DF4C10">
        <w:rPr>
          <w:rFonts w:ascii="Arial" w:hAnsi="Arial" w:cs="Arial"/>
          <w:color w:val="000000" w:themeColor="text1"/>
          <w:sz w:val="24"/>
        </w:rPr>
        <w:t xml:space="preserve">́ ser ajustada pelo </w:t>
      </w:r>
      <w:r w:rsidR="00BD51CE" w:rsidRPr="00DF4C10">
        <w:rPr>
          <w:rFonts w:ascii="Arial" w:hAnsi="Arial" w:cs="Arial"/>
          <w:color w:val="000000" w:themeColor="text1"/>
          <w:sz w:val="24"/>
        </w:rPr>
        <w:t>fornecedor</w:t>
      </w:r>
      <w:r w:rsidRPr="00DF4C10">
        <w:rPr>
          <w:rFonts w:ascii="Arial" w:hAnsi="Arial" w:cs="Arial"/>
          <w:color w:val="000000" w:themeColor="text1"/>
          <w:sz w:val="24"/>
        </w:rPr>
        <w:t>, no prazo indicado, desde que não haja majoração do preço.</w:t>
      </w:r>
    </w:p>
    <w:p w14:paraId="260CC30A" w14:textId="77777777" w:rsidR="004F010A" w:rsidRPr="004E216B" w:rsidRDefault="004F010A" w:rsidP="004E216B">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sidRPr="004E216B">
        <w:rPr>
          <w:rFonts w:ascii="Arial" w:hAnsi="Arial" w:cs="Arial"/>
          <w:sz w:val="24"/>
        </w:rPr>
        <w:t>O ajuste de que trata este dispositivo se limita a sanar erros ou falhas que não alterem a substância das propostas;</w:t>
      </w:r>
    </w:p>
    <w:p w14:paraId="52A31246" w14:textId="3A8026D6" w:rsidR="004F010A" w:rsidRPr="004E216B" w:rsidRDefault="004F010A" w:rsidP="004E216B">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sidRPr="004E216B">
        <w:rPr>
          <w:rFonts w:ascii="Arial" w:hAnsi="Arial" w:cs="Arial"/>
          <w:sz w:val="24"/>
        </w:rPr>
        <w:t xml:space="preserve">Considera-se erro no preenchimento da planilha passível de correção a </w:t>
      </w:r>
      <w:r w:rsidR="004E216B" w:rsidRPr="004E216B">
        <w:rPr>
          <w:rFonts w:ascii="Arial" w:hAnsi="Arial" w:cs="Arial"/>
          <w:sz w:val="24"/>
        </w:rPr>
        <w:t>indicação</w:t>
      </w:r>
      <w:r w:rsidRPr="004E216B">
        <w:rPr>
          <w:rFonts w:ascii="Arial" w:hAnsi="Arial" w:cs="Arial"/>
          <w:sz w:val="24"/>
        </w:rPr>
        <w:t xml:space="preserve"> de recolhimento de impostos e </w:t>
      </w:r>
      <w:r w:rsidR="004E216B" w:rsidRPr="004E216B">
        <w:rPr>
          <w:rFonts w:ascii="Arial" w:hAnsi="Arial" w:cs="Arial"/>
          <w:sz w:val="24"/>
        </w:rPr>
        <w:t>contribuições</w:t>
      </w:r>
      <w:r w:rsidRPr="004E216B">
        <w:rPr>
          <w:rFonts w:ascii="Arial" w:hAnsi="Arial" w:cs="Arial"/>
          <w:sz w:val="24"/>
        </w:rPr>
        <w:t xml:space="preserve"> na forma do Simples Nacional, quando não cabível esse regime.</w:t>
      </w:r>
    </w:p>
    <w:p w14:paraId="7F69B837" w14:textId="7EADBD2E" w:rsidR="00BD51CE" w:rsidRPr="004E216B" w:rsidRDefault="004F010A" w:rsidP="004E216B">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4E216B">
        <w:rPr>
          <w:rFonts w:ascii="Arial" w:hAnsi="Arial" w:cs="Arial"/>
          <w:color w:val="000000" w:themeColor="text1"/>
          <w:sz w:val="24"/>
        </w:rPr>
        <w:t>Para fins de análise da proposta quanto ao cumprimento das especificações do objeto, poderá ser colhida a manifestação escrita do setor requisitante do serviço ou da área especializada no objeto.</w:t>
      </w:r>
    </w:p>
    <w:p w14:paraId="747C86C6" w14:textId="12F806B3" w:rsidR="004F010A" w:rsidRPr="004E216B" w:rsidRDefault="004F010A" w:rsidP="004E216B">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4E216B">
        <w:rPr>
          <w:rFonts w:ascii="Arial" w:hAnsi="Arial" w:cs="Arial"/>
          <w:color w:val="000000" w:themeColor="text1"/>
          <w:sz w:val="24"/>
        </w:rPr>
        <w:lastRenderedPageBreak/>
        <w:t xml:space="preserve">Se a </w:t>
      </w:r>
      <w:proofErr w:type="gramStart"/>
      <w:r w:rsidRPr="004E216B">
        <w:rPr>
          <w:rFonts w:ascii="Arial" w:hAnsi="Arial" w:cs="Arial"/>
          <w:color w:val="000000" w:themeColor="text1"/>
          <w:sz w:val="24"/>
        </w:rPr>
        <w:t>proposta vencedor</w:t>
      </w:r>
      <w:proofErr w:type="gramEnd"/>
      <w:r w:rsidRPr="004E216B">
        <w:rPr>
          <w:rFonts w:ascii="Arial" w:hAnsi="Arial" w:cs="Arial"/>
          <w:color w:val="000000" w:themeColor="text1"/>
          <w:sz w:val="24"/>
        </w:rPr>
        <w:t xml:space="preserve"> f</w:t>
      </w:r>
      <w:r w:rsidR="00731D60" w:rsidRPr="004E216B">
        <w:rPr>
          <w:rFonts w:ascii="Arial" w:hAnsi="Arial" w:cs="Arial"/>
          <w:color w:val="000000" w:themeColor="text1"/>
          <w:sz w:val="24"/>
        </w:rPr>
        <w:t xml:space="preserve">or desclassificado, será </w:t>
      </w:r>
      <w:r w:rsidRPr="004E216B">
        <w:rPr>
          <w:rFonts w:ascii="Arial" w:hAnsi="Arial" w:cs="Arial"/>
          <w:color w:val="000000" w:themeColor="text1"/>
          <w:sz w:val="24"/>
        </w:rPr>
        <w:t>examina</w:t>
      </w:r>
      <w:r w:rsidR="00731D60" w:rsidRPr="004E216B">
        <w:rPr>
          <w:rFonts w:ascii="Arial" w:hAnsi="Arial" w:cs="Arial"/>
          <w:color w:val="000000" w:themeColor="text1"/>
          <w:sz w:val="24"/>
        </w:rPr>
        <w:t>da</w:t>
      </w:r>
      <w:r w:rsidRPr="004E216B">
        <w:rPr>
          <w:rFonts w:ascii="Arial" w:hAnsi="Arial" w:cs="Arial"/>
          <w:color w:val="000000" w:themeColor="text1"/>
          <w:sz w:val="24"/>
        </w:rPr>
        <w:t xml:space="preserve"> a proposta subsequente, e, assim sucessivamente, na ordem de classificação.</w:t>
      </w:r>
    </w:p>
    <w:p w14:paraId="7F58F626" w14:textId="38FE8CA6" w:rsidR="004F010A" w:rsidRPr="004E216B" w:rsidRDefault="004F010A" w:rsidP="004E216B">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4E216B">
        <w:rPr>
          <w:rFonts w:ascii="Arial" w:hAnsi="Arial" w:cs="Arial"/>
          <w:color w:val="000000" w:themeColor="text1"/>
          <w:sz w:val="24"/>
        </w:rPr>
        <w:t xml:space="preserve">Encerrada a análise quanto à aceitação da proposta, </w:t>
      </w:r>
      <w:r w:rsidR="00BD51CE" w:rsidRPr="004E216B">
        <w:rPr>
          <w:rFonts w:ascii="Arial" w:hAnsi="Arial" w:cs="Arial"/>
          <w:color w:val="000000" w:themeColor="text1"/>
          <w:sz w:val="24"/>
        </w:rPr>
        <w:t>se iniciará a fase de habilitação</w:t>
      </w:r>
      <w:r w:rsidRPr="004E216B">
        <w:rPr>
          <w:rFonts w:ascii="Arial" w:hAnsi="Arial" w:cs="Arial"/>
          <w:color w:val="000000" w:themeColor="text1"/>
          <w:sz w:val="24"/>
        </w:rPr>
        <w:t xml:space="preserve">, observado o disposto neste </w:t>
      </w:r>
      <w:r w:rsidR="007C27EE" w:rsidRPr="004E216B">
        <w:rPr>
          <w:rFonts w:ascii="Arial" w:hAnsi="Arial" w:cs="Arial"/>
          <w:color w:val="000000" w:themeColor="text1"/>
          <w:sz w:val="24"/>
        </w:rPr>
        <w:t>Aviso de Contratação Direta</w:t>
      </w:r>
      <w:r w:rsidRPr="004E216B">
        <w:rPr>
          <w:rFonts w:ascii="Arial" w:hAnsi="Arial" w:cs="Arial"/>
          <w:color w:val="000000" w:themeColor="text1"/>
          <w:sz w:val="24"/>
        </w:rPr>
        <w:t>. </w:t>
      </w:r>
    </w:p>
    <w:p w14:paraId="6CF16081" w14:textId="0296EC8B" w:rsidR="004F010A" w:rsidRPr="002E5FCA" w:rsidRDefault="00B862E4" w:rsidP="00805244">
      <w:pPr>
        <w:pStyle w:val="PADRO"/>
        <w:keepNext w:val="0"/>
        <w:widowControl/>
        <w:numPr>
          <w:ilvl w:val="0"/>
          <w:numId w:val="1"/>
        </w:numPr>
        <w:shd w:val="clear" w:color="auto" w:fill="auto"/>
        <w:spacing w:before="120" w:after="120"/>
        <w:rPr>
          <w:rFonts w:ascii="Arial" w:hAnsi="Arial" w:cs="Arial"/>
          <w:b/>
          <w:sz w:val="24"/>
        </w:rPr>
      </w:pPr>
      <w:r w:rsidRPr="002E5FCA">
        <w:rPr>
          <w:rFonts w:ascii="Arial" w:hAnsi="Arial" w:cs="Arial"/>
          <w:b/>
          <w:sz w:val="24"/>
        </w:rPr>
        <w:t>HABILITAÇÃO</w:t>
      </w:r>
    </w:p>
    <w:p w14:paraId="591A85EC" w14:textId="40F665B1" w:rsidR="009F14B6" w:rsidRPr="004E216B" w:rsidRDefault="00C525CC" w:rsidP="004E216B">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4E216B">
        <w:rPr>
          <w:rFonts w:ascii="Arial" w:hAnsi="Arial" w:cs="Arial"/>
          <w:color w:val="000000" w:themeColor="text1"/>
          <w:sz w:val="24"/>
        </w:rPr>
        <w:t xml:space="preserve">Os documentos a serem exigidos para fins de habilitação constam do </w:t>
      </w:r>
      <w:r w:rsidRPr="004E216B">
        <w:rPr>
          <w:rFonts w:ascii="Arial" w:hAnsi="Arial" w:cs="Arial"/>
          <w:b/>
          <w:bCs/>
          <w:color w:val="000000" w:themeColor="text1"/>
          <w:sz w:val="24"/>
        </w:rPr>
        <w:t>ANEXO I – DOCUMENTAÇÃO EXIGIDA PARA HABILITAÇÃO</w:t>
      </w:r>
      <w:r w:rsidR="00DE4EBF" w:rsidRPr="004E216B">
        <w:rPr>
          <w:rFonts w:ascii="Arial" w:hAnsi="Arial" w:cs="Arial"/>
          <w:color w:val="000000" w:themeColor="text1"/>
          <w:sz w:val="24"/>
        </w:rPr>
        <w:t xml:space="preserve"> deste aviso</w:t>
      </w:r>
      <w:r w:rsidR="00B1545F" w:rsidRPr="004E216B">
        <w:rPr>
          <w:rFonts w:ascii="Arial" w:hAnsi="Arial" w:cs="Arial"/>
          <w:color w:val="000000" w:themeColor="text1"/>
          <w:sz w:val="24"/>
        </w:rPr>
        <w:t xml:space="preserve"> e serão solicitados d</w:t>
      </w:r>
      <w:r w:rsidR="00F86B85" w:rsidRPr="004E216B">
        <w:rPr>
          <w:rFonts w:ascii="Arial" w:hAnsi="Arial" w:cs="Arial"/>
          <w:color w:val="000000" w:themeColor="text1"/>
          <w:sz w:val="24"/>
        </w:rPr>
        <w:t xml:space="preserve">o fornecedor </w:t>
      </w:r>
      <w:r w:rsidR="007C27EE" w:rsidRPr="004E216B">
        <w:rPr>
          <w:rFonts w:ascii="Arial" w:hAnsi="Arial" w:cs="Arial"/>
          <w:color w:val="000000" w:themeColor="text1"/>
          <w:sz w:val="24"/>
        </w:rPr>
        <w:t>mais bem classificado</w:t>
      </w:r>
      <w:r w:rsidR="00AA20AA" w:rsidRPr="004E216B">
        <w:rPr>
          <w:rFonts w:ascii="Arial" w:hAnsi="Arial" w:cs="Arial"/>
          <w:color w:val="000000" w:themeColor="text1"/>
          <w:sz w:val="24"/>
        </w:rPr>
        <w:t xml:space="preserve"> da fase de lances</w:t>
      </w:r>
      <w:r w:rsidR="00DE4EBF" w:rsidRPr="004E216B">
        <w:rPr>
          <w:rFonts w:ascii="Arial" w:hAnsi="Arial" w:cs="Arial"/>
          <w:color w:val="000000" w:themeColor="text1"/>
          <w:sz w:val="24"/>
        </w:rPr>
        <w:t>.</w:t>
      </w:r>
    </w:p>
    <w:p w14:paraId="1B0CFC44" w14:textId="421274E0" w:rsidR="002F5EFF" w:rsidRPr="00032F53" w:rsidRDefault="002F5EFF" w:rsidP="00032F53">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032F53">
        <w:rPr>
          <w:rFonts w:ascii="Arial" w:hAnsi="Arial" w:cs="Arial"/>
          <w:color w:val="000000" w:themeColor="text1"/>
          <w:sz w:val="24"/>
        </w:rPr>
        <w:t xml:space="preserve">Como condição prévia ao exame da documentação de habilitação do </w:t>
      </w:r>
      <w:r w:rsidR="00731D60" w:rsidRPr="00032F53">
        <w:rPr>
          <w:rFonts w:ascii="Arial" w:hAnsi="Arial" w:cs="Arial"/>
          <w:color w:val="000000" w:themeColor="text1"/>
          <w:sz w:val="24"/>
        </w:rPr>
        <w:t>fornecedor</w:t>
      </w:r>
      <w:r w:rsidRPr="00032F53">
        <w:rPr>
          <w:rFonts w:ascii="Arial" w:hAnsi="Arial" w:cs="Arial"/>
          <w:color w:val="000000" w:themeColor="text1"/>
          <w:sz w:val="24"/>
        </w:rPr>
        <w:t xml:space="preserve"> detentor da proposta cl</w:t>
      </w:r>
      <w:r w:rsidR="00731D60" w:rsidRPr="00032F53">
        <w:rPr>
          <w:rFonts w:ascii="Arial" w:hAnsi="Arial" w:cs="Arial"/>
          <w:color w:val="000000" w:themeColor="text1"/>
          <w:sz w:val="24"/>
        </w:rPr>
        <w:t xml:space="preserve">assificada em primeiro lugar, será </w:t>
      </w:r>
      <w:r w:rsidRPr="00032F53">
        <w:rPr>
          <w:rFonts w:ascii="Arial" w:hAnsi="Arial" w:cs="Arial"/>
          <w:color w:val="000000" w:themeColor="text1"/>
          <w:sz w:val="24"/>
        </w:rPr>
        <w:t>verifica</w:t>
      </w:r>
      <w:r w:rsidR="00731D60" w:rsidRPr="00032F53">
        <w:rPr>
          <w:rFonts w:ascii="Arial" w:hAnsi="Arial" w:cs="Arial"/>
          <w:color w:val="000000" w:themeColor="text1"/>
          <w:sz w:val="24"/>
        </w:rPr>
        <w:t>do</w:t>
      </w:r>
      <w:r w:rsidRPr="00032F53">
        <w:rPr>
          <w:rFonts w:ascii="Arial" w:hAnsi="Arial" w:cs="Arial"/>
          <w:color w:val="000000" w:themeColor="text1"/>
          <w:sz w:val="24"/>
        </w:rPr>
        <w:t xml:space="preserve"> o eventual descumprimento das condições de participação, especialmente quanto à existência de sanção que impeça a participação no certame ou a futura contratação, mediante a consulta aos seguintes cadastros:  </w:t>
      </w:r>
    </w:p>
    <w:p w14:paraId="5C36824F" w14:textId="77777777" w:rsidR="002F5EFF" w:rsidRPr="00032F53" w:rsidRDefault="002F5EFF" w:rsidP="009B5EBA">
      <w:pPr>
        <w:pStyle w:val="PargrafodaLista"/>
        <w:spacing w:before="120" w:after="120" w:line="276" w:lineRule="auto"/>
        <w:ind w:left="567"/>
        <w:jc w:val="both"/>
        <w:rPr>
          <w:rFonts w:cs="Arial"/>
          <w:sz w:val="24"/>
          <w:lang w:eastAsia="ar-SA"/>
        </w:rPr>
      </w:pPr>
      <w:r w:rsidRPr="00032F53">
        <w:rPr>
          <w:rFonts w:cs="Arial"/>
          <w:sz w:val="24"/>
          <w:lang w:eastAsia="ar-SA"/>
        </w:rPr>
        <w:t xml:space="preserve">a) SICAF;  </w:t>
      </w:r>
    </w:p>
    <w:p w14:paraId="32320716" w14:textId="77777777" w:rsidR="002F5EFF" w:rsidRPr="002E5FCA" w:rsidRDefault="002F5EFF" w:rsidP="009B5EBA">
      <w:pPr>
        <w:pStyle w:val="PargrafodaLista"/>
        <w:spacing w:before="120" w:after="120" w:line="276" w:lineRule="auto"/>
        <w:ind w:left="567"/>
        <w:jc w:val="both"/>
        <w:rPr>
          <w:rFonts w:cs="Arial"/>
          <w:sz w:val="24"/>
          <w:lang w:eastAsia="ar-SA"/>
        </w:rPr>
      </w:pPr>
      <w:r w:rsidRPr="00032F53">
        <w:rPr>
          <w:rFonts w:cs="Arial"/>
          <w:sz w:val="24"/>
          <w:lang w:eastAsia="ar-SA"/>
        </w:rPr>
        <w:t xml:space="preserve">b) Cadastro Nacional de Empresas Inidôneas e Suspensas - CEIS, mantido pela </w:t>
      </w:r>
      <w:r w:rsidRPr="002E5FCA">
        <w:rPr>
          <w:rFonts w:cs="Arial"/>
          <w:sz w:val="24"/>
          <w:lang w:eastAsia="ar-SA"/>
        </w:rPr>
        <w:t>Controladoria-Geral da União (</w:t>
      </w:r>
      <w:hyperlink r:id="rId9" w:history="1">
        <w:r w:rsidRPr="00032F53">
          <w:rPr>
            <w:rFonts w:cs="Arial"/>
            <w:sz w:val="24"/>
            <w:lang w:eastAsia="ar-SA"/>
          </w:rPr>
          <w:t>www.portaldatransparencia.gov.br/ceis</w:t>
        </w:r>
      </w:hyperlink>
      <w:r w:rsidRPr="002E5FCA">
        <w:rPr>
          <w:rFonts w:cs="Arial"/>
          <w:sz w:val="24"/>
          <w:lang w:eastAsia="ar-SA"/>
        </w:rPr>
        <w:t xml:space="preserve">);  </w:t>
      </w:r>
    </w:p>
    <w:p w14:paraId="4446B088" w14:textId="77777777" w:rsidR="002F5EFF" w:rsidRPr="002E5FCA" w:rsidRDefault="002F5EFF" w:rsidP="009B5EBA">
      <w:pPr>
        <w:pStyle w:val="PargrafodaLista"/>
        <w:spacing w:before="120" w:after="120" w:line="276" w:lineRule="auto"/>
        <w:ind w:left="567"/>
        <w:jc w:val="both"/>
        <w:rPr>
          <w:rFonts w:cs="Arial"/>
          <w:sz w:val="24"/>
          <w:lang w:eastAsia="ar-SA"/>
        </w:rPr>
      </w:pPr>
      <w:r w:rsidRPr="002E5FCA">
        <w:rPr>
          <w:rFonts w:cs="Arial"/>
          <w:sz w:val="24"/>
          <w:lang w:eastAsia="ar-SA"/>
        </w:rPr>
        <w:t>c) Cadastro Nacional de Condenações Cíveis por Atos de Improbidade Administrativa, mantido pelo Conselho Nacional de Justiça (</w:t>
      </w:r>
      <w:hyperlink r:id="rId10" w:history="1">
        <w:r w:rsidRPr="00032F53">
          <w:rPr>
            <w:rFonts w:cs="Arial"/>
            <w:sz w:val="24"/>
            <w:lang w:eastAsia="ar-SA"/>
          </w:rPr>
          <w:t>www.cnj.jus.br/improbidade_adm/consultar_requerido.php</w:t>
        </w:r>
      </w:hyperlink>
      <w:r w:rsidRPr="002E5FCA">
        <w:rPr>
          <w:rFonts w:cs="Arial"/>
          <w:sz w:val="24"/>
          <w:lang w:eastAsia="ar-SA"/>
        </w:rPr>
        <w:t xml:space="preserve">).  </w:t>
      </w:r>
    </w:p>
    <w:p w14:paraId="4E369E5C" w14:textId="1F5BC52D" w:rsidR="00032F53" w:rsidRPr="00BC66FF" w:rsidRDefault="002F5EFF" w:rsidP="00BC66FF">
      <w:pPr>
        <w:pStyle w:val="PargrafodaLista"/>
        <w:spacing w:before="120" w:after="120" w:line="276" w:lineRule="auto"/>
        <w:ind w:left="567"/>
        <w:jc w:val="both"/>
        <w:rPr>
          <w:rFonts w:cs="Arial"/>
          <w:sz w:val="24"/>
          <w:lang w:eastAsia="ar-SA"/>
        </w:rPr>
      </w:pPr>
      <w:r w:rsidRPr="002E5FCA">
        <w:rPr>
          <w:rFonts w:cs="Arial"/>
          <w:sz w:val="24"/>
          <w:lang w:eastAsia="ar-SA"/>
        </w:rPr>
        <w:t>d) Lista de Inidôneos mantid</w:t>
      </w:r>
      <w:r w:rsidR="00D003F8" w:rsidRPr="002E5FCA">
        <w:rPr>
          <w:rFonts w:cs="Arial"/>
          <w:sz w:val="24"/>
          <w:lang w:eastAsia="ar-SA"/>
        </w:rPr>
        <w:t>a</w:t>
      </w:r>
      <w:r w:rsidRPr="002E5FCA">
        <w:rPr>
          <w:rFonts w:cs="Arial"/>
          <w:sz w:val="24"/>
          <w:lang w:eastAsia="ar-SA"/>
        </w:rPr>
        <w:t xml:space="preserve"> pelo Tribunal de Contas da União - TCU; </w:t>
      </w:r>
    </w:p>
    <w:p w14:paraId="00B3FD8E" w14:textId="5A9E5A91" w:rsidR="002F5EFF" w:rsidRPr="009B5EBA" w:rsidRDefault="002F5EFF" w:rsidP="009B5EBA">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sidRPr="009B5EBA">
        <w:rPr>
          <w:rFonts w:ascii="Arial" w:hAnsi="Arial" w:cs="Arial"/>
          <w:sz w:val="24"/>
        </w:rPr>
        <w:t xml:space="preserve">Para a consulta de </w:t>
      </w:r>
      <w:r w:rsidR="009E584F" w:rsidRPr="009B5EBA">
        <w:rPr>
          <w:rFonts w:ascii="Arial" w:hAnsi="Arial" w:cs="Arial"/>
          <w:sz w:val="24"/>
        </w:rPr>
        <w:t>fornecedores</w:t>
      </w:r>
      <w:r w:rsidRPr="009B5EBA">
        <w:rPr>
          <w:rFonts w:ascii="Arial" w:hAnsi="Arial" w:cs="Arial"/>
          <w:sz w:val="24"/>
        </w:rPr>
        <w:t xml:space="preserve"> pessoa jurídica poderá haver a substituição das consultas das alíneas “b”, “c” e “d” acima pela Consulta Consolidada de Pessoa Jurídica do TCU (https://certidoesapf.apps.tcu.gov.br/)</w:t>
      </w:r>
    </w:p>
    <w:p w14:paraId="76769893" w14:textId="491DC0A3" w:rsidR="002F5EFF" w:rsidRPr="009B5EBA" w:rsidRDefault="002F5EFF" w:rsidP="009B5EBA">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sidRPr="009B5EBA">
        <w:rPr>
          <w:rFonts w:ascii="Arial" w:hAnsi="Arial" w:cs="Arial"/>
          <w:sz w:val="24"/>
        </w:rPr>
        <w:t xml:space="preserve">A consulta aos cadastros será realizada em nome da empresa </w:t>
      </w:r>
      <w:r w:rsidR="009D10E8" w:rsidRPr="009B5EBA">
        <w:rPr>
          <w:rFonts w:ascii="Arial" w:hAnsi="Arial" w:cs="Arial"/>
          <w:sz w:val="24"/>
        </w:rPr>
        <w:t>fornecedora</w:t>
      </w:r>
      <w:r w:rsidRPr="009B5EBA">
        <w:rPr>
          <w:rFonts w:ascii="Arial" w:hAnsi="Arial" w:cs="Arial"/>
          <w:sz w:val="24"/>
        </w:rPr>
        <w:t xml:space="preserv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3EC83467" w14:textId="77777777" w:rsidR="002F5EFF" w:rsidRPr="009B5EBA" w:rsidRDefault="002F5EFF" w:rsidP="009B5EBA">
      <w:pPr>
        <w:numPr>
          <w:ilvl w:val="3"/>
          <w:numId w:val="1"/>
        </w:numPr>
        <w:tabs>
          <w:tab w:val="left" w:pos="1134"/>
        </w:tabs>
        <w:spacing w:before="120" w:after="120" w:line="276" w:lineRule="auto"/>
        <w:ind w:left="0" w:firstLine="0"/>
        <w:jc w:val="both"/>
        <w:rPr>
          <w:rFonts w:eastAsia="WenQuanYi Micro Hei" w:cs="Arial"/>
          <w:sz w:val="24"/>
          <w:lang w:eastAsia="zh-CN" w:bidi="hi-IN"/>
        </w:rPr>
      </w:pPr>
      <w:r w:rsidRPr="009B5EBA">
        <w:rPr>
          <w:rFonts w:eastAsia="WenQuanYi Micro Hei" w:cs="Arial"/>
          <w:sz w:val="24"/>
          <w:lang w:eastAsia="zh-CN" w:bidi="hi-IN"/>
        </w:rPr>
        <w:t>Caso conste na Consulta de Situação do Fornecedor a existência de Ocorrências Impeditivas Indiretas, o gestor diligenciará para verificar se houve fraude por parte das empresas apontadas no Relatório de Ocorrências Impeditivas Indiretas.</w:t>
      </w:r>
    </w:p>
    <w:p w14:paraId="218F325B" w14:textId="77777777" w:rsidR="002F5EFF" w:rsidRPr="009B5EBA" w:rsidRDefault="002F5EFF" w:rsidP="009B5EBA">
      <w:pPr>
        <w:pStyle w:val="PargrafodaLista"/>
        <w:numPr>
          <w:ilvl w:val="0"/>
          <w:numId w:val="26"/>
        </w:numPr>
        <w:tabs>
          <w:tab w:val="left" w:pos="1134"/>
        </w:tabs>
        <w:spacing w:before="120" w:after="120" w:line="276" w:lineRule="auto"/>
        <w:jc w:val="both"/>
        <w:rPr>
          <w:rFonts w:eastAsia="WenQuanYi Micro Hei" w:cs="Arial"/>
          <w:sz w:val="24"/>
          <w:lang w:eastAsia="zh-CN" w:bidi="hi-IN"/>
        </w:rPr>
      </w:pPr>
      <w:r w:rsidRPr="009B5EBA">
        <w:rPr>
          <w:rFonts w:eastAsia="WenQuanYi Micro Hei" w:cs="Arial"/>
          <w:sz w:val="24"/>
          <w:lang w:eastAsia="zh-CN" w:bidi="hi-IN"/>
        </w:rPr>
        <w:t>A tentativa de burla será verificada por meio dos vínculos societários, linhas de fornecimento similares, dentre outros.</w:t>
      </w:r>
    </w:p>
    <w:p w14:paraId="0D8B85DC" w14:textId="764E6BD4" w:rsidR="002F5EFF" w:rsidRPr="009B5EBA" w:rsidRDefault="002F5EFF" w:rsidP="009B5EBA">
      <w:pPr>
        <w:pStyle w:val="PargrafodaLista"/>
        <w:numPr>
          <w:ilvl w:val="0"/>
          <w:numId w:val="26"/>
        </w:numPr>
        <w:tabs>
          <w:tab w:val="left" w:pos="1134"/>
        </w:tabs>
        <w:spacing w:before="120" w:after="120" w:line="276" w:lineRule="auto"/>
        <w:jc w:val="both"/>
        <w:rPr>
          <w:rFonts w:eastAsia="WenQuanYi Micro Hei" w:cs="Arial"/>
          <w:sz w:val="24"/>
          <w:lang w:eastAsia="zh-CN" w:bidi="hi-IN"/>
        </w:rPr>
      </w:pPr>
      <w:r w:rsidRPr="009B5EBA">
        <w:rPr>
          <w:rFonts w:eastAsia="WenQuanYi Micro Hei" w:cs="Arial"/>
          <w:sz w:val="24"/>
          <w:lang w:eastAsia="zh-CN" w:bidi="hi-IN"/>
        </w:rPr>
        <w:lastRenderedPageBreak/>
        <w:t xml:space="preserve">O </w:t>
      </w:r>
      <w:r w:rsidR="009D10E8" w:rsidRPr="009B5EBA">
        <w:rPr>
          <w:rFonts w:eastAsia="WenQuanYi Micro Hei" w:cs="Arial"/>
          <w:sz w:val="24"/>
          <w:lang w:eastAsia="zh-CN" w:bidi="hi-IN"/>
        </w:rPr>
        <w:t xml:space="preserve">fornecedor </w:t>
      </w:r>
      <w:r w:rsidRPr="009B5EBA">
        <w:rPr>
          <w:rFonts w:eastAsia="WenQuanYi Micro Hei" w:cs="Arial"/>
          <w:sz w:val="24"/>
          <w:lang w:eastAsia="zh-CN" w:bidi="hi-IN"/>
        </w:rPr>
        <w:t>será convocado para manifestação previamente à sua desclassificação</w:t>
      </w:r>
    </w:p>
    <w:p w14:paraId="1EFFFBAE" w14:textId="77FCDE1C" w:rsidR="002F5EFF" w:rsidRPr="009B5EBA" w:rsidRDefault="002F5EFF" w:rsidP="009B5EBA">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sidRPr="009B5EBA">
        <w:rPr>
          <w:rFonts w:ascii="Arial" w:hAnsi="Arial" w:cs="Arial"/>
          <w:sz w:val="24"/>
        </w:rPr>
        <w:t xml:space="preserve">Constatada a existência de sanção, o </w:t>
      </w:r>
      <w:r w:rsidR="009D10E8" w:rsidRPr="009B5EBA">
        <w:rPr>
          <w:rFonts w:ascii="Arial" w:hAnsi="Arial" w:cs="Arial"/>
          <w:sz w:val="24"/>
        </w:rPr>
        <w:t>fornecedor</w:t>
      </w:r>
      <w:r w:rsidRPr="009B5EBA">
        <w:rPr>
          <w:rFonts w:ascii="Arial" w:hAnsi="Arial" w:cs="Arial"/>
          <w:sz w:val="24"/>
        </w:rPr>
        <w:t xml:space="preserve"> </w:t>
      </w:r>
      <w:r w:rsidR="009D10E8" w:rsidRPr="009B5EBA">
        <w:rPr>
          <w:rFonts w:ascii="Arial" w:hAnsi="Arial" w:cs="Arial"/>
          <w:sz w:val="24"/>
        </w:rPr>
        <w:t xml:space="preserve">será reputado </w:t>
      </w:r>
      <w:r w:rsidRPr="009B5EBA">
        <w:rPr>
          <w:rFonts w:ascii="Arial" w:hAnsi="Arial" w:cs="Arial"/>
          <w:sz w:val="24"/>
        </w:rPr>
        <w:t>inabilitado, por falta de condição de participação.</w:t>
      </w:r>
    </w:p>
    <w:p w14:paraId="09E4F530" w14:textId="44A6EDC6" w:rsidR="002F5EFF" w:rsidRPr="009B5EBA" w:rsidRDefault="002F5EFF" w:rsidP="009B5EBA">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9B5EBA">
        <w:rPr>
          <w:rFonts w:ascii="Arial" w:hAnsi="Arial" w:cs="Arial"/>
          <w:color w:val="000000" w:themeColor="text1"/>
          <w:sz w:val="24"/>
        </w:rPr>
        <w:t xml:space="preserve">Caso atendidas as condições de participação, a habilitação dos </w:t>
      </w:r>
      <w:r w:rsidR="009E584F" w:rsidRPr="009B5EBA">
        <w:rPr>
          <w:rFonts w:ascii="Arial" w:hAnsi="Arial" w:cs="Arial"/>
          <w:color w:val="000000" w:themeColor="text1"/>
          <w:sz w:val="24"/>
        </w:rPr>
        <w:t>fornecedores</w:t>
      </w:r>
      <w:r w:rsidRPr="009B5EBA">
        <w:rPr>
          <w:rFonts w:ascii="Arial" w:hAnsi="Arial" w:cs="Arial"/>
          <w:color w:val="000000" w:themeColor="text1"/>
          <w:sz w:val="24"/>
        </w:rPr>
        <w:t xml:space="preserve"> será verificada por meio do SICAF, nos documentos por ele abrangidos.</w:t>
      </w:r>
    </w:p>
    <w:p w14:paraId="7F290531" w14:textId="2ED8F64B" w:rsidR="002F5EFF" w:rsidRPr="009B5EBA" w:rsidRDefault="002F5EFF" w:rsidP="009B5EBA">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sidRPr="009B5EBA">
        <w:rPr>
          <w:rFonts w:ascii="Arial" w:hAnsi="Arial" w:cs="Arial"/>
          <w:sz w:val="24"/>
        </w:rPr>
        <w:t xml:space="preserve">É dever do </w:t>
      </w:r>
      <w:r w:rsidR="009E584F" w:rsidRPr="009B5EBA">
        <w:rPr>
          <w:rFonts w:ascii="Arial" w:hAnsi="Arial" w:cs="Arial"/>
          <w:sz w:val="24"/>
        </w:rPr>
        <w:t>fornecedor</w:t>
      </w:r>
      <w:r w:rsidRPr="009B5EBA">
        <w:rPr>
          <w:rFonts w:ascii="Arial" w:hAnsi="Arial" w:cs="Arial"/>
          <w:sz w:val="24"/>
        </w:rPr>
        <w:t xml:space="preserve"> atualizar previamente as comprovações constantes do SICAF para que estejam vigentes na data da abertura da sessão pública, ou encaminhar,</w:t>
      </w:r>
      <w:r w:rsidR="009D10E8" w:rsidRPr="009B5EBA">
        <w:rPr>
          <w:rFonts w:ascii="Arial" w:hAnsi="Arial" w:cs="Arial"/>
          <w:sz w:val="24"/>
        </w:rPr>
        <w:t xml:space="preserve"> quando solicitado</w:t>
      </w:r>
      <w:r w:rsidRPr="009B5EBA">
        <w:rPr>
          <w:rFonts w:ascii="Arial" w:hAnsi="Arial" w:cs="Arial"/>
          <w:sz w:val="24"/>
        </w:rPr>
        <w:t>, a respectiva documentação atualizada.</w:t>
      </w:r>
    </w:p>
    <w:p w14:paraId="63B9275A" w14:textId="56F2F0B2" w:rsidR="002F5EFF" w:rsidRPr="009B5EBA" w:rsidRDefault="002F5EFF" w:rsidP="009B5EBA">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sidRPr="009B5EBA">
        <w:rPr>
          <w:rFonts w:ascii="Arial" w:hAnsi="Arial" w:cs="Arial"/>
          <w:sz w:val="24"/>
        </w:rPr>
        <w:t xml:space="preserve">O descumprimento do subitem acima implicará a inabilitação do </w:t>
      </w:r>
      <w:r w:rsidR="009E584F" w:rsidRPr="009B5EBA">
        <w:rPr>
          <w:rFonts w:ascii="Arial" w:hAnsi="Arial" w:cs="Arial"/>
          <w:sz w:val="24"/>
        </w:rPr>
        <w:t>fornecedor</w:t>
      </w:r>
      <w:r w:rsidRPr="009B5EBA">
        <w:rPr>
          <w:rFonts w:ascii="Arial" w:hAnsi="Arial" w:cs="Arial"/>
          <w:sz w:val="24"/>
        </w:rPr>
        <w:t>, exceto se a consulta aos sítios eletrônicos oficiais emissores de certidões lograr êxito em encontrar a</w:t>
      </w:r>
      <w:r w:rsidR="00BC66FF">
        <w:rPr>
          <w:rFonts w:ascii="Arial" w:hAnsi="Arial" w:cs="Arial"/>
          <w:sz w:val="24"/>
        </w:rPr>
        <w:t xml:space="preserve"> </w:t>
      </w:r>
      <w:r w:rsidRPr="009B5EBA">
        <w:rPr>
          <w:rFonts w:ascii="Arial" w:hAnsi="Arial" w:cs="Arial"/>
          <w:sz w:val="24"/>
        </w:rPr>
        <w:t>(s) certidão</w:t>
      </w:r>
      <w:r w:rsidR="00BC66FF">
        <w:rPr>
          <w:rFonts w:ascii="Arial" w:hAnsi="Arial" w:cs="Arial"/>
          <w:sz w:val="24"/>
        </w:rPr>
        <w:t xml:space="preserve"> </w:t>
      </w:r>
      <w:r w:rsidRPr="009B5EBA">
        <w:rPr>
          <w:rFonts w:ascii="Arial" w:hAnsi="Arial" w:cs="Arial"/>
          <w:sz w:val="24"/>
        </w:rPr>
        <w:t>(</w:t>
      </w:r>
      <w:proofErr w:type="spellStart"/>
      <w:r w:rsidRPr="009B5EBA">
        <w:rPr>
          <w:rFonts w:ascii="Arial" w:hAnsi="Arial" w:cs="Arial"/>
          <w:sz w:val="24"/>
        </w:rPr>
        <w:t>ões</w:t>
      </w:r>
      <w:proofErr w:type="spellEnd"/>
      <w:r w:rsidRPr="009B5EBA">
        <w:rPr>
          <w:rFonts w:ascii="Arial" w:hAnsi="Arial" w:cs="Arial"/>
          <w:sz w:val="24"/>
        </w:rPr>
        <w:t>) válida</w:t>
      </w:r>
      <w:r w:rsidR="00BC66FF">
        <w:rPr>
          <w:rFonts w:ascii="Arial" w:hAnsi="Arial" w:cs="Arial"/>
          <w:sz w:val="24"/>
        </w:rPr>
        <w:t xml:space="preserve"> </w:t>
      </w:r>
      <w:r w:rsidRPr="009B5EBA">
        <w:rPr>
          <w:rFonts w:ascii="Arial" w:hAnsi="Arial" w:cs="Arial"/>
          <w:sz w:val="24"/>
        </w:rPr>
        <w:t>(s)</w:t>
      </w:r>
      <w:r w:rsidR="00D003F8" w:rsidRPr="009B5EBA">
        <w:rPr>
          <w:rFonts w:ascii="Arial" w:hAnsi="Arial" w:cs="Arial"/>
          <w:sz w:val="24"/>
        </w:rPr>
        <w:t>.</w:t>
      </w:r>
    </w:p>
    <w:p w14:paraId="51279FF4" w14:textId="263B5291" w:rsidR="002F5EFF" w:rsidRPr="009B5EBA" w:rsidRDefault="002F5EFF" w:rsidP="009B5EBA">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9B5EBA">
        <w:rPr>
          <w:rFonts w:ascii="Arial" w:hAnsi="Arial" w:cs="Arial"/>
          <w:color w:val="000000" w:themeColor="text1"/>
          <w:sz w:val="24"/>
        </w:rPr>
        <w:t xml:space="preserve">Havendo a necessidade de envio de documentos de habilitação complementares, necessários à confirmação daqueles exigidos neste </w:t>
      </w:r>
      <w:r w:rsidR="00313FBD" w:rsidRPr="009B5EBA">
        <w:rPr>
          <w:rFonts w:ascii="Arial" w:hAnsi="Arial" w:cs="Arial"/>
          <w:color w:val="000000" w:themeColor="text1"/>
          <w:sz w:val="24"/>
        </w:rPr>
        <w:t>Aviso</w:t>
      </w:r>
      <w:r w:rsidR="007C27EE" w:rsidRPr="009B5EBA">
        <w:rPr>
          <w:rFonts w:ascii="Arial" w:hAnsi="Arial" w:cs="Arial"/>
          <w:color w:val="000000" w:themeColor="text1"/>
          <w:sz w:val="24"/>
        </w:rPr>
        <w:t xml:space="preserve"> de Contratação Direta</w:t>
      </w:r>
      <w:r w:rsidRPr="009B5EBA">
        <w:rPr>
          <w:rFonts w:ascii="Arial" w:hAnsi="Arial" w:cs="Arial"/>
          <w:color w:val="000000" w:themeColor="text1"/>
          <w:sz w:val="24"/>
        </w:rPr>
        <w:t xml:space="preserve"> e já apresentados, o </w:t>
      </w:r>
      <w:r w:rsidR="009D10E8" w:rsidRPr="009B5EBA">
        <w:rPr>
          <w:rFonts w:ascii="Arial" w:hAnsi="Arial" w:cs="Arial"/>
          <w:color w:val="000000" w:themeColor="text1"/>
          <w:sz w:val="24"/>
        </w:rPr>
        <w:t xml:space="preserve">fornecedor </w:t>
      </w:r>
      <w:r w:rsidRPr="009B5EBA">
        <w:rPr>
          <w:rFonts w:ascii="Arial" w:hAnsi="Arial" w:cs="Arial"/>
          <w:color w:val="000000" w:themeColor="text1"/>
          <w:sz w:val="24"/>
        </w:rPr>
        <w:t>será convocado a encaminhá-los, em formato digital</w:t>
      </w:r>
      <w:r w:rsidR="00D003F8" w:rsidRPr="009B5EBA">
        <w:rPr>
          <w:rFonts w:ascii="Arial" w:hAnsi="Arial" w:cs="Arial"/>
          <w:color w:val="000000" w:themeColor="text1"/>
          <w:sz w:val="24"/>
        </w:rPr>
        <w:t>, após solicitação da Administração</w:t>
      </w:r>
      <w:r w:rsidRPr="009B5EBA">
        <w:rPr>
          <w:rFonts w:ascii="Arial" w:hAnsi="Arial" w:cs="Arial"/>
          <w:color w:val="000000" w:themeColor="text1"/>
          <w:sz w:val="24"/>
        </w:rPr>
        <w:t>, sob pena de inabilitação.</w:t>
      </w:r>
    </w:p>
    <w:p w14:paraId="176B9E4E" w14:textId="77777777" w:rsidR="002F5EFF" w:rsidRPr="009B5EBA" w:rsidRDefault="002F5EFF" w:rsidP="009B5EBA">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9B5EBA">
        <w:rPr>
          <w:rFonts w:ascii="Arial" w:hAnsi="Arial" w:cs="Arial"/>
          <w:color w:val="000000" w:themeColor="text1"/>
          <w:sz w:val="24"/>
        </w:rPr>
        <w:t>Somente haverá a necessidade de comprovação do preenchimento de requisitos mediante apresentação dos documentos originais não-digitais quando houver dúvida em relação à integridade do documento digital.</w:t>
      </w:r>
    </w:p>
    <w:p w14:paraId="7C800FBF" w14:textId="3AC8BDD3" w:rsidR="00570C4C" w:rsidRPr="009B5EBA" w:rsidRDefault="00570C4C" w:rsidP="009B5EBA">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9B5EBA">
        <w:rPr>
          <w:rFonts w:ascii="Arial" w:hAnsi="Arial" w:cs="Arial"/>
          <w:color w:val="000000" w:themeColor="text1"/>
          <w:sz w:val="24"/>
        </w:rPr>
        <w:t xml:space="preserve">O </w:t>
      </w:r>
      <w:r w:rsidR="009D10E8" w:rsidRPr="009B5EBA">
        <w:rPr>
          <w:rFonts w:ascii="Arial" w:hAnsi="Arial" w:cs="Arial"/>
          <w:color w:val="000000" w:themeColor="text1"/>
          <w:sz w:val="24"/>
        </w:rPr>
        <w:t>fornecedor</w:t>
      </w:r>
      <w:r w:rsidRPr="009B5EBA">
        <w:rPr>
          <w:rFonts w:ascii="Arial" w:hAnsi="Arial" w:cs="Arial"/>
          <w:color w:val="000000" w:themeColor="text1"/>
          <w:sz w:val="24"/>
        </w:rPr>
        <w:t xml:space="preserv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57E90B18" w14:textId="79D92D38" w:rsidR="00570C4C" w:rsidRPr="009B5EBA" w:rsidRDefault="00570C4C" w:rsidP="009B5EBA">
      <w:pPr>
        <w:pStyle w:val="PargrafodaLista"/>
        <w:numPr>
          <w:ilvl w:val="0"/>
          <w:numId w:val="27"/>
        </w:numPr>
        <w:tabs>
          <w:tab w:val="left" w:pos="1134"/>
        </w:tabs>
        <w:spacing w:before="120" w:after="120" w:line="276" w:lineRule="auto"/>
        <w:jc w:val="both"/>
        <w:rPr>
          <w:rFonts w:eastAsia="WenQuanYi Micro Hei" w:cs="Arial"/>
          <w:sz w:val="24"/>
          <w:lang w:eastAsia="zh-CN" w:bidi="hi-IN"/>
        </w:rPr>
      </w:pPr>
      <w:r w:rsidRPr="009B5EBA">
        <w:rPr>
          <w:rFonts w:eastAsia="WenQuanYi Micro Hei" w:cs="Arial"/>
          <w:sz w:val="24"/>
          <w:lang w:eastAsia="zh-CN" w:bidi="hi-IN"/>
        </w:rPr>
        <w:t>A apresentação do Certificado de Condição de Microempreendedor Individual – CCMEI supre as exigências de inscrição nos cadastros fiscais, na medida em que essas informações constam no próprio Certificado.</w:t>
      </w:r>
    </w:p>
    <w:p w14:paraId="50259F74" w14:textId="77777777" w:rsidR="00B70673" w:rsidRPr="00FD2066" w:rsidRDefault="00B70673" w:rsidP="00FD2066">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FD2066">
        <w:rPr>
          <w:rFonts w:ascii="Arial" w:hAnsi="Arial" w:cs="Arial"/>
          <w:color w:val="000000" w:themeColor="text1"/>
          <w:sz w:val="24"/>
        </w:rPr>
        <w:t>Havendo necessidade de analisar minuciosamente os documentos exigidos, a sessão será suspensa, sendo informada a nova data e horário para a sua continuidade.</w:t>
      </w:r>
    </w:p>
    <w:p w14:paraId="4E6310F6" w14:textId="77777777" w:rsidR="00B70673" w:rsidRPr="00FD2066" w:rsidRDefault="00B70673" w:rsidP="00FD2066">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FD2066">
        <w:rPr>
          <w:rFonts w:ascii="Arial" w:hAnsi="Arial" w:cs="Arial"/>
          <w:color w:val="000000" w:themeColor="text1"/>
          <w:sz w:val="24"/>
        </w:rPr>
        <w:lastRenderedPageBreak/>
        <w:t>Será inabilitado o fornecedor que não comprovar sua habilitação, seja por não apresentar quaisquer dos documentos exigidos, ou apresentá-los em desacordo com o estabelecido neste Aviso de Contratação Direta.</w:t>
      </w:r>
    </w:p>
    <w:p w14:paraId="498E95D1" w14:textId="41369323" w:rsidR="00B70673" w:rsidRPr="00FD2066" w:rsidRDefault="00B70673" w:rsidP="00FD2066">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sidRPr="00FD2066">
        <w:rPr>
          <w:rFonts w:ascii="Arial" w:hAnsi="Arial" w:cs="Arial"/>
          <w:sz w:val="24"/>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r w:rsidR="00FD2066">
        <w:rPr>
          <w:rFonts w:ascii="Arial" w:hAnsi="Arial" w:cs="Arial"/>
          <w:sz w:val="24"/>
        </w:rPr>
        <w:t>.</w:t>
      </w:r>
    </w:p>
    <w:p w14:paraId="399E30B8" w14:textId="53E988EB" w:rsidR="007C27EE" w:rsidRPr="00FD2066" w:rsidRDefault="007C27EE" w:rsidP="00FD2066">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FD2066">
        <w:rPr>
          <w:rFonts w:ascii="Arial" w:hAnsi="Arial" w:cs="Arial"/>
          <w:color w:val="000000" w:themeColor="text1"/>
          <w:sz w:val="24"/>
        </w:rPr>
        <w:t>Constatado o atendimento às exigências de habilitação, o fornecedor será habilitado</w:t>
      </w:r>
      <w:r w:rsidR="00FD2066">
        <w:rPr>
          <w:rFonts w:ascii="Arial" w:hAnsi="Arial" w:cs="Arial"/>
          <w:color w:val="000000" w:themeColor="text1"/>
          <w:sz w:val="24"/>
        </w:rPr>
        <w:t>.</w:t>
      </w:r>
    </w:p>
    <w:p w14:paraId="33A7E06D" w14:textId="4620293D" w:rsidR="00B862E4" w:rsidRPr="002E5FCA" w:rsidRDefault="00B862E4" w:rsidP="00B70673">
      <w:pPr>
        <w:pStyle w:val="PADRO"/>
        <w:keepNext w:val="0"/>
        <w:widowControl/>
        <w:numPr>
          <w:ilvl w:val="0"/>
          <w:numId w:val="1"/>
        </w:numPr>
        <w:shd w:val="clear" w:color="auto" w:fill="auto"/>
        <w:spacing w:before="120" w:after="120"/>
        <w:rPr>
          <w:rFonts w:ascii="Arial" w:hAnsi="Arial" w:cs="Arial"/>
          <w:b/>
          <w:sz w:val="24"/>
        </w:rPr>
      </w:pPr>
      <w:r w:rsidRPr="002E5FCA">
        <w:rPr>
          <w:rFonts w:ascii="Arial" w:hAnsi="Arial" w:cs="Arial"/>
          <w:b/>
          <w:sz w:val="24"/>
        </w:rPr>
        <w:t>CONTRATAÇÃO</w:t>
      </w:r>
    </w:p>
    <w:p w14:paraId="456A0F52" w14:textId="12A729DC" w:rsidR="00B6213C" w:rsidRPr="00FD2066" w:rsidRDefault="00B6213C" w:rsidP="00FD2066">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FD2066">
        <w:rPr>
          <w:rFonts w:ascii="Arial" w:hAnsi="Arial" w:cs="Arial"/>
          <w:color w:val="000000" w:themeColor="text1"/>
          <w:sz w:val="24"/>
        </w:rPr>
        <w:t xml:space="preserve">Após a homologação </w:t>
      </w:r>
      <w:r w:rsidR="008C74E1" w:rsidRPr="00FD2066">
        <w:rPr>
          <w:rFonts w:ascii="Arial" w:hAnsi="Arial" w:cs="Arial"/>
          <w:color w:val="000000" w:themeColor="text1"/>
          <w:sz w:val="24"/>
        </w:rPr>
        <w:t>e adjudicação</w:t>
      </w:r>
      <w:r w:rsidRPr="00FD2066">
        <w:rPr>
          <w:rFonts w:ascii="Arial" w:hAnsi="Arial" w:cs="Arial"/>
          <w:color w:val="000000" w:themeColor="text1"/>
          <w:sz w:val="24"/>
        </w:rPr>
        <w:t xml:space="preserve">, </w:t>
      </w:r>
      <w:r w:rsidR="007C27EE" w:rsidRPr="00FD2066">
        <w:rPr>
          <w:rFonts w:ascii="Arial" w:hAnsi="Arial" w:cs="Arial"/>
          <w:color w:val="000000" w:themeColor="text1"/>
          <w:sz w:val="24"/>
        </w:rPr>
        <w:t>caso se conclua pela</w:t>
      </w:r>
      <w:r w:rsidRPr="00FD2066">
        <w:rPr>
          <w:rFonts w:ascii="Arial" w:hAnsi="Arial" w:cs="Arial"/>
          <w:color w:val="000000" w:themeColor="text1"/>
          <w:sz w:val="24"/>
        </w:rPr>
        <w:t xml:space="preserve"> contratação, será firmado Termo de Contrato ou emitido instrumento equivalente.</w:t>
      </w:r>
    </w:p>
    <w:p w14:paraId="686C6F7E" w14:textId="2AE8E938" w:rsidR="00B6213C" w:rsidRPr="00FD2066" w:rsidRDefault="00B6213C" w:rsidP="00FD2066">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FD2066">
        <w:rPr>
          <w:rFonts w:ascii="Arial" w:hAnsi="Arial" w:cs="Arial"/>
          <w:color w:val="000000" w:themeColor="text1"/>
          <w:sz w:val="24"/>
        </w:rPr>
        <w:t xml:space="preserve">O adjudicatário terá o prazo de </w:t>
      </w:r>
      <w:r w:rsidR="00FD2066" w:rsidRPr="00FD2066">
        <w:rPr>
          <w:rFonts w:ascii="Arial" w:hAnsi="Arial" w:cs="Arial"/>
          <w:color w:val="000000" w:themeColor="text1"/>
          <w:sz w:val="24"/>
        </w:rPr>
        <w:t>5 (cinco</w:t>
      </w:r>
      <w:r w:rsidRPr="00FD2066">
        <w:rPr>
          <w:rFonts w:ascii="Arial" w:hAnsi="Arial" w:cs="Arial"/>
          <w:color w:val="000000" w:themeColor="text1"/>
          <w:sz w:val="24"/>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w:t>
      </w:r>
      <w:r w:rsidR="00313FBD" w:rsidRPr="00FD2066">
        <w:rPr>
          <w:rFonts w:ascii="Arial" w:hAnsi="Arial" w:cs="Arial"/>
          <w:color w:val="000000" w:themeColor="text1"/>
          <w:sz w:val="24"/>
        </w:rPr>
        <w:t>Aviso</w:t>
      </w:r>
      <w:r w:rsidR="007C27EE" w:rsidRPr="00FD2066">
        <w:rPr>
          <w:rFonts w:ascii="Arial" w:hAnsi="Arial" w:cs="Arial"/>
          <w:color w:val="000000" w:themeColor="text1"/>
          <w:sz w:val="24"/>
        </w:rPr>
        <w:t xml:space="preserve"> de Contratação Direta</w:t>
      </w:r>
      <w:r w:rsidRPr="00FD2066">
        <w:rPr>
          <w:rFonts w:ascii="Arial" w:hAnsi="Arial" w:cs="Arial"/>
          <w:color w:val="000000" w:themeColor="text1"/>
          <w:sz w:val="24"/>
        </w:rPr>
        <w:t xml:space="preserve">. </w:t>
      </w:r>
    </w:p>
    <w:p w14:paraId="0C20D98F" w14:textId="5D5CF766" w:rsidR="00B6213C" w:rsidRPr="00FD2066" w:rsidRDefault="00B6213C" w:rsidP="00FD2066">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sidRPr="00FD2066">
        <w:rPr>
          <w:rFonts w:ascii="Arial" w:hAnsi="Arial" w:cs="Arial"/>
          <w:sz w:val="24"/>
        </w:rPr>
        <w:t xml:space="preserve">O prazo previsto </w:t>
      </w:r>
      <w:r w:rsidR="00DE4EBF" w:rsidRPr="00FD2066">
        <w:rPr>
          <w:rFonts w:ascii="Arial" w:hAnsi="Arial" w:cs="Arial"/>
          <w:sz w:val="24"/>
        </w:rPr>
        <w:t xml:space="preserve">para assinatura do contrato ou aceitação da nota de empenho ou instrumento equivalente </w:t>
      </w:r>
      <w:r w:rsidRPr="00FD2066">
        <w:rPr>
          <w:rFonts w:ascii="Arial" w:hAnsi="Arial" w:cs="Arial"/>
          <w:sz w:val="24"/>
        </w:rPr>
        <w:t>poderá ser prorrogado</w:t>
      </w:r>
      <w:r w:rsidR="00B11A58" w:rsidRPr="00FD2066">
        <w:rPr>
          <w:rFonts w:ascii="Arial" w:hAnsi="Arial" w:cs="Arial"/>
          <w:sz w:val="24"/>
        </w:rPr>
        <w:t xml:space="preserve"> 1 (uma) vez</w:t>
      </w:r>
      <w:r w:rsidRPr="00FD2066">
        <w:rPr>
          <w:rFonts w:ascii="Arial" w:hAnsi="Arial" w:cs="Arial"/>
          <w:sz w:val="24"/>
        </w:rPr>
        <w:t>, por igual período, por solicitação justificada do adjudicatário e aceita pela Administração.</w:t>
      </w:r>
    </w:p>
    <w:p w14:paraId="14F472AF" w14:textId="5F584A54" w:rsidR="00B6213C" w:rsidRPr="009D1F2B" w:rsidRDefault="00B6213C" w:rsidP="009D1F2B">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9D1F2B">
        <w:rPr>
          <w:rFonts w:ascii="Arial" w:hAnsi="Arial" w:cs="Arial"/>
          <w:color w:val="000000" w:themeColor="text1"/>
          <w:sz w:val="24"/>
        </w:rPr>
        <w:t xml:space="preserve">O prazo de vigência da contratação é de </w:t>
      </w:r>
      <w:r w:rsidR="00B2422F">
        <w:rPr>
          <w:rFonts w:ascii="Arial" w:hAnsi="Arial" w:cs="Arial"/>
          <w:color w:val="000000" w:themeColor="text1"/>
          <w:sz w:val="24"/>
        </w:rPr>
        <w:t>06 (seis) meses</w:t>
      </w:r>
      <w:r w:rsidRPr="009D1F2B">
        <w:rPr>
          <w:rFonts w:ascii="Arial" w:hAnsi="Arial" w:cs="Arial"/>
          <w:color w:val="000000" w:themeColor="text1"/>
          <w:sz w:val="24"/>
        </w:rPr>
        <w:t xml:space="preserve"> prorrogável conforme previsão</w:t>
      </w:r>
      <w:r w:rsidR="00A22FA7" w:rsidRPr="009D1F2B">
        <w:rPr>
          <w:rFonts w:ascii="Arial" w:hAnsi="Arial" w:cs="Arial"/>
          <w:color w:val="000000" w:themeColor="text1"/>
          <w:sz w:val="24"/>
        </w:rPr>
        <w:t xml:space="preserve"> nos anexos a este </w:t>
      </w:r>
      <w:r w:rsidR="00313FBD" w:rsidRPr="009D1F2B">
        <w:rPr>
          <w:rFonts w:ascii="Arial" w:hAnsi="Arial" w:cs="Arial"/>
          <w:color w:val="000000" w:themeColor="text1"/>
          <w:sz w:val="24"/>
        </w:rPr>
        <w:t>Aviso</w:t>
      </w:r>
      <w:r w:rsidR="00AC5DDF" w:rsidRPr="009D1F2B">
        <w:rPr>
          <w:rFonts w:ascii="Arial" w:hAnsi="Arial" w:cs="Arial"/>
          <w:color w:val="000000" w:themeColor="text1"/>
          <w:sz w:val="24"/>
        </w:rPr>
        <w:t xml:space="preserve"> de Contratação Direta</w:t>
      </w:r>
      <w:r w:rsidR="00A22FA7" w:rsidRPr="009D1F2B">
        <w:rPr>
          <w:rFonts w:ascii="Arial" w:hAnsi="Arial" w:cs="Arial"/>
          <w:color w:val="000000" w:themeColor="text1"/>
          <w:sz w:val="24"/>
        </w:rPr>
        <w:t>.</w:t>
      </w:r>
      <w:r w:rsidRPr="009D1F2B">
        <w:rPr>
          <w:rFonts w:ascii="Arial" w:hAnsi="Arial" w:cs="Arial"/>
          <w:color w:val="000000" w:themeColor="text1"/>
          <w:sz w:val="24"/>
        </w:rPr>
        <w:t xml:space="preserve"> </w:t>
      </w:r>
    </w:p>
    <w:p w14:paraId="678A2926" w14:textId="47D6370D" w:rsidR="00082366" w:rsidRPr="009D1F2B" w:rsidRDefault="00B6213C" w:rsidP="009D1F2B">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9D1F2B">
        <w:rPr>
          <w:rFonts w:ascii="Arial" w:hAnsi="Arial" w:cs="Arial"/>
          <w:color w:val="000000" w:themeColor="text1"/>
          <w:sz w:val="24"/>
        </w:rPr>
        <w:t xml:space="preserve">Na assinatura do contrato </w:t>
      </w:r>
      <w:r w:rsidR="00FA4D46" w:rsidRPr="009D1F2B">
        <w:rPr>
          <w:rFonts w:ascii="Arial" w:hAnsi="Arial" w:cs="Arial"/>
          <w:color w:val="000000" w:themeColor="text1"/>
          <w:sz w:val="24"/>
        </w:rPr>
        <w:t xml:space="preserve">ou do instrumento equivalente </w:t>
      </w:r>
      <w:r w:rsidRPr="009D1F2B">
        <w:rPr>
          <w:rFonts w:ascii="Arial" w:hAnsi="Arial" w:cs="Arial"/>
          <w:color w:val="000000" w:themeColor="text1"/>
          <w:sz w:val="24"/>
        </w:rPr>
        <w:t xml:space="preserve">será exigida a comprovação das condições de habilitação </w:t>
      </w:r>
      <w:r w:rsidR="00FA4D46" w:rsidRPr="009D1F2B">
        <w:rPr>
          <w:rFonts w:ascii="Arial" w:hAnsi="Arial" w:cs="Arial"/>
          <w:color w:val="000000" w:themeColor="text1"/>
          <w:sz w:val="24"/>
        </w:rPr>
        <w:t xml:space="preserve">e contratação </w:t>
      </w:r>
      <w:r w:rsidRPr="009D1F2B">
        <w:rPr>
          <w:rFonts w:ascii="Arial" w:hAnsi="Arial" w:cs="Arial"/>
          <w:color w:val="000000" w:themeColor="text1"/>
          <w:sz w:val="24"/>
        </w:rPr>
        <w:t>consignadas n</w:t>
      </w:r>
      <w:r w:rsidR="00FA4D46" w:rsidRPr="009D1F2B">
        <w:rPr>
          <w:rFonts w:ascii="Arial" w:hAnsi="Arial" w:cs="Arial"/>
          <w:color w:val="000000" w:themeColor="text1"/>
          <w:sz w:val="24"/>
        </w:rPr>
        <w:t>este</w:t>
      </w:r>
      <w:r w:rsidRPr="009D1F2B">
        <w:rPr>
          <w:rFonts w:ascii="Arial" w:hAnsi="Arial" w:cs="Arial"/>
          <w:color w:val="000000" w:themeColor="text1"/>
          <w:sz w:val="24"/>
        </w:rPr>
        <w:t xml:space="preserve"> </w:t>
      </w:r>
      <w:r w:rsidR="00FA4D46" w:rsidRPr="009D1F2B">
        <w:rPr>
          <w:rFonts w:ascii="Arial" w:hAnsi="Arial" w:cs="Arial"/>
          <w:color w:val="000000" w:themeColor="text1"/>
          <w:sz w:val="24"/>
        </w:rPr>
        <w:t>aviso</w:t>
      </w:r>
      <w:r w:rsidRPr="009D1F2B">
        <w:rPr>
          <w:rFonts w:ascii="Arial" w:hAnsi="Arial" w:cs="Arial"/>
          <w:color w:val="000000" w:themeColor="text1"/>
          <w:sz w:val="24"/>
        </w:rPr>
        <w:t xml:space="preserve">, que deverão ser mantidas pelo </w:t>
      </w:r>
      <w:r w:rsidR="00A22FA7" w:rsidRPr="009D1F2B">
        <w:rPr>
          <w:rFonts w:ascii="Arial" w:hAnsi="Arial" w:cs="Arial"/>
          <w:color w:val="000000" w:themeColor="text1"/>
          <w:sz w:val="24"/>
        </w:rPr>
        <w:t>fornecedor</w:t>
      </w:r>
      <w:r w:rsidRPr="009D1F2B">
        <w:rPr>
          <w:rFonts w:ascii="Arial" w:hAnsi="Arial" w:cs="Arial"/>
          <w:color w:val="000000" w:themeColor="text1"/>
          <w:sz w:val="24"/>
        </w:rPr>
        <w:t xml:space="preserve"> durante a vigência do contrato.</w:t>
      </w:r>
    </w:p>
    <w:p w14:paraId="35418690" w14:textId="04052C3A" w:rsidR="009A3E0F" w:rsidRPr="002E5FCA" w:rsidRDefault="009A3E0F" w:rsidP="00B70673">
      <w:pPr>
        <w:pStyle w:val="PADRO"/>
        <w:keepNext w:val="0"/>
        <w:widowControl/>
        <w:numPr>
          <w:ilvl w:val="0"/>
          <w:numId w:val="1"/>
        </w:numPr>
        <w:shd w:val="clear" w:color="auto" w:fill="auto"/>
        <w:spacing w:before="120" w:after="120"/>
        <w:rPr>
          <w:rFonts w:ascii="Arial" w:hAnsi="Arial" w:cs="Arial"/>
          <w:b/>
          <w:sz w:val="24"/>
        </w:rPr>
      </w:pPr>
      <w:r w:rsidRPr="002E5FCA">
        <w:rPr>
          <w:rFonts w:ascii="Arial" w:hAnsi="Arial" w:cs="Arial"/>
          <w:b/>
          <w:sz w:val="24"/>
        </w:rPr>
        <w:t>SANÇÕES</w:t>
      </w:r>
    </w:p>
    <w:p w14:paraId="1A54EBB1" w14:textId="0AC5ABF5" w:rsidR="00196F9E" w:rsidRPr="009D1F2B" w:rsidRDefault="00196F9E" w:rsidP="009D1F2B">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9D1F2B">
        <w:rPr>
          <w:rFonts w:ascii="Arial" w:hAnsi="Arial" w:cs="Arial"/>
          <w:color w:val="000000" w:themeColor="text1"/>
          <w:sz w:val="24"/>
        </w:rPr>
        <w:t xml:space="preserve">Comete infração administrativa o </w:t>
      </w:r>
      <w:r w:rsidR="00D173A9" w:rsidRPr="009D1F2B">
        <w:rPr>
          <w:rFonts w:ascii="Arial" w:hAnsi="Arial" w:cs="Arial"/>
          <w:color w:val="000000" w:themeColor="text1"/>
          <w:sz w:val="24"/>
        </w:rPr>
        <w:t xml:space="preserve">fornecedor </w:t>
      </w:r>
      <w:r w:rsidRPr="009D1F2B">
        <w:rPr>
          <w:rFonts w:ascii="Arial" w:hAnsi="Arial" w:cs="Arial"/>
          <w:color w:val="000000" w:themeColor="text1"/>
          <w:sz w:val="24"/>
        </w:rPr>
        <w:t>que</w:t>
      </w:r>
      <w:r w:rsidR="005D4A74" w:rsidRPr="009D1F2B">
        <w:rPr>
          <w:rFonts w:ascii="Arial" w:hAnsi="Arial" w:cs="Arial"/>
          <w:color w:val="000000" w:themeColor="text1"/>
          <w:sz w:val="24"/>
        </w:rPr>
        <w:t xml:space="preserve"> cometer quaisquer das infrações previstas no art. 155 da Lei nº 14.133, de 2021</w:t>
      </w:r>
      <w:r w:rsidR="00B70673" w:rsidRPr="009D1F2B">
        <w:rPr>
          <w:rFonts w:ascii="Arial" w:hAnsi="Arial" w:cs="Arial"/>
          <w:color w:val="000000" w:themeColor="text1"/>
          <w:sz w:val="24"/>
        </w:rPr>
        <w:t>, quais sejam</w:t>
      </w:r>
      <w:r w:rsidRPr="009D1F2B">
        <w:rPr>
          <w:rFonts w:ascii="Arial" w:hAnsi="Arial" w:cs="Arial"/>
          <w:color w:val="000000" w:themeColor="text1"/>
          <w:sz w:val="24"/>
        </w:rPr>
        <w:t xml:space="preserve">: </w:t>
      </w:r>
    </w:p>
    <w:p w14:paraId="16BAB34B" w14:textId="12C1D4BC" w:rsidR="00B70673" w:rsidRPr="009D1F2B" w:rsidRDefault="00004E76" w:rsidP="009D1F2B">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D</w:t>
      </w:r>
      <w:r w:rsidR="00B70673" w:rsidRPr="009D1F2B">
        <w:rPr>
          <w:rFonts w:ascii="Arial" w:hAnsi="Arial" w:cs="Arial"/>
          <w:sz w:val="24"/>
        </w:rPr>
        <w:t>ar causa à inexecução parcial do contrato;</w:t>
      </w:r>
    </w:p>
    <w:p w14:paraId="2640540E" w14:textId="0DB387DC" w:rsidR="00B70673" w:rsidRPr="009D1F2B" w:rsidRDefault="00004E76" w:rsidP="009D1F2B">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D</w:t>
      </w:r>
      <w:r w:rsidR="00B70673" w:rsidRPr="009D1F2B">
        <w:rPr>
          <w:rFonts w:ascii="Arial" w:hAnsi="Arial" w:cs="Arial"/>
          <w:sz w:val="24"/>
        </w:rPr>
        <w:t>ar causa à inexecução parcial do contrato que cause grave dano à Administração, ao funcionamento dos serviços públicos ou ao interesse coletivo;</w:t>
      </w:r>
    </w:p>
    <w:p w14:paraId="44DBD62F" w14:textId="46ACC4A0" w:rsidR="00B70673" w:rsidRPr="009D1F2B" w:rsidRDefault="00004E76" w:rsidP="009D1F2B">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D</w:t>
      </w:r>
      <w:r w:rsidR="00B70673" w:rsidRPr="009D1F2B">
        <w:rPr>
          <w:rFonts w:ascii="Arial" w:hAnsi="Arial" w:cs="Arial"/>
          <w:sz w:val="24"/>
        </w:rPr>
        <w:t>ar causa à inexecução total do contrato;</w:t>
      </w:r>
    </w:p>
    <w:p w14:paraId="2C1F9F51" w14:textId="3480A8F0" w:rsidR="00196F9E" w:rsidRPr="009D1F2B" w:rsidRDefault="00004E76" w:rsidP="009D1F2B">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lastRenderedPageBreak/>
        <w:t>D</w:t>
      </w:r>
      <w:r w:rsidR="00FB7039" w:rsidRPr="009D1F2B">
        <w:rPr>
          <w:rFonts w:ascii="Arial" w:hAnsi="Arial" w:cs="Arial"/>
          <w:sz w:val="24"/>
        </w:rPr>
        <w:t>eixar de entregar a documentação exigida para o certame;</w:t>
      </w:r>
    </w:p>
    <w:p w14:paraId="59864DFF" w14:textId="484EAE0B" w:rsidR="00FB7039" w:rsidRPr="009D1F2B" w:rsidRDefault="00004E76" w:rsidP="009D1F2B">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N</w:t>
      </w:r>
      <w:r w:rsidR="00FB7039" w:rsidRPr="009D1F2B">
        <w:rPr>
          <w:rFonts w:ascii="Arial" w:hAnsi="Arial" w:cs="Arial"/>
          <w:sz w:val="24"/>
        </w:rPr>
        <w:t>ão manter a proposta, salvo em decorrência de fato superveniente devidamente justificado;</w:t>
      </w:r>
    </w:p>
    <w:p w14:paraId="69C7C137" w14:textId="42C178D9" w:rsidR="00FB7039" w:rsidRPr="009D1F2B" w:rsidRDefault="00004E76" w:rsidP="009D1F2B">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N</w:t>
      </w:r>
      <w:r w:rsidR="007636F6" w:rsidRPr="009D1F2B">
        <w:rPr>
          <w:rFonts w:ascii="Arial" w:hAnsi="Arial" w:cs="Arial"/>
          <w:sz w:val="24"/>
        </w:rPr>
        <w:t>ão celebrar o contrato ou não entregar a documentação exigida para a contratação, quando convocado dentro do prazo de validade de sua proposta;</w:t>
      </w:r>
    </w:p>
    <w:p w14:paraId="7953B14D" w14:textId="7DDB78BD" w:rsidR="00F710B7" w:rsidRPr="009D1F2B" w:rsidRDefault="00004E76" w:rsidP="009D1F2B">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E</w:t>
      </w:r>
      <w:r w:rsidR="00F710B7" w:rsidRPr="009D1F2B">
        <w:rPr>
          <w:rFonts w:ascii="Arial" w:hAnsi="Arial" w:cs="Arial"/>
          <w:sz w:val="24"/>
        </w:rPr>
        <w:t>nsejar o retardamento da execução ou da entrega do objeto da licitação sem motivo justificado;</w:t>
      </w:r>
    </w:p>
    <w:p w14:paraId="4A2C35CC" w14:textId="7D0F28FA" w:rsidR="007636F6" w:rsidRPr="009D1F2B" w:rsidRDefault="00004E76" w:rsidP="009D1F2B">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A</w:t>
      </w:r>
      <w:r w:rsidR="007636F6" w:rsidRPr="009D1F2B">
        <w:rPr>
          <w:rFonts w:ascii="Arial" w:hAnsi="Arial" w:cs="Arial"/>
          <w:sz w:val="24"/>
        </w:rPr>
        <w:t xml:space="preserve">presentar declaração ou documentação falsa exigida para o certame ou prestar declaração falsa durante a </w:t>
      </w:r>
      <w:r w:rsidR="000C7F26" w:rsidRPr="009D1F2B">
        <w:rPr>
          <w:rFonts w:ascii="Arial" w:hAnsi="Arial" w:cs="Arial"/>
          <w:sz w:val="24"/>
        </w:rPr>
        <w:t>dispensa eletrônica</w:t>
      </w:r>
      <w:r w:rsidR="00F710B7" w:rsidRPr="009D1F2B">
        <w:rPr>
          <w:rFonts w:ascii="Arial" w:hAnsi="Arial" w:cs="Arial"/>
          <w:sz w:val="24"/>
        </w:rPr>
        <w:t xml:space="preserve"> ou a execução do contrato</w:t>
      </w:r>
      <w:r w:rsidR="007636F6" w:rsidRPr="009D1F2B">
        <w:rPr>
          <w:rFonts w:ascii="Arial" w:hAnsi="Arial" w:cs="Arial"/>
          <w:sz w:val="24"/>
        </w:rPr>
        <w:t>;</w:t>
      </w:r>
    </w:p>
    <w:p w14:paraId="5CC50E3D" w14:textId="3178D201" w:rsidR="00B70673" w:rsidRPr="009D1F2B" w:rsidRDefault="00004E76" w:rsidP="009D1F2B">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F</w:t>
      </w:r>
      <w:r w:rsidR="00F710B7" w:rsidRPr="009D1F2B">
        <w:rPr>
          <w:rFonts w:ascii="Arial" w:hAnsi="Arial" w:cs="Arial"/>
          <w:sz w:val="24"/>
        </w:rPr>
        <w:t xml:space="preserve">raudar a dispensa eletrônica ou </w:t>
      </w:r>
      <w:r w:rsidR="00B70673" w:rsidRPr="009D1F2B">
        <w:rPr>
          <w:rFonts w:ascii="Arial" w:hAnsi="Arial" w:cs="Arial"/>
          <w:sz w:val="24"/>
        </w:rPr>
        <w:t>praticar ato fraudulento na execução do contrato</w:t>
      </w:r>
      <w:r w:rsidR="00F710B7" w:rsidRPr="009D1F2B">
        <w:rPr>
          <w:rFonts w:ascii="Arial" w:hAnsi="Arial" w:cs="Arial"/>
          <w:sz w:val="24"/>
        </w:rPr>
        <w:t>;</w:t>
      </w:r>
    </w:p>
    <w:p w14:paraId="5A7ABB13" w14:textId="1133D26D" w:rsidR="007636F6" w:rsidRPr="009D1F2B" w:rsidRDefault="00004E76" w:rsidP="009D1F2B">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C</w:t>
      </w:r>
      <w:r w:rsidR="00D71239" w:rsidRPr="009D1F2B">
        <w:rPr>
          <w:rFonts w:ascii="Arial" w:hAnsi="Arial" w:cs="Arial"/>
          <w:sz w:val="24"/>
        </w:rPr>
        <w:t>omportar-se de modo inidôneo ou cometer fraude de qualquer natureza</w:t>
      </w:r>
      <w:r w:rsidR="000C7F26" w:rsidRPr="009D1F2B">
        <w:rPr>
          <w:rFonts w:ascii="Arial" w:hAnsi="Arial" w:cs="Arial"/>
          <w:sz w:val="24"/>
        </w:rPr>
        <w:t>;</w:t>
      </w:r>
    </w:p>
    <w:p w14:paraId="798DB43A" w14:textId="6B3FE571" w:rsidR="00254C6B" w:rsidRPr="009D1F2B" w:rsidRDefault="00254C6B" w:rsidP="009D1F2B">
      <w:pPr>
        <w:pStyle w:val="PADRO"/>
        <w:keepNext w:val="0"/>
        <w:widowControl/>
        <w:numPr>
          <w:ilvl w:val="0"/>
          <w:numId w:val="28"/>
        </w:numPr>
        <w:shd w:val="clear" w:color="auto" w:fill="auto"/>
        <w:tabs>
          <w:tab w:val="left" w:pos="1134"/>
        </w:tabs>
        <w:spacing w:before="120" w:after="120"/>
        <w:rPr>
          <w:rFonts w:ascii="Arial" w:hAnsi="Arial" w:cs="Arial"/>
          <w:sz w:val="24"/>
        </w:rPr>
      </w:pPr>
      <w:r w:rsidRPr="009D1F2B">
        <w:rPr>
          <w:rFonts w:ascii="Arial" w:hAnsi="Arial" w:cs="Arial"/>
          <w:sz w:val="24"/>
        </w:rPr>
        <w:t xml:space="preserve">Considera-se comportamento inidôneo, entre outros, a declaração falsa quanto às condições de participação, quanto ao enquadramento como ME/EPP ou o conluio entre os </w:t>
      </w:r>
      <w:r w:rsidR="009E584F" w:rsidRPr="009D1F2B">
        <w:rPr>
          <w:rFonts w:ascii="Arial" w:hAnsi="Arial" w:cs="Arial"/>
          <w:sz w:val="24"/>
        </w:rPr>
        <w:t>fornecedores</w:t>
      </w:r>
      <w:r w:rsidRPr="009D1F2B">
        <w:rPr>
          <w:rFonts w:ascii="Arial" w:hAnsi="Arial" w:cs="Arial"/>
          <w:sz w:val="24"/>
        </w:rPr>
        <w:t xml:space="preserve">, em qualquer momento da </w:t>
      </w:r>
      <w:r w:rsidR="009E584F" w:rsidRPr="009D1F2B">
        <w:rPr>
          <w:rFonts w:ascii="Arial" w:hAnsi="Arial" w:cs="Arial"/>
          <w:sz w:val="24"/>
        </w:rPr>
        <w:t>dispensa</w:t>
      </w:r>
      <w:r w:rsidRPr="009D1F2B">
        <w:rPr>
          <w:rFonts w:ascii="Arial" w:hAnsi="Arial" w:cs="Arial"/>
          <w:sz w:val="24"/>
        </w:rPr>
        <w:t>, mesmo após o encerramento da fase de lances.</w:t>
      </w:r>
    </w:p>
    <w:p w14:paraId="7220CCC8" w14:textId="360AC44F" w:rsidR="000C7F26" w:rsidRPr="009D1F2B" w:rsidRDefault="00004E76" w:rsidP="009D1F2B">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P</w:t>
      </w:r>
      <w:r w:rsidR="00D71239" w:rsidRPr="009D1F2B">
        <w:rPr>
          <w:rFonts w:ascii="Arial" w:hAnsi="Arial" w:cs="Arial"/>
          <w:sz w:val="24"/>
        </w:rPr>
        <w:t>raticar atos ilícitos com vistas a frustrar os objetivos deste certame.</w:t>
      </w:r>
    </w:p>
    <w:p w14:paraId="5E3C1A02" w14:textId="3B920619" w:rsidR="00B70673" w:rsidRPr="009D1F2B" w:rsidRDefault="00004E76" w:rsidP="009D1F2B">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P</w:t>
      </w:r>
      <w:r w:rsidR="00B70673" w:rsidRPr="009D1F2B">
        <w:rPr>
          <w:rFonts w:ascii="Arial" w:hAnsi="Arial" w:cs="Arial"/>
          <w:sz w:val="24"/>
        </w:rPr>
        <w:t>raticar ato lesivo previsto no </w:t>
      </w:r>
      <w:hyperlink r:id="rId11" w:anchor="art5" w:history="1">
        <w:r w:rsidR="00B70673" w:rsidRPr="009D1F2B">
          <w:rPr>
            <w:rFonts w:ascii="Arial" w:hAnsi="Arial" w:cs="Arial"/>
            <w:sz w:val="24"/>
          </w:rPr>
          <w:t>art. 5º da Lei nº 12.846, de 1º de agosto de 2013.</w:t>
        </w:r>
      </w:hyperlink>
    </w:p>
    <w:p w14:paraId="155CFE0F" w14:textId="543E69D4" w:rsidR="00196F9E" w:rsidRPr="006267F0" w:rsidRDefault="00196F9E" w:rsidP="006267F0">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6267F0">
        <w:rPr>
          <w:rFonts w:ascii="Arial" w:hAnsi="Arial" w:cs="Arial"/>
          <w:color w:val="000000" w:themeColor="text1"/>
          <w:sz w:val="24"/>
        </w:rPr>
        <w:t xml:space="preserve">O </w:t>
      </w:r>
      <w:r w:rsidR="004C5205" w:rsidRPr="006267F0">
        <w:rPr>
          <w:rFonts w:ascii="Arial" w:hAnsi="Arial" w:cs="Arial"/>
          <w:color w:val="000000" w:themeColor="text1"/>
          <w:sz w:val="24"/>
        </w:rPr>
        <w:t>fornecedor</w:t>
      </w:r>
      <w:r w:rsidRPr="006267F0">
        <w:rPr>
          <w:rFonts w:ascii="Arial" w:hAnsi="Arial" w:cs="Arial"/>
          <w:color w:val="000000" w:themeColor="text1"/>
          <w:sz w:val="24"/>
        </w:rPr>
        <w:t xml:space="preserve"> que cometer qualquer das infrações discriminadas nos subitens anteriores ficará sujeito, sem prejuízo da responsabilidade civil e criminal, às seguintes sanções:</w:t>
      </w:r>
    </w:p>
    <w:p w14:paraId="2B8B53AD" w14:textId="7847978E" w:rsidR="00196F9E" w:rsidRPr="002E5FCA" w:rsidRDefault="00196F9E" w:rsidP="006267F0">
      <w:pPr>
        <w:numPr>
          <w:ilvl w:val="2"/>
          <w:numId w:val="24"/>
        </w:numPr>
        <w:spacing w:before="120" w:after="120" w:line="276" w:lineRule="auto"/>
        <w:ind w:left="567" w:firstLine="0"/>
        <w:jc w:val="both"/>
        <w:rPr>
          <w:rFonts w:cs="Arial"/>
          <w:sz w:val="24"/>
        </w:rPr>
      </w:pPr>
      <w:r w:rsidRPr="002E5FCA">
        <w:rPr>
          <w:rFonts w:cs="Arial"/>
          <w:sz w:val="24"/>
        </w:rPr>
        <w:t xml:space="preserve">Advertência </w:t>
      </w:r>
      <w:r w:rsidR="00F710B7" w:rsidRPr="002E5FCA">
        <w:rPr>
          <w:rFonts w:cs="Arial"/>
          <w:sz w:val="24"/>
        </w:rPr>
        <w:t>pela falta do subitem 8.1.1 deste Aviso de Contratação Direta, quando não se justificar a imposição de penalidade mais grave</w:t>
      </w:r>
      <w:r w:rsidRPr="002E5FCA">
        <w:rPr>
          <w:rFonts w:cs="Arial"/>
          <w:sz w:val="24"/>
        </w:rPr>
        <w:t>;</w:t>
      </w:r>
    </w:p>
    <w:p w14:paraId="1B15DF9A" w14:textId="0547091B" w:rsidR="00196F9E" w:rsidRPr="002E5FCA" w:rsidRDefault="00196F9E" w:rsidP="006267F0">
      <w:pPr>
        <w:numPr>
          <w:ilvl w:val="2"/>
          <w:numId w:val="24"/>
        </w:numPr>
        <w:spacing w:before="120" w:after="120" w:line="276" w:lineRule="auto"/>
        <w:ind w:left="567" w:firstLine="0"/>
        <w:jc w:val="both"/>
        <w:rPr>
          <w:rFonts w:cs="Arial"/>
          <w:sz w:val="24"/>
        </w:rPr>
      </w:pPr>
      <w:r w:rsidRPr="002E5FCA">
        <w:rPr>
          <w:rFonts w:cs="Arial"/>
          <w:sz w:val="24"/>
        </w:rPr>
        <w:t xml:space="preserve">Multa de </w:t>
      </w:r>
      <w:r w:rsidR="006267F0" w:rsidRPr="006267F0">
        <w:rPr>
          <w:rFonts w:cs="Arial"/>
          <w:sz w:val="24"/>
        </w:rPr>
        <w:t>10</w:t>
      </w:r>
      <w:r w:rsidRPr="006267F0">
        <w:rPr>
          <w:rFonts w:cs="Arial"/>
          <w:sz w:val="24"/>
        </w:rPr>
        <w:t xml:space="preserve">% </w:t>
      </w:r>
      <w:r w:rsidR="006267F0" w:rsidRPr="006267F0">
        <w:rPr>
          <w:rFonts w:cs="Arial"/>
          <w:sz w:val="24"/>
        </w:rPr>
        <w:t>(dez</w:t>
      </w:r>
      <w:r w:rsidRPr="006267F0">
        <w:rPr>
          <w:rFonts w:cs="Arial"/>
          <w:sz w:val="24"/>
        </w:rPr>
        <w:t xml:space="preserve"> por cento) </w:t>
      </w:r>
      <w:r w:rsidRPr="002E5FCA">
        <w:rPr>
          <w:rFonts w:cs="Arial"/>
          <w:sz w:val="24"/>
        </w:rPr>
        <w:t xml:space="preserve">sobre o valor estimado do(s) item(s) prejudicado(s) pela conduta do </w:t>
      </w:r>
      <w:r w:rsidR="009E584F" w:rsidRPr="002E5FCA">
        <w:rPr>
          <w:rFonts w:cs="Arial"/>
          <w:sz w:val="24"/>
        </w:rPr>
        <w:t>fornecedor</w:t>
      </w:r>
      <w:r w:rsidR="00F710B7" w:rsidRPr="002E5FCA">
        <w:rPr>
          <w:rFonts w:cs="Arial"/>
          <w:sz w:val="24"/>
        </w:rPr>
        <w:t>, por qualquer das infrações dos subitens 8.1.1 a 8.1.12</w:t>
      </w:r>
      <w:r w:rsidRPr="002E5FCA">
        <w:rPr>
          <w:rFonts w:cs="Arial"/>
          <w:sz w:val="24"/>
        </w:rPr>
        <w:t>;</w:t>
      </w:r>
    </w:p>
    <w:p w14:paraId="312FE2ED" w14:textId="42AD2251" w:rsidR="00196F9E" w:rsidRPr="002E5FCA" w:rsidRDefault="002848E2" w:rsidP="006267F0">
      <w:pPr>
        <w:numPr>
          <w:ilvl w:val="2"/>
          <w:numId w:val="24"/>
        </w:numPr>
        <w:spacing w:before="120" w:after="120" w:line="276" w:lineRule="auto"/>
        <w:ind w:left="567" w:firstLine="0"/>
        <w:jc w:val="both"/>
        <w:rPr>
          <w:rFonts w:cs="Arial"/>
          <w:sz w:val="24"/>
        </w:rPr>
      </w:pPr>
      <w:r w:rsidRPr="006267F0">
        <w:rPr>
          <w:rFonts w:cs="Arial"/>
          <w:sz w:val="24"/>
        </w:rPr>
        <w:t>Impedimento de licitar e contratar</w:t>
      </w:r>
      <w:r w:rsidR="00196F9E" w:rsidRPr="002E5FCA">
        <w:rPr>
          <w:rFonts w:cs="Arial"/>
          <w:sz w:val="24"/>
        </w:rPr>
        <w:t xml:space="preserve"> </w:t>
      </w:r>
      <w:r w:rsidR="001A5846" w:rsidRPr="006267F0">
        <w:rPr>
          <w:rFonts w:cs="Arial"/>
          <w:sz w:val="24"/>
        </w:rPr>
        <w:t>no âmbito da Administração Pública direta e indireta do ente federativo que tiver aplicado a sanção, pelo prazo máximo de 3 (três) anos</w:t>
      </w:r>
      <w:r w:rsidR="00F710B7" w:rsidRPr="006267F0">
        <w:rPr>
          <w:rFonts w:cs="Arial"/>
          <w:sz w:val="24"/>
        </w:rPr>
        <w:t xml:space="preserve">, nos casos dos subitens 8.1.2 a 8.1.7 deste </w:t>
      </w:r>
      <w:r w:rsidR="00F710B7" w:rsidRPr="006267F0">
        <w:rPr>
          <w:rFonts w:cs="Arial"/>
          <w:sz w:val="24"/>
        </w:rPr>
        <w:lastRenderedPageBreak/>
        <w:t>Aviso de Contratação Direta, quando não se justificar a imposição de penalidade mais grave</w:t>
      </w:r>
      <w:r w:rsidR="00196F9E" w:rsidRPr="002E5FCA">
        <w:rPr>
          <w:rFonts w:cs="Arial"/>
          <w:sz w:val="24"/>
        </w:rPr>
        <w:t>;</w:t>
      </w:r>
    </w:p>
    <w:p w14:paraId="3B5179EB" w14:textId="6E12073A" w:rsidR="00196F9E" w:rsidRPr="002E5FCA" w:rsidRDefault="007672DF" w:rsidP="006267F0">
      <w:pPr>
        <w:numPr>
          <w:ilvl w:val="2"/>
          <w:numId w:val="24"/>
        </w:numPr>
        <w:spacing w:before="120" w:after="120" w:line="276" w:lineRule="auto"/>
        <w:ind w:left="567" w:firstLine="0"/>
        <w:jc w:val="both"/>
        <w:rPr>
          <w:rFonts w:cs="Arial"/>
          <w:sz w:val="24"/>
        </w:rPr>
      </w:pPr>
      <w:r w:rsidRPr="006267F0">
        <w:rPr>
          <w:rFonts w:cs="Arial"/>
          <w:sz w:val="24"/>
        </w:rPr>
        <w:t>Declaração de inidoneidade para licitar ou contratar</w:t>
      </w:r>
      <w:r w:rsidR="00A23106" w:rsidRPr="006267F0">
        <w:rPr>
          <w:rFonts w:cs="Arial"/>
          <w:sz w:val="24"/>
        </w:rPr>
        <w:t>, que impedirá o responsável de licitar ou contratar no âmbito da Administração Pública direta e indireta de todos os entes federativos, pelo prazo mínimo de 3 (três) anos e máximo de 6 (seis) anos</w:t>
      </w:r>
      <w:r w:rsidR="00F710B7" w:rsidRPr="006267F0">
        <w:rPr>
          <w:rFonts w:cs="Arial"/>
          <w:sz w:val="24"/>
        </w:rPr>
        <w:t>, nos casos dos subitens 8.1.8 a 8.1.12, bem como nos demais casos que justifiquem a imposição da penalidade mais grave</w:t>
      </w:r>
      <w:r w:rsidR="00196F9E" w:rsidRPr="002E5FCA">
        <w:rPr>
          <w:rFonts w:cs="Arial"/>
          <w:sz w:val="24"/>
        </w:rPr>
        <w:t>;</w:t>
      </w:r>
    </w:p>
    <w:p w14:paraId="186AC778" w14:textId="3BBFEA0F" w:rsidR="00790510" w:rsidRPr="006267F0" w:rsidRDefault="00790510" w:rsidP="006267F0">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6267F0">
        <w:rPr>
          <w:rFonts w:ascii="Arial" w:hAnsi="Arial" w:cs="Arial"/>
          <w:color w:val="000000" w:themeColor="text1"/>
          <w:sz w:val="24"/>
        </w:rPr>
        <w:t>Na aplicação das sanções serão considerados:</w:t>
      </w:r>
    </w:p>
    <w:p w14:paraId="53731172" w14:textId="7291B7C9" w:rsidR="00790510" w:rsidRPr="006267F0" w:rsidRDefault="00004E76" w:rsidP="006267F0">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A</w:t>
      </w:r>
      <w:r w:rsidR="00790510" w:rsidRPr="006267F0">
        <w:rPr>
          <w:rFonts w:ascii="Arial" w:hAnsi="Arial" w:cs="Arial"/>
          <w:sz w:val="24"/>
        </w:rPr>
        <w:t xml:space="preserve"> natureza e a gravidade da infração cometida;</w:t>
      </w:r>
    </w:p>
    <w:p w14:paraId="00712DDE" w14:textId="715354A9" w:rsidR="00790510" w:rsidRPr="006267F0" w:rsidRDefault="00004E76" w:rsidP="006267F0">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A</w:t>
      </w:r>
      <w:r w:rsidR="00790510" w:rsidRPr="006267F0">
        <w:rPr>
          <w:rFonts w:ascii="Arial" w:hAnsi="Arial" w:cs="Arial"/>
          <w:sz w:val="24"/>
        </w:rPr>
        <w:t>s peculiaridades do caso concreto;</w:t>
      </w:r>
    </w:p>
    <w:p w14:paraId="10F93CE6" w14:textId="4FF32705" w:rsidR="00790510" w:rsidRPr="006267F0" w:rsidRDefault="00004E76" w:rsidP="006267F0">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A</w:t>
      </w:r>
      <w:r w:rsidR="00790510" w:rsidRPr="006267F0">
        <w:rPr>
          <w:rFonts w:ascii="Arial" w:hAnsi="Arial" w:cs="Arial"/>
          <w:sz w:val="24"/>
        </w:rPr>
        <w:t>s circunstâncias agravantes ou atenuantes;</w:t>
      </w:r>
    </w:p>
    <w:p w14:paraId="44A1ED37" w14:textId="58DFB76A" w:rsidR="00790510" w:rsidRPr="006267F0" w:rsidRDefault="00004E76" w:rsidP="006267F0">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O</w:t>
      </w:r>
      <w:r w:rsidR="00790510" w:rsidRPr="006267F0">
        <w:rPr>
          <w:rFonts w:ascii="Arial" w:hAnsi="Arial" w:cs="Arial"/>
          <w:sz w:val="24"/>
        </w:rPr>
        <w:t>s danos que dela provierem para a Administração Pública;</w:t>
      </w:r>
    </w:p>
    <w:p w14:paraId="1DF13599" w14:textId="350E6DAB" w:rsidR="00790510" w:rsidRPr="006267F0" w:rsidRDefault="00004E76" w:rsidP="006267F0">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A</w:t>
      </w:r>
      <w:r w:rsidR="00790510" w:rsidRPr="006267F0">
        <w:rPr>
          <w:rFonts w:ascii="Arial" w:hAnsi="Arial" w:cs="Arial"/>
          <w:sz w:val="24"/>
        </w:rPr>
        <w:t xml:space="preserve"> implantação ou o aperfeiçoamento de programa de integridade, conforme normas e orientações dos órgãos de controle.</w:t>
      </w:r>
    </w:p>
    <w:p w14:paraId="5FAD7CF9" w14:textId="16DF132D" w:rsidR="00D046F4" w:rsidRPr="006267F0" w:rsidRDefault="00D046F4" w:rsidP="006267F0">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bookmarkStart w:id="1" w:name="art156§6"/>
      <w:bookmarkStart w:id="2" w:name="art156§7"/>
      <w:bookmarkStart w:id="3" w:name="art156§8"/>
      <w:bookmarkEnd w:id="1"/>
      <w:bookmarkEnd w:id="2"/>
      <w:bookmarkEnd w:id="3"/>
      <w:r w:rsidRPr="006267F0">
        <w:rPr>
          <w:rFonts w:ascii="Arial" w:hAnsi="Arial" w:cs="Arial"/>
          <w:color w:val="000000" w:themeColor="text1"/>
          <w:sz w:val="24"/>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1DA038C5" w14:textId="2B4B1EF5" w:rsidR="00D046F4" w:rsidRPr="006267F0" w:rsidRDefault="00D046F4" w:rsidP="006267F0">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bookmarkStart w:id="4" w:name="art156§9"/>
      <w:bookmarkEnd w:id="4"/>
      <w:r w:rsidRPr="006267F0">
        <w:rPr>
          <w:rFonts w:ascii="Arial" w:hAnsi="Arial" w:cs="Arial"/>
          <w:color w:val="000000" w:themeColor="text1"/>
          <w:sz w:val="24"/>
        </w:rPr>
        <w:t xml:space="preserve">A aplicação das sanções previstas </w:t>
      </w:r>
      <w:r w:rsidR="00F710B7" w:rsidRPr="006267F0">
        <w:rPr>
          <w:rFonts w:ascii="Arial" w:hAnsi="Arial" w:cs="Arial"/>
          <w:color w:val="000000" w:themeColor="text1"/>
          <w:sz w:val="24"/>
        </w:rPr>
        <w:t>neste Aviso de Contratação Direta</w:t>
      </w:r>
      <w:r w:rsidRPr="006267F0">
        <w:rPr>
          <w:rFonts w:ascii="Arial" w:hAnsi="Arial" w:cs="Arial"/>
          <w:color w:val="000000" w:themeColor="text1"/>
          <w:sz w:val="24"/>
        </w:rPr>
        <w:t>, em hipótese alguma, a obrigação de reparação integral do dano causado à Administração Pública.</w:t>
      </w:r>
    </w:p>
    <w:p w14:paraId="3FBF0204" w14:textId="5EBD4447" w:rsidR="00196F9E" w:rsidRPr="006267F0" w:rsidRDefault="00196F9E" w:rsidP="006267F0">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6267F0">
        <w:rPr>
          <w:rFonts w:ascii="Arial" w:hAnsi="Arial" w:cs="Arial"/>
          <w:color w:val="000000" w:themeColor="text1"/>
          <w:sz w:val="24"/>
        </w:rPr>
        <w:t>A penalidade de multa pode ser aplicada cumulativamente com as demais sanções.</w:t>
      </w:r>
    </w:p>
    <w:p w14:paraId="1DBD1E89" w14:textId="77777777" w:rsidR="00196F9E" w:rsidRPr="006267F0" w:rsidRDefault="00196F9E" w:rsidP="006267F0">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6267F0">
        <w:rPr>
          <w:rFonts w:ascii="Arial" w:hAnsi="Arial" w:cs="Arial"/>
          <w:color w:val="000000" w:themeColor="text1"/>
          <w:sz w:val="24"/>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B492164" w14:textId="77777777" w:rsidR="00196F9E" w:rsidRPr="006267F0" w:rsidRDefault="00196F9E" w:rsidP="006267F0">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6267F0">
        <w:rPr>
          <w:rFonts w:ascii="Arial" w:hAnsi="Arial" w:cs="Arial"/>
          <w:color w:val="000000" w:themeColor="text1"/>
          <w:sz w:val="24"/>
        </w:rPr>
        <w:t xml:space="preserve">A apuração e o julgamento das demais infrações administrativas não consideradas como ato lesivo à Administração Pública nacional ou estrangeira </w:t>
      </w:r>
      <w:r w:rsidRPr="006267F0">
        <w:rPr>
          <w:rFonts w:ascii="Arial" w:hAnsi="Arial" w:cs="Arial"/>
          <w:color w:val="000000" w:themeColor="text1"/>
          <w:sz w:val="24"/>
        </w:rPr>
        <w:lastRenderedPageBreak/>
        <w:t>nos termos da Lei nº 12.846, de 1º de agosto de 2013, seguirão seu rito normal na unidade administrativa.</w:t>
      </w:r>
    </w:p>
    <w:p w14:paraId="3F92FF4D" w14:textId="77777777" w:rsidR="00196F9E" w:rsidRPr="006267F0" w:rsidRDefault="00196F9E" w:rsidP="006267F0">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6267F0">
        <w:rPr>
          <w:rFonts w:ascii="Arial" w:hAnsi="Arial" w:cs="Arial"/>
          <w:color w:val="000000" w:themeColor="text1"/>
          <w:sz w:val="24"/>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219BA3D" w14:textId="0B80A1E4" w:rsidR="00196F9E" w:rsidRPr="006267F0" w:rsidRDefault="00196F9E" w:rsidP="006267F0">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6267F0">
        <w:rPr>
          <w:rFonts w:ascii="Arial" w:hAnsi="Arial" w:cs="Arial"/>
          <w:color w:val="000000" w:themeColor="text1"/>
          <w:sz w:val="24"/>
        </w:rPr>
        <w:t xml:space="preserve">A aplicação de qualquer das penalidades previstas realizar-se-á em processo administrativo que assegurará o contraditório e a ampla defesa ao </w:t>
      </w:r>
      <w:r w:rsidR="009E584F" w:rsidRPr="006267F0">
        <w:rPr>
          <w:rFonts w:ascii="Arial" w:hAnsi="Arial" w:cs="Arial"/>
          <w:color w:val="000000" w:themeColor="text1"/>
          <w:sz w:val="24"/>
        </w:rPr>
        <w:t>fornecedor</w:t>
      </w:r>
      <w:r w:rsidRPr="006267F0">
        <w:rPr>
          <w:rFonts w:ascii="Arial" w:hAnsi="Arial" w:cs="Arial"/>
          <w:color w:val="000000" w:themeColor="text1"/>
          <w:sz w:val="24"/>
        </w:rPr>
        <w:t xml:space="preserve">/adjudicatário, observando-se o procedimento previsto na Lei nº </w:t>
      </w:r>
      <w:r w:rsidR="00D76727" w:rsidRPr="006267F0">
        <w:rPr>
          <w:rFonts w:ascii="Arial" w:hAnsi="Arial" w:cs="Arial"/>
          <w:color w:val="000000" w:themeColor="text1"/>
          <w:sz w:val="24"/>
        </w:rPr>
        <w:t>14.133</w:t>
      </w:r>
      <w:r w:rsidRPr="006267F0">
        <w:rPr>
          <w:rFonts w:ascii="Arial" w:hAnsi="Arial" w:cs="Arial"/>
          <w:color w:val="000000" w:themeColor="text1"/>
          <w:sz w:val="24"/>
        </w:rPr>
        <w:t xml:space="preserve">, de </w:t>
      </w:r>
      <w:r w:rsidR="00D76727" w:rsidRPr="006267F0">
        <w:rPr>
          <w:rFonts w:ascii="Arial" w:hAnsi="Arial" w:cs="Arial"/>
          <w:color w:val="000000" w:themeColor="text1"/>
          <w:sz w:val="24"/>
        </w:rPr>
        <w:t>2021</w:t>
      </w:r>
      <w:r w:rsidRPr="006267F0">
        <w:rPr>
          <w:rFonts w:ascii="Arial" w:hAnsi="Arial" w:cs="Arial"/>
          <w:color w:val="000000" w:themeColor="text1"/>
          <w:sz w:val="24"/>
        </w:rPr>
        <w:t>, e subsidiariamente na Lei nº 9.784, de 1999.</w:t>
      </w:r>
    </w:p>
    <w:p w14:paraId="5132863E" w14:textId="7028C944" w:rsidR="00196F9E" w:rsidRPr="006267F0" w:rsidRDefault="00196F9E" w:rsidP="006267F0">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6267F0">
        <w:rPr>
          <w:rFonts w:ascii="Arial" w:hAnsi="Arial" w:cs="Arial"/>
          <w:color w:val="000000" w:themeColor="text1"/>
          <w:sz w:val="24"/>
        </w:rPr>
        <w:t xml:space="preserve">As sanções por atos praticados no decorrer da contratação estão previstas </w:t>
      </w:r>
      <w:r w:rsidR="00D76727" w:rsidRPr="006267F0">
        <w:rPr>
          <w:rFonts w:ascii="Arial" w:hAnsi="Arial" w:cs="Arial"/>
          <w:color w:val="000000" w:themeColor="text1"/>
          <w:sz w:val="24"/>
        </w:rPr>
        <w:t>nos anexos a este Aviso</w:t>
      </w:r>
      <w:r w:rsidRPr="006267F0">
        <w:rPr>
          <w:rFonts w:ascii="Arial" w:hAnsi="Arial" w:cs="Arial"/>
          <w:color w:val="000000" w:themeColor="text1"/>
          <w:sz w:val="24"/>
        </w:rPr>
        <w:t>.</w:t>
      </w:r>
    </w:p>
    <w:p w14:paraId="55A8DB57" w14:textId="7B8B978A" w:rsidR="00147041" w:rsidRPr="002E5FCA" w:rsidRDefault="00147041" w:rsidP="00B70673">
      <w:pPr>
        <w:pStyle w:val="PADRO"/>
        <w:keepNext w:val="0"/>
        <w:widowControl/>
        <w:numPr>
          <w:ilvl w:val="0"/>
          <w:numId w:val="1"/>
        </w:numPr>
        <w:shd w:val="clear" w:color="auto" w:fill="auto"/>
        <w:spacing w:before="120" w:after="120"/>
        <w:rPr>
          <w:rFonts w:ascii="Arial" w:hAnsi="Arial" w:cs="Arial"/>
          <w:b/>
          <w:sz w:val="24"/>
        </w:rPr>
      </w:pPr>
      <w:r w:rsidRPr="002E5FCA">
        <w:rPr>
          <w:rFonts w:ascii="Arial" w:hAnsi="Arial" w:cs="Arial"/>
          <w:b/>
          <w:sz w:val="24"/>
        </w:rPr>
        <w:t>DAS DISPOSIÇÕES GERAIS</w:t>
      </w:r>
    </w:p>
    <w:p w14:paraId="4E149C22" w14:textId="02AA14CE" w:rsidR="000C4B11" w:rsidRPr="006267F0" w:rsidRDefault="000C4B11" w:rsidP="006267F0">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6267F0">
        <w:rPr>
          <w:rFonts w:ascii="Arial" w:hAnsi="Arial" w:cs="Arial"/>
          <w:color w:val="000000" w:themeColor="text1"/>
          <w:sz w:val="24"/>
        </w:rPr>
        <w:t xml:space="preserve">O procedimento será divulgado </w:t>
      </w:r>
      <w:proofErr w:type="gramStart"/>
      <w:r w:rsidRPr="006267F0">
        <w:rPr>
          <w:rFonts w:ascii="Arial" w:hAnsi="Arial" w:cs="Arial"/>
          <w:color w:val="000000" w:themeColor="text1"/>
          <w:sz w:val="24"/>
        </w:rPr>
        <w:t>no  Portal</w:t>
      </w:r>
      <w:proofErr w:type="gramEnd"/>
      <w:r w:rsidRPr="006267F0">
        <w:rPr>
          <w:rFonts w:ascii="Arial" w:hAnsi="Arial" w:cs="Arial"/>
          <w:color w:val="000000" w:themeColor="text1"/>
          <w:sz w:val="24"/>
        </w:rPr>
        <w:t xml:space="preserve"> </w:t>
      </w:r>
      <w:r w:rsidR="00F95950">
        <w:rPr>
          <w:rFonts w:ascii="Arial" w:hAnsi="Arial" w:cs="Arial"/>
          <w:color w:val="000000" w:themeColor="text1"/>
          <w:sz w:val="24"/>
        </w:rPr>
        <w:t>do Município</w:t>
      </w:r>
      <w:r w:rsidRPr="006267F0">
        <w:rPr>
          <w:rFonts w:ascii="Arial" w:hAnsi="Arial" w:cs="Arial"/>
          <w:color w:val="000000" w:themeColor="text1"/>
          <w:sz w:val="24"/>
        </w:rPr>
        <w:t>, e encaminhado</w:t>
      </w:r>
      <w:r w:rsidR="00F95950">
        <w:rPr>
          <w:rFonts w:ascii="Arial" w:hAnsi="Arial" w:cs="Arial"/>
          <w:color w:val="000000" w:themeColor="text1"/>
          <w:sz w:val="24"/>
        </w:rPr>
        <w:t xml:space="preserve"> por e-mail</w:t>
      </w:r>
      <w:r w:rsidRPr="006267F0">
        <w:rPr>
          <w:rFonts w:ascii="Arial" w:hAnsi="Arial" w:cs="Arial"/>
          <w:color w:val="000000" w:themeColor="text1"/>
          <w:sz w:val="24"/>
        </w:rPr>
        <w:t xml:space="preserve"> por mensagem eletrônica, na correspondente linha de fornecimento que pretende atender.</w:t>
      </w:r>
    </w:p>
    <w:p w14:paraId="3634F197" w14:textId="4ED1D2F4" w:rsidR="005B702E" w:rsidRPr="006267F0" w:rsidRDefault="008E389E" w:rsidP="006267F0">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6267F0">
        <w:rPr>
          <w:rFonts w:ascii="Arial" w:hAnsi="Arial" w:cs="Arial"/>
          <w:color w:val="000000" w:themeColor="text1"/>
          <w:sz w:val="24"/>
        </w:rPr>
        <w:t xml:space="preserve">No caso </w:t>
      </w:r>
      <w:r w:rsidR="00FF6FA3" w:rsidRPr="006267F0">
        <w:rPr>
          <w:rFonts w:ascii="Arial" w:hAnsi="Arial" w:cs="Arial"/>
          <w:color w:val="000000" w:themeColor="text1"/>
          <w:sz w:val="24"/>
        </w:rPr>
        <w:t>de todos os fornecedores restarem desclassificados ou inabilitados</w:t>
      </w:r>
      <w:r w:rsidR="00B54EF3" w:rsidRPr="006267F0">
        <w:rPr>
          <w:rFonts w:ascii="Arial" w:hAnsi="Arial" w:cs="Arial"/>
          <w:color w:val="000000" w:themeColor="text1"/>
          <w:sz w:val="24"/>
        </w:rPr>
        <w:t xml:space="preserve"> (procedimento </w:t>
      </w:r>
      <w:r w:rsidR="0062472B" w:rsidRPr="006267F0">
        <w:rPr>
          <w:rFonts w:ascii="Arial" w:hAnsi="Arial" w:cs="Arial"/>
          <w:color w:val="000000" w:themeColor="text1"/>
          <w:sz w:val="24"/>
        </w:rPr>
        <w:t>fracassado</w:t>
      </w:r>
      <w:r w:rsidR="00B54EF3" w:rsidRPr="006267F0">
        <w:rPr>
          <w:rFonts w:ascii="Arial" w:hAnsi="Arial" w:cs="Arial"/>
          <w:color w:val="000000" w:themeColor="text1"/>
          <w:sz w:val="24"/>
        </w:rPr>
        <w:t>)</w:t>
      </w:r>
      <w:r w:rsidR="00FF6FA3" w:rsidRPr="006267F0">
        <w:rPr>
          <w:rFonts w:ascii="Arial" w:hAnsi="Arial" w:cs="Arial"/>
          <w:color w:val="000000" w:themeColor="text1"/>
          <w:sz w:val="24"/>
        </w:rPr>
        <w:t xml:space="preserve">, </w:t>
      </w:r>
      <w:r w:rsidR="00D149C0" w:rsidRPr="006267F0">
        <w:rPr>
          <w:rFonts w:ascii="Arial" w:hAnsi="Arial" w:cs="Arial"/>
          <w:color w:val="000000" w:themeColor="text1"/>
          <w:sz w:val="24"/>
        </w:rPr>
        <w:t>a Administração</w:t>
      </w:r>
      <w:r w:rsidR="00FF6FA3" w:rsidRPr="006267F0">
        <w:rPr>
          <w:rFonts w:ascii="Arial" w:hAnsi="Arial" w:cs="Arial"/>
          <w:color w:val="000000" w:themeColor="text1"/>
          <w:sz w:val="24"/>
        </w:rPr>
        <w:t xml:space="preserve"> poderá</w:t>
      </w:r>
      <w:r w:rsidR="005B702E" w:rsidRPr="006267F0">
        <w:rPr>
          <w:rFonts w:ascii="Arial" w:hAnsi="Arial" w:cs="Arial"/>
          <w:color w:val="000000" w:themeColor="text1"/>
          <w:sz w:val="24"/>
        </w:rPr>
        <w:t>:</w:t>
      </w:r>
    </w:p>
    <w:p w14:paraId="7362EA60" w14:textId="4BB289CB" w:rsidR="005B702E" w:rsidRPr="006267F0" w:rsidRDefault="00004E76" w:rsidP="006267F0">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R</w:t>
      </w:r>
      <w:r w:rsidR="005B702E" w:rsidRPr="006267F0">
        <w:rPr>
          <w:rFonts w:ascii="Arial" w:hAnsi="Arial" w:cs="Arial"/>
          <w:sz w:val="24"/>
        </w:rPr>
        <w:t xml:space="preserve">epublicar </w:t>
      </w:r>
      <w:r w:rsidR="00C35475" w:rsidRPr="006267F0">
        <w:rPr>
          <w:rFonts w:ascii="Arial" w:hAnsi="Arial" w:cs="Arial"/>
          <w:sz w:val="24"/>
        </w:rPr>
        <w:t>o presente aviso com uma nova data</w:t>
      </w:r>
      <w:r w:rsidR="00461C6C" w:rsidRPr="006267F0">
        <w:rPr>
          <w:rFonts w:ascii="Arial" w:hAnsi="Arial" w:cs="Arial"/>
          <w:sz w:val="24"/>
        </w:rPr>
        <w:t>;</w:t>
      </w:r>
    </w:p>
    <w:p w14:paraId="24DFC25C" w14:textId="5E37ADF6" w:rsidR="00461C6C" w:rsidRPr="006267F0" w:rsidRDefault="00004E76" w:rsidP="006267F0">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V</w:t>
      </w:r>
      <w:r w:rsidR="00461C6C" w:rsidRPr="006267F0">
        <w:rPr>
          <w:rFonts w:ascii="Arial" w:hAnsi="Arial" w:cs="Arial"/>
          <w:sz w:val="24"/>
        </w:rPr>
        <w:t>aler-se, para a contratação, de proposta obtida na pesquisa de preços que serviu de base ao procedimento, se houver, privilegiando-se os menores preços, sempre que possível, e desde que atendidas às condições de habilitação exigidas.</w:t>
      </w:r>
    </w:p>
    <w:p w14:paraId="3E1D1E1B" w14:textId="393EF310" w:rsidR="000D22F3" w:rsidRPr="002E5FCA" w:rsidRDefault="000D22F3" w:rsidP="006267F0">
      <w:pPr>
        <w:numPr>
          <w:ilvl w:val="3"/>
          <w:numId w:val="1"/>
        </w:numPr>
        <w:spacing w:before="120" w:after="120" w:line="276" w:lineRule="auto"/>
        <w:ind w:left="0" w:firstLine="0"/>
        <w:jc w:val="both"/>
        <w:rPr>
          <w:rFonts w:cs="Arial"/>
          <w:color w:val="000000"/>
          <w:sz w:val="24"/>
        </w:rPr>
      </w:pPr>
      <w:r w:rsidRPr="002E5FCA">
        <w:rPr>
          <w:rFonts w:cs="Arial"/>
          <w:color w:val="000000"/>
          <w:sz w:val="24"/>
        </w:rPr>
        <w:t xml:space="preserve">No caso do subitem anterior, a contratação será operacionalizada fora deste </w:t>
      </w:r>
      <w:r w:rsidR="00F710B7" w:rsidRPr="002E5FCA">
        <w:rPr>
          <w:rFonts w:cs="Arial"/>
          <w:color w:val="000000"/>
          <w:sz w:val="24"/>
        </w:rPr>
        <w:t>procedimento</w:t>
      </w:r>
      <w:r w:rsidRPr="002E5FCA">
        <w:rPr>
          <w:rFonts w:cs="Arial"/>
          <w:color w:val="000000"/>
          <w:sz w:val="24"/>
        </w:rPr>
        <w:t>.</w:t>
      </w:r>
    </w:p>
    <w:p w14:paraId="6699BAF1" w14:textId="061FA306" w:rsidR="00850838" w:rsidRPr="006267F0" w:rsidRDefault="00004E76" w:rsidP="006267F0">
      <w:pPr>
        <w:pStyle w:val="PADRO"/>
        <w:keepNext w:val="0"/>
        <w:widowControl/>
        <w:numPr>
          <w:ilvl w:val="2"/>
          <w:numId w:val="1"/>
        </w:numPr>
        <w:shd w:val="clear" w:color="auto" w:fill="auto"/>
        <w:tabs>
          <w:tab w:val="left" w:pos="1134"/>
        </w:tabs>
        <w:spacing w:before="120" w:after="120"/>
        <w:ind w:left="0" w:firstLine="0"/>
        <w:rPr>
          <w:rFonts w:ascii="Arial" w:hAnsi="Arial" w:cs="Arial"/>
          <w:sz w:val="24"/>
        </w:rPr>
      </w:pPr>
      <w:r>
        <w:rPr>
          <w:rFonts w:ascii="Arial" w:hAnsi="Arial" w:cs="Arial"/>
          <w:sz w:val="24"/>
        </w:rPr>
        <w:t>F</w:t>
      </w:r>
      <w:r w:rsidR="00D149C0" w:rsidRPr="006267F0">
        <w:rPr>
          <w:rFonts w:ascii="Arial" w:hAnsi="Arial" w:cs="Arial"/>
          <w:sz w:val="24"/>
        </w:rPr>
        <w:t xml:space="preserve">ixar </w:t>
      </w:r>
      <w:r w:rsidR="0064175F" w:rsidRPr="006267F0">
        <w:rPr>
          <w:rFonts w:ascii="Arial" w:hAnsi="Arial" w:cs="Arial"/>
          <w:sz w:val="24"/>
        </w:rPr>
        <w:t>prazo para que possa haver adequação das propostas ou da documentação de habilitação, conforme o caso.</w:t>
      </w:r>
    </w:p>
    <w:p w14:paraId="7E1B2E0B" w14:textId="349FAE4A" w:rsidR="00B54EF3" w:rsidRPr="006267F0" w:rsidRDefault="00B54EF3" w:rsidP="006267F0">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6267F0">
        <w:rPr>
          <w:rFonts w:ascii="Arial" w:hAnsi="Arial" w:cs="Arial"/>
          <w:color w:val="000000" w:themeColor="text1"/>
          <w:sz w:val="24"/>
        </w:rPr>
        <w:t>As providências d</w:t>
      </w:r>
      <w:r w:rsidR="00FF0582" w:rsidRPr="006267F0">
        <w:rPr>
          <w:rFonts w:ascii="Arial" w:hAnsi="Arial" w:cs="Arial"/>
          <w:color w:val="000000" w:themeColor="text1"/>
          <w:sz w:val="24"/>
        </w:rPr>
        <w:t>o</w:t>
      </w:r>
      <w:r w:rsidR="00DE4EBF" w:rsidRPr="006267F0">
        <w:rPr>
          <w:rFonts w:ascii="Arial" w:hAnsi="Arial" w:cs="Arial"/>
          <w:color w:val="000000" w:themeColor="text1"/>
          <w:sz w:val="24"/>
        </w:rPr>
        <w:t>s</w:t>
      </w:r>
      <w:r w:rsidRPr="006267F0">
        <w:rPr>
          <w:rFonts w:ascii="Arial" w:hAnsi="Arial" w:cs="Arial"/>
          <w:color w:val="000000" w:themeColor="text1"/>
          <w:sz w:val="24"/>
        </w:rPr>
        <w:t xml:space="preserve"> </w:t>
      </w:r>
      <w:r w:rsidR="00FF0582" w:rsidRPr="006267F0">
        <w:rPr>
          <w:rFonts w:ascii="Arial" w:hAnsi="Arial" w:cs="Arial"/>
          <w:color w:val="000000" w:themeColor="text1"/>
          <w:sz w:val="24"/>
        </w:rPr>
        <w:t>subitens 9.2.1 e 9.2.2</w:t>
      </w:r>
      <w:r w:rsidR="00DE4EBF" w:rsidRPr="006267F0">
        <w:rPr>
          <w:rFonts w:ascii="Arial" w:hAnsi="Arial" w:cs="Arial"/>
          <w:color w:val="000000" w:themeColor="text1"/>
          <w:sz w:val="24"/>
        </w:rPr>
        <w:t xml:space="preserve"> acima </w:t>
      </w:r>
      <w:r w:rsidRPr="006267F0">
        <w:rPr>
          <w:rFonts w:ascii="Arial" w:hAnsi="Arial" w:cs="Arial"/>
          <w:color w:val="000000" w:themeColor="text1"/>
          <w:sz w:val="24"/>
        </w:rPr>
        <w:t xml:space="preserve">poderão ser utilizadas se não houver </w:t>
      </w:r>
      <w:r w:rsidR="0062472B" w:rsidRPr="006267F0">
        <w:rPr>
          <w:rFonts w:ascii="Arial" w:hAnsi="Arial" w:cs="Arial"/>
          <w:color w:val="000000" w:themeColor="text1"/>
          <w:sz w:val="24"/>
        </w:rPr>
        <w:t>o comparecimento de quaisquer fornecedores interessados (procedimento deserto)</w:t>
      </w:r>
    </w:p>
    <w:p w14:paraId="321F1C51" w14:textId="1DFB9A14" w:rsidR="00BA7201" w:rsidRPr="006267F0" w:rsidRDefault="00BA7201" w:rsidP="006267F0">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6267F0">
        <w:rPr>
          <w:rFonts w:ascii="Arial" w:hAnsi="Arial" w:cs="Arial"/>
          <w:color w:val="000000" w:themeColor="text1"/>
          <w:sz w:val="24"/>
        </w:rPr>
        <w:t>Havendo a necessidade de realização de ato de qualquer natureza</w:t>
      </w:r>
      <w:r w:rsidR="0055168F" w:rsidRPr="006267F0">
        <w:rPr>
          <w:rFonts w:ascii="Arial" w:hAnsi="Arial" w:cs="Arial"/>
          <w:color w:val="000000" w:themeColor="text1"/>
          <w:sz w:val="24"/>
        </w:rPr>
        <w:t xml:space="preserve"> pelos fornecedores, </w:t>
      </w:r>
      <w:r w:rsidR="0023612A" w:rsidRPr="006267F0">
        <w:rPr>
          <w:rFonts w:ascii="Arial" w:hAnsi="Arial" w:cs="Arial"/>
          <w:color w:val="000000" w:themeColor="text1"/>
          <w:sz w:val="24"/>
        </w:rPr>
        <w:t xml:space="preserve">cujo prazo não conste deste </w:t>
      </w:r>
      <w:r w:rsidR="00313FBD" w:rsidRPr="006267F0">
        <w:rPr>
          <w:rFonts w:ascii="Arial" w:hAnsi="Arial" w:cs="Arial"/>
          <w:color w:val="000000" w:themeColor="text1"/>
          <w:sz w:val="24"/>
        </w:rPr>
        <w:t>Aviso</w:t>
      </w:r>
      <w:r w:rsidR="00F710B7" w:rsidRPr="006267F0">
        <w:rPr>
          <w:rFonts w:ascii="Arial" w:hAnsi="Arial" w:cs="Arial"/>
          <w:color w:val="000000" w:themeColor="text1"/>
          <w:sz w:val="24"/>
        </w:rPr>
        <w:t xml:space="preserve"> de Contratação Direta</w:t>
      </w:r>
      <w:r w:rsidR="0023612A" w:rsidRPr="006267F0">
        <w:rPr>
          <w:rFonts w:ascii="Arial" w:hAnsi="Arial" w:cs="Arial"/>
          <w:color w:val="000000" w:themeColor="text1"/>
          <w:sz w:val="24"/>
        </w:rPr>
        <w:t xml:space="preserve">, </w:t>
      </w:r>
      <w:r w:rsidR="0055168F" w:rsidRPr="006267F0">
        <w:rPr>
          <w:rFonts w:ascii="Arial" w:hAnsi="Arial" w:cs="Arial"/>
          <w:color w:val="000000" w:themeColor="text1"/>
          <w:sz w:val="24"/>
        </w:rPr>
        <w:t>deverá ser atendido o prazo indicado pelo agente competente da Administração</w:t>
      </w:r>
      <w:r w:rsidR="00A22FA7" w:rsidRPr="006267F0">
        <w:rPr>
          <w:rFonts w:ascii="Arial" w:hAnsi="Arial" w:cs="Arial"/>
          <w:color w:val="000000" w:themeColor="text1"/>
          <w:sz w:val="24"/>
        </w:rPr>
        <w:t xml:space="preserve"> na respectiva notificação</w:t>
      </w:r>
      <w:r w:rsidR="0023612A" w:rsidRPr="006267F0">
        <w:rPr>
          <w:rFonts w:ascii="Arial" w:hAnsi="Arial" w:cs="Arial"/>
          <w:color w:val="000000" w:themeColor="text1"/>
          <w:sz w:val="24"/>
        </w:rPr>
        <w:t>.</w:t>
      </w:r>
    </w:p>
    <w:p w14:paraId="4B7FCF25" w14:textId="7DAE8A4F" w:rsidR="00251226" w:rsidRPr="00C321D8" w:rsidRDefault="00251226" w:rsidP="00C321D8">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C321D8">
        <w:rPr>
          <w:rFonts w:ascii="Arial" w:hAnsi="Arial" w:cs="Arial"/>
          <w:color w:val="000000" w:themeColor="text1"/>
          <w:sz w:val="24"/>
        </w:rPr>
        <w:lastRenderedPageBreak/>
        <w:t>Caberá ao fornecedor acompanhar as operações, ficando responsável pelo ônus decorrente da perda do negócio diante da inobservância de quaisquer mensagens emitidas pel</w:t>
      </w:r>
      <w:r w:rsidR="00FB6EA3" w:rsidRPr="00C321D8">
        <w:rPr>
          <w:rFonts w:ascii="Arial" w:hAnsi="Arial" w:cs="Arial"/>
          <w:color w:val="000000" w:themeColor="text1"/>
          <w:sz w:val="24"/>
        </w:rPr>
        <w:t>a Administração</w:t>
      </w:r>
      <w:r w:rsidRPr="00C321D8">
        <w:rPr>
          <w:rFonts w:ascii="Arial" w:hAnsi="Arial" w:cs="Arial"/>
          <w:color w:val="000000" w:themeColor="text1"/>
          <w:sz w:val="24"/>
        </w:rPr>
        <w:t xml:space="preserve"> ou de sua desconexão.</w:t>
      </w:r>
    </w:p>
    <w:p w14:paraId="1D013F80" w14:textId="7C2C532D" w:rsidR="00147041" w:rsidRPr="00C321D8" w:rsidRDefault="00147041" w:rsidP="00C321D8">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C321D8">
        <w:rPr>
          <w:rFonts w:ascii="Arial" w:hAnsi="Arial" w:cs="Arial"/>
          <w:color w:val="000000" w:themeColor="text1"/>
          <w:sz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53EDD383" w14:textId="51ECDDCE" w:rsidR="00147041" w:rsidRPr="00C321D8" w:rsidRDefault="00540167" w:rsidP="00C321D8">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C321D8">
        <w:rPr>
          <w:rFonts w:ascii="Arial" w:hAnsi="Arial" w:cs="Arial"/>
          <w:color w:val="000000" w:themeColor="text1"/>
          <w:sz w:val="24"/>
        </w:rPr>
        <w:t>Os horários estabelecidos na divulgação deste procedimento e durante o envio observarão o horário de Brasília-DF, inclusive para contagem de tempo e registro no Sistema e na documentação relativa</w:t>
      </w:r>
      <w:r w:rsidR="00BD4EF1" w:rsidRPr="00C321D8">
        <w:rPr>
          <w:rFonts w:ascii="Arial" w:hAnsi="Arial" w:cs="Arial"/>
          <w:color w:val="000000" w:themeColor="text1"/>
          <w:sz w:val="24"/>
        </w:rPr>
        <w:t xml:space="preserve"> ao procedimento</w:t>
      </w:r>
      <w:r w:rsidR="00147041" w:rsidRPr="00C321D8">
        <w:rPr>
          <w:rFonts w:ascii="Arial" w:hAnsi="Arial" w:cs="Arial"/>
          <w:color w:val="000000" w:themeColor="text1"/>
          <w:sz w:val="24"/>
        </w:rPr>
        <w:t>.</w:t>
      </w:r>
    </w:p>
    <w:p w14:paraId="65D82367" w14:textId="70B205D5" w:rsidR="00147041" w:rsidRPr="00C321D8" w:rsidRDefault="00147041" w:rsidP="00C321D8">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C321D8">
        <w:rPr>
          <w:rFonts w:ascii="Arial" w:hAnsi="Arial" w:cs="Arial"/>
          <w:color w:val="000000" w:themeColor="text1"/>
          <w:sz w:val="24"/>
        </w:rPr>
        <w:t xml:space="preserve">No julgamento das propostas e da habilitação, </w:t>
      </w:r>
      <w:r w:rsidR="00BD4EF1" w:rsidRPr="00C321D8">
        <w:rPr>
          <w:rFonts w:ascii="Arial" w:hAnsi="Arial" w:cs="Arial"/>
          <w:color w:val="000000" w:themeColor="text1"/>
          <w:sz w:val="24"/>
        </w:rPr>
        <w:t>a Administração</w:t>
      </w:r>
      <w:r w:rsidRPr="00C321D8">
        <w:rPr>
          <w:rFonts w:ascii="Arial" w:hAnsi="Arial" w:cs="Arial"/>
          <w:color w:val="000000" w:themeColor="text1"/>
          <w:sz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D982BD2" w14:textId="714F9E15" w:rsidR="00147041" w:rsidRPr="00C321D8" w:rsidRDefault="00147041" w:rsidP="00C321D8">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C321D8">
        <w:rPr>
          <w:rFonts w:ascii="Arial" w:hAnsi="Arial" w:cs="Arial"/>
          <w:color w:val="000000" w:themeColor="text1"/>
          <w:sz w:val="24"/>
        </w:rPr>
        <w:t xml:space="preserve">As normas disciplinadoras </w:t>
      </w:r>
      <w:r w:rsidR="00C6579F" w:rsidRPr="00C321D8">
        <w:rPr>
          <w:rFonts w:ascii="Arial" w:hAnsi="Arial" w:cs="Arial"/>
          <w:color w:val="000000" w:themeColor="text1"/>
          <w:sz w:val="24"/>
        </w:rPr>
        <w:t xml:space="preserve">deste </w:t>
      </w:r>
      <w:r w:rsidR="00313FBD" w:rsidRPr="00C321D8">
        <w:rPr>
          <w:rFonts w:ascii="Arial" w:hAnsi="Arial" w:cs="Arial"/>
          <w:color w:val="000000" w:themeColor="text1"/>
          <w:sz w:val="24"/>
        </w:rPr>
        <w:t>Aviso</w:t>
      </w:r>
      <w:r w:rsidR="00F710B7" w:rsidRPr="00C321D8">
        <w:rPr>
          <w:rFonts w:ascii="Arial" w:hAnsi="Arial" w:cs="Arial"/>
          <w:color w:val="000000" w:themeColor="text1"/>
          <w:sz w:val="24"/>
        </w:rPr>
        <w:t xml:space="preserve"> de Contratação Direta</w:t>
      </w:r>
      <w:r w:rsidR="00C6579F" w:rsidRPr="00C321D8">
        <w:rPr>
          <w:rFonts w:ascii="Arial" w:hAnsi="Arial" w:cs="Arial"/>
          <w:color w:val="000000" w:themeColor="text1"/>
          <w:sz w:val="24"/>
        </w:rPr>
        <w:t xml:space="preserve"> </w:t>
      </w:r>
      <w:r w:rsidRPr="00C321D8">
        <w:rPr>
          <w:rFonts w:ascii="Arial" w:hAnsi="Arial" w:cs="Arial"/>
          <w:color w:val="000000" w:themeColor="text1"/>
          <w:sz w:val="24"/>
        </w:rPr>
        <w:t xml:space="preserve">serão sempre interpretadas em favor da ampliação da disputa entre os interessados, desde que não comprometam o interesse da Administração, o princípio da isonomia, a finalidade e a segurança da contratação. </w:t>
      </w:r>
    </w:p>
    <w:p w14:paraId="61D5EA62" w14:textId="440AE751" w:rsidR="00147041" w:rsidRPr="00C321D8" w:rsidRDefault="00147041" w:rsidP="00C321D8">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C321D8">
        <w:rPr>
          <w:rFonts w:ascii="Arial" w:hAnsi="Arial" w:cs="Arial"/>
          <w:color w:val="000000" w:themeColor="text1"/>
          <w:sz w:val="24"/>
        </w:rPr>
        <w:t xml:space="preserve">Os </w:t>
      </w:r>
      <w:r w:rsidR="0078721C" w:rsidRPr="00C321D8">
        <w:rPr>
          <w:rFonts w:ascii="Arial" w:hAnsi="Arial" w:cs="Arial"/>
          <w:color w:val="000000" w:themeColor="text1"/>
          <w:sz w:val="24"/>
        </w:rPr>
        <w:t>fornecedores</w:t>
      </w:r>
      <w:r w:rsidRPr="00C321D8">
        <w:rPr>
          <w:rFonts w:ascii="Arial" w:hAnsi="Arial" w:cs="Arial"/>
          <w:color w:val="000000" w:themeColor="text1"/>
          <w:sz w:val="24"/>
        </w:rPr>
        <w:t xml:space="preserve"> assumem todos os custos de preparação e apresentação de suas propostas e a Administração não será, em nenhum caso, responsável por esses custos, independentemente da condução ou do resultado do processo </w:t>
      </w:r>
      <w:r w:rsidR="009E584F" w:rsidRPr="00C321D8">
        <w:rPr>
          <w:rFonts w:ascii="Arial" w:hAnsi="Arial" w:cs="Arial"/>
          <w:color w:val="000000" w:themeColor="text1"/>
          <w:sz w:val="24"/>
        </w:rPr>
        <w:t>de contratação</w:t>
      </w:r>
      <w:r w:rsidRPr="00C321D8">
        <w:rPr>
          <w:rFonts w:ascii="Arial" w:hAnsi="Arial" w:cs="Arial"/>
          <w:color w:val="000000" w:themeColor="text1"/>
          <w:sz w:val="24"/>
        </w:rPr>
        <w:t>.</w:t>
      </w:r>
    </w:p>
    <w:p w14:paraId="051B8700" w14:textId="74FB2AE1" w:rsidR="00147041" w:rsidRPr="00C321D8" w:rsidRDefault="00147041" w:rsidP="00C321D8">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C321D8">
        <w:rPr>
          <w:rFonts w:ascii="Arial" w:hAnsi="Arial" w:cs="Arial"/>
          <w:color w:val="000000" w:themeColor="text1"/>
          <w:sz w:val="24"/>
        </w:rPr>
        <w:t xml:space="preserve">Em caso de divergência entre disposições deste </w:t>
      </w:r>
      <w:r w:rsidR="00313FBD" w:rsidRPr="00C321D8">
        <w:rPr>
          <w:rFonts w:ascii="Arial" w:hAnsi="Arial" w:cs="Arial"/>
          <w:color w:val="000000" w:themeColor="text1"/>
          <w:sz w:val="24"/>
        </w:rPr>
        <w:t>Aviso</w:t>
      </w:r>
      <w:r w:rsidR="00F710B7" w:rsidRPr="00C321D8">
        <w:rPr>
          <w:rFonts w:ascii="Arial" w:hAnsi="Arial" w:cs="Arial"/>
          <w:color w:val="000000" w:themeColor="text1"/>
          <w:sz w:val="24"/>
        </w:rPr>
        <w:t xml:space="preserve"> de Contratação Direta</w:t>
      </w:r>
      <w:r w:rsidRPr="00C321D8">
        <w:rPr>
          <w:rFonts w:ascii="Arial" w:hAnsi="Arial" w:cs="Arial"/>
          <w:color w:val="000000" w:themeColor="text1"/>
          <w:sz w:val="24"/>
        </w:rPr>
        <w:t xml:space="preserve"> e de seus anexos ou demais peças que compõem o processo, prevalecerá as deste </w:t>
      </w:r>
      <w:r w:rsidR="00313FBD" w:rsidRPr="00C321D8">
        <w:rPr>
          <w:rFonts w:ascii="Arial" w:hAnsi="Arial" w:cs="Arial"/>
          <w:color w:val="000000" w:themeColor="text1"/>
          <w:sz w:val="24"/>
        </w:rPr>
        <w:t>Aviso</w:t>
      </w:r>
      <w:r w:rsidRPr="00C321D8">
        <w:rPr>
          <w:rFonts w:ascii="Arial" w:hAnsi="Arial" w:cs="Arial"/>
          <w:color w:val="000000" w:themeColor="text1"/>
          <w:sz w:val="24"/>
        </w:rPr>
        <w:t>.</w:t>
      </w:r>
    </w:p>
    <w:p w14:paraId="4CEDA7E4" w14:textId="77777777" w:rsidR="000655D5" w:rsidRPr="00C321D8" w:rsidRDefault="000655D5" w:rsidP="00C321D8">
      <w:pPr>
        <w:pStyle w:val="PADRO"/>
        <w:keepNext w:val="0"/>
        <w:widowControl/>
        <w:numPr>
          <w:ilvl w:val="1"/>
          <w:numId w:val="1"/>
        </w:numPr>
        <w:shd w:val="clear" w:color="auto" w:fill="auto"/>
        <w:tabs>
          <w:tab w:val="left" w:pos="1134"/>
        </w:tabs>
        <w:spacing w:before="120" w:after="120"/>
        <w:ind w:left="0" w:firstLine="0"/>
        <w:rPr>
          <w:rFonts w:ascii="Arial" w:hAnsi="Arial" w:cs="Arial"/>
          <w:color w:val="000000" w:themeColor="text1"/>
          <w:sz w:val="24"/>
        </w:rPr>
      </w:pPr>
      <w:r w:rsidRPr="00C321D8">
        <w:rPr>
          <w:rFonts w:ascii="Arial" w:hAnsi="Arial" w:cs="Arial"/>
          <w:color w:val="000000" w:themeColor="text1"/>
          <w:sz w:val="24"/>
        </w:rPr>
        <w:t>Da sessão pública será divulgada Ata no sistema eletrônico.</w:t>
      </w:r>
    </w:p>
    <w:p w14:paraId="5EFAE6F9" w14:textId="6D70E799" w:rsidR="00147041" w:rsidRPr="00C321D8" w:rsidRDefault="00147041" w:rsidP="00E64793">
      <w:pPr>
        <w:pStyle w:val="PADRO"/>
        <w:keepNext w:val="0"/>
        <w:widowControl/>
        <w:numPr>
          <w:ilvl w:val="1"/>
          <w:numId w:val="1"/>
        </w:numPr>
        <w:shd w:val="clear" w:color="auto" w:fill="auto"/>
        <w:tabs>
          <w:tab w:val="left" w:pos="1134"/>
        </w:tabs>
        <w:spacing w:before="120" w:after="120" w:line="240" w:lineRule="auto"/>
        <w:ind w:left="0" w:firstLine="0"/>
        <w:rPr>
          <w:rFonts w:ascii="Arial" w:hAnsi="Arial" w:cs="Arial"/>
          <w:color w:val="000000" w:themeColor="text1"/>
          <w:sz w:val="24"/>
        </w:rPr>
      </w:pPr>
      <w:r w:rsidRPr="00C321D8">
        <w:rPr>
          <w:rFonts w:ascii="Arial" w:hAnsi="Arial" w:cs="Arial"/>
          <w:color w:val="000000" w:themeColor="text1"/>
          <w:sz w:val="24"/>
        </w:rPr>
        <w:t xml:space="preserve">Integram este </w:t>
      </w:r>
      <w:r w:rsidR="00313FBD" w:rsidRPr="00C321D8">
        <w:rPr>
          <w:rFonts w:ascii="Arial" w:hAnsi="Arial" w:cs="Arial"/>
          <w:color w:val="000000" w:themeColor="text1"/>
          <w:sz w:val="24"/>
        </w:rPr>
        <w:t>Aviso</w:t>
      </w:r>
      <w:r w:rsidR="00F710B7" w:rsidRPr="00C321D8">
        <w:rPr>
          <w:rFonts w:ascii="Arial" w:hAnsi="Arial" w:cs="Arial"/>
          <w:color w:val="000000" w:themeColor="text1"/>
          <w:sz w:val="24"/>
        </w:rPr>
        <w:t xml:space="preserve"> de Contratação Direta</w:t>
      </w:r>
      <w:r w:rsidRPr="00C321D8">
        <w:rPr>
          <w:rFonts w:ascii="Arial" w:hAnsi="Arial" w:cs="Arial"/>
          <w:color w:val="000000" w:themeColor="text1"/>
          <w:sz w:val="24"/>
        </w:rPr>
        <w:t>, para todos os fins e efeitos, os seguintes anexos:</w:t>
      </w:r>
    </w:p>
    <w:p w14:paraId="13B93D83" w14:textId="5E2EE57E" w:rsidR="00C4411B" w:rsidRPr="00D13188" w:rsidRDefault="00C4411B" w:rsidP="00E64793">
      <w:pPr>
        <w:pStyle w:val="PADRO"/>
        <w:keepNext w:val="0"/>
        <w:widowControl/>
        <w:numPr>
          <w:ilvl w:val="2"/>
          <w:numId w:val="1"/>
        </w:numPr>
        <w:shd w:val="clear" w:color="auto" w:fill="auto"/>
        <w:tabs>
          <w:tab w:val="left" w:pos="1134"/>
        </w:tabs>
        <w:spacing w:before="120" w:after="120" w:line="240" w:lineRule="auto"/>
        <w:ind w:left="0" w:firstLine="0"/>
        <w:rPr>
          <w:rFonts w:ascii="Arial" w:hAnsi="Arial" w:cs="Arial"/>
          <w:sz w:val="24"/>
        </w:rPr>
      </w:pPr>
      <w:r w:rsidRPr="00D13188">
        <w:rPr>
          <w:rFonts w:ascii="Arial" w:hAnsi="Arial" w:cs="Arial"/>
          <w:sz w:val="24"/>
        </w:rPr>
        <w:t xml:space="preserve">ANEXO </w:t>
      </w:r>
      <w:r w:rsidR="00DE4EBF" w:rsidRPr="00D13188">
        <w:rPr>
          <w:rFonts w:ascii="Arial" w:hAnsi="Arial" w:cs="Arial"/>
          <w:sz w:val="24"/>
        </w:rPr>
        <w:t>I</w:t>
      </w:r>
      <w:r w:rsidRPr="00D13188">
        <w:rPr>
          <w:rFonts w:ascii="Arial" w:hAnsi="Arial" w:cs="Arial"/>
          <w:sz w:val="24"/>
        </w:rPr>
        <w:t xml:space="preserve"> – Documentação exigida para Habilitação</w:t>
      </w:r>
      <w:r w:rsidR="00DD5162">
        <w:rPr>
          <w:rFonts w:ascii="Arial" w:hAnsi="Arial" w:cs="Arial"/>
          <w:sz w:val="24"/>
        </w:rPr>
        <w:t>;</w:t>
      </w:r>
    </w:p>
    <w:p w14:paraId="5A7BD691" w14:textId="121D9529" w:rsidR="00147041" w:rsidRPr="00D13188" w:rsidRDefault="00147041" w:rsidP="00E64793">
      <w:pPr>
        <w:pStyle w:val="PADRO"/>
        <w:keepNext w:val="0"/>
        <w:widowControl/>
        <w:numPr>
          <w:ilvl w:val="2"/>
          <w:numId w:val="1"/>
        </w:numPr>
        <w:shd w:val="clear" w:color="auto" w:fill="auto"/>
        <w:tabs>
          <w:tab w:val="left" w:pos="1134"/>
        </w:tabs>
        <w:spacing w:before="120" w:after="120" w:line="240" w:lineRule="auto"/>
        <w:ind w:left="0" w:firstLine="0"/>
        <w:rPr>
          <w:rFonts w:ascii="Arial" w:hAnsi="Arial" w:cs="Arial"/>
          <w:sz w:val="24"/>
        </w:rPr>
      </w:pPr>
      <w:r w:rsidRPr="00D13188">
        <w:rPr>
          <w:rFonts w:ascii="Arial" w:hAnsi="Arial" w:cs="Arial"/>
          <w:sz w:val="24"/>
        </w:rPr>
        <w:t xml:space="preserve">ANEXO </w:t>
      </w:r>
      <w:r w:rsidR="00DE4EBF" w:rsidRPr="00D13188">
        <w:rPr>
          <w:rFonts w:ascii="Arial" w:hAnsi="Arial" w:cs="Arial"/>
          <w:sz w:val="24"/>
        </w:rPr>
        <w:t>II</w:t>
      </w:r>
      <w:r w:rsidRPr="00D13188">
        <w:rPr>
          <w:rFonts w:ascii="Arial" w:hAnsi="Arial" w:cs="Arial"/>
          <w:sz w:val="24"/>
        </w:rPr>
        <w:t xml:space="preserve"> - Termo de Referência;</w:t>
      </w:r>
    </w:p>
    <w:p w14:paraId="3BDB7860" w14:textId="05A22C85" w:rsidR="00147041" w:rsidRPr="00D13188" w:rsidRDefault="00147041" w:rsidP="00E64793">
      <w:pPr>
        <w:pStyle w:val="PADRO"/>
        <w:keepNext w:val="0"/>
        <w:widowControl/>
        <w:numPr>
          <w:ilvl w:val="2"/>
          <w:numId w:val="1"/>
        </w:numPr>
        <w:shd w:val="clear" w:color="auto" w:fill="auto"/>
        <w:tabs>
          <w:tab w:val="left" w:pos="1134"/>
        </w:tabs>
        <w:spacing w:before="120" w:after="120" w:line="240" w:lineRule="auto"/>
        <w:ind w:left="0" w:firstLine="0"/>
        <w:rPr>
          <w:rFonts w:ascii="Arial" w:hAnsi="Arial" w:cs="Arial"/>
          <w:sz w:val="24"/>
        </w:rPr>
      </w:pPr>
      <w:r w:rsidRPr="00D13188">
        <w:rPr>
          <w:rFonts w:ascii="Arial" w:hAnsi="Arial" w:cs="Arial"/>
          <w:sz w:val="24"/>
        </w:rPr>
        <w:t xml:space="preserve">ANEXO </w:t>
      </w:r>
      <w:r w:rsidR="00DE4EBF" w:rsidRPr="00D13188">
        <w:rPr>
          <w:rFonts w:ascii="Arial" w:hAnsi="Arial" w:cs="Arial"/>
          <w:sz w:val="24"/>
        </w:rPr>
        <w:t>III</w:t>
      </w:r>
      <w:r w:rsidRPr="00D13188">
        <w:rPr>
          <w:rFonts w:ascii="Arial" w:hAnsi="Arial" w:cs="Arial"/>
          <w:sz w:val="24"/>
        </w:rPr>
        <w:t xml:space="preserve"> – Minuta de Termo de Contrato;</w:t>
      </w:r>
    </w:p>
    <w:p w14:paraId="06FC8B02" w14:textId="77777777" w:rsidR="000A3609" w:rsidRDefault="000A3609" w:rsidP="00154D3A">
      <w:pPr>
        <w:pStyle w:val="Normal1"/>
        <w:spacing w:before="0" w:after="0" w:line="240" w:lineRule="auto"/>
        <w:jc w:val="right"/>
        <w:rPr>
          <w:rFonts w:ascii="Arial" w:hAnsi="Arial" w:cs="Arial"/>
        </w:rPr>
      </w:pPr>
    </w:p>
    <w:p w14:paraId="1DB32D25" w14:textId="4951CA64" w:rsidR="000A3609" w:rsidRDefault="00D638A1" w:rsidP="00E64793">
      <w:pPr>
        <w:pStyle w:val="Normal1"/>
        <w:spacing w:before="0" w:after="0" w:line="240" w:lineRule="auto"/>
        <w:jc w:val="right"/>
        <w:rPr>
          <w:rFonts w:ascii="Arial" w:hAnsi="Arial" w:cs="Arial"/>
          <w:b/>
          <w:bCs/>
        </w:rPr>
      </w:pPr>
      <w:r>
        <w:rPr>
          <w:rFonts w:ascii="Arial" w:hAnsi="Arial" w:cs="Arial"/>
        </w:rPr>
        <w:t>Bernardo Sayão</w:t>
      </w:r>
      <w:r w:rsidR="00154D3A" w:rsidRPr="00154D3A">
        <w:rPr>
          <w:rFonts w:ascii="Arial" w:hAnsi="Arial" w:cs="Arial"/>
        </w:rPr>
        <w:t xml:space="preserve">/TO, aos </w:t>
      </w:r>
      <w:r w:rsidR="00163CDD">
        <w:rPr>
          <w:rFonts w:ascii="Arial" w:hAnsi="Arial" w:cs="Arial"/>
        </w:rPr>
        <w:t xml:space="preserve">25 </w:t>
      </w:r>
      <w:r w:rsidR="00154D3A" w:rsidRPr="00154D3A">
        <w:rPr>
          <w:rFonts w:ascii="Arial" w:hAnsi="Arial" w:cs="Arial"/>
        </w:rPr>
        <w:t xml:space="preserve">de </w:t>
      </w:r>
      <w:r w:rsidR="00B2422F">
        <w:rPr>
          <w:rFonts w:ascii="Arial" w:hAnsi="Arial" w:cs="Arial"/>
        </w:rPr>
        <w:t>ma</w:t>
      </w:r>
      <w:r>
        <w:rPr>
          <w:rFonts w:ascii="Arial" w:hAnsi="Arial" w:cs="Arial"/>
        </w:rPr>
        <w:t>i</w:t>
      </w:r>
      <w:r w:rsidR="00B2422F">
        <w:rPr>
          <w:rFonts w:ascii="Arial" w:hAnsi="Arial" w:cs="Arial"/>
        </w:rPr>
        <w:t>o</w:t>
      </w:r>
      <w:r w:rsidR="00154D3A" w:rsidRPr="00154D3A">
        <w:rPr>
          <w:rFonts w:ascii="Arial" w:hAnsi="Arial" w:cs="Arial"/>
        </w:rPr>
        <w:t xml:space="preserve"> de 202</w:t>
      </w:r>
      <w:r w:rsidR="00B2422F">
        <w:rPr>
          <w:rFonts w:ascii="Arial" w:hAnsi="Arial" w:cs="Arial"/>
        </w:rPr>
        <w:t>2</w:t>
      </w:r>
      <w:r w:rsidR="00154D3A" w:rsidRPr="00154D3A">
        <w:rPr>
          <w:rFonts w:ascii="Arial" w:hAnsi="Arial" w:cs="Arial"/>
        </w:rPr>
        <w:t>.</w:t>
      </w:r>
    </w:p>
    <w:p w14:paraId="26E1FC1C" w14:textId="77777777" w:rsidR="005752E1" w:rsidRDefault="005752E1" w:rsidP="007E2D01">
      <w:pPr>
        <w:pStyle w:val="Normal1"/>
        <w:spacing w:before="0" w:after="0" w:line="240" w:lineRule="auto"/>
        <w:jc w:val="center"/>
        <w:rPr>
          <w:rFonts w:ascii="Arial" w:hAnsi="Arial" w:cs="Arial"/>
          <w:b/>
          <w:bCs/>
        </w:rPr>
      </w:pPr>
    </w:p>
    <w:p w14:paraId="62B767F8" w14:textId="1116D5C5" w:rsidR="005752E1" w:rsidRDefault="005752E1" w:rsidP="007E2D01">
      <w:pPr>
        <w:pStyle w:val="Normal1"/>
        <w:spacing w:before="0" w:after="0" w:line="240" w:lineRule="auto"/>
        <w:jc w:val="center"/>
        <w:rPr>
          <w:rFonts w:ascii="Arial" w:hAnsi="Arial" w:cs="Arial"/>
          <w:b/>
          <w:bCs/>
        </w:rPr>
      </w:pPr>
    </w:p>
    <w:p w14:paraId="726AA2BD" w14:textId="1C0D32CB" w:rsidR="005752E1" w:rsidRPr="00D965C3" w:rsidRDefault="00D638A1" w:rsidP="005752E1">
      <w:pPr>
        <w:ind w:right="-1"/>
        <w:jc w:val="center"/>
        <w:rPr>
          <w:rFonts w:eastAsia="Batang" w:cs="Arial"/>
          <w:b/>
          <w:sz w:val="24"/>
        </w:rPr>
      </w:pPr>
      <w:r>
        <w:rPr>
          <w:rFonts w:eastAsia="Batang" w:cs="Arial"/>
          <w:b/>
          <w:sz w:val="24"/>
        </w:rPr>
        <w:t>Gerson Barbosa da Silva</w:t>
      </w:r>
    </w:p>
    <w:p w14:paraId="7FF21F99" w14:textId="60891D72" w:rsidR="005752E1" w:rsidRPr="00D965C3" w:rsidRDefault="005752E1" w:rsidP="005752E1">
      <w:pPr>
        <w:ind w:right="-1"/>
        <w:jc w:val="center"/>
        <w:rPr>
          <w:rFonts w:eastAsia="Batang" w:cs="Arial"/>
          <w:bCs/>
          <w:sz w:val="24"/>
        </w:rPr>
      </w:pPr>
      <w:r w:rsidRPr="00D965C3">
        <w:rPr>
          <w:rFonts w:eastAsia="Batang" w:cs="Arial"/>
          <w:bCs/>
          <w:sz w:val="24"/>
        </w:rPr>
        <w:t>Secretária Municipal de A</w:t>
      </w:r>
      <w:r w:rsidR="00D638A1">
        <w:rPr>
          <w:rFonts w:eastAsia="Batang" w:cs="Arial"/>
          <w:bCs/>
          <w:sz w:val="24"/>
        </w:rPr>
        <w:t>dministração</w:t>
      </w:r>
    </w:p>
    <w:p w14:paraId="01BFFCD5" w14:textId="77777777" w:rsidR="0033798B" w:rsidRPr="002E5FCA" w:rsidRDefault="0033798B" w:rsidP="00B862E4">
      <w:pPr>
        <w:rPr>
          <w:rFonts w:cs="Arial"/>
          <w:sz w:val="24"/>
          <w:lang w:eastAsia="en-US"/>
        </w:rPr>
      </w:pPr>
    </w:p>
    <w:p w14:paraId="684A20F4" w14:textId="77777777" w:rsidR="00DD5162" w:rsidRPr="00DD5162" w:rsidRDefault="00DD5162" w:rsidP="00DD5162">
      <w:pPr>
        <w:jc w:val="center"/>
        <w:rPr>
          <w:rFonts w:cs="Arial"/>
          <w:sz w:val="24"/>
          <w:lang w:eastAsia="en-US"/>
        </w:rPr>
      </w:pPr>
      <w:r w:rsidRPr="00DD5162">
        <w:rPr>
          <w:rFonts w:cs="Arial"/>
          <w:b/>
          <w:bCs/>
          <w:sz w:val="24"/>
          <w:lang w:eastAsia="en-US"/>
        </w:rPr>
        <w:t xml:space="preserve">ANEXO I </w:t>
      </w:r>
      <w:r w:rsidRPr="00DD5162">
        <w:rPr>
          <w:rFonts w:cs="Arial"/>
          <w:sz w:val="24"/>
          <w:lang w:eastAsia="en-US"/>
        </w:rPr>
        <w:t>– Documentação exigida para Habilitação</w:t>
      </w:r>
    </w:p>
    <w:p w14:paraId="319A706F" w14:textId="77777777" w:rsidR="006D67F2" w:rsidRPr="002E5FCA" w:rsidRDefault="006D67F2" w:rsidP="00B862E4">
      <w:pPr>
        <w:rPr>
          <w:rFonts w:cs="Arial"/>
          <w:sz w:val="24"/>
          <w:lang w:eastAsia="en-US"/>
        </w:rPr>
      </w:pPr>
    </w:p>
    <w:p w14:paraId="2E34A558" w14:textId="77777777" w:rsidR="00E23CC8" w:rsidRPr="002E5FCA" w:rsidRDefault="00E23CC8" w:rsidP="00AD7D9F">
      <w:pPr>
        <w:pStyle w:val="PADRO"/>
        <w:keepNext w:val="0"/>
        <w:widowControl/>
        <w:numPr>
          <w:ilvl w:val="0"/>
          <w:numId w:val="16"/>
        </w:numPr>
        <w:tabs>
          <w:tab w:val="left" w:pos="851"/>
        </w:tabs>
        <w:spacing w:before="120" w:after="120"/>
        <w:ind w:left="0" w:firstLine="0"/>
        <w:rPr>
          <w:rFonts w:ascii="Arial" w:hAnsi="Arial" w:cs="Arial"/>
          <w:sz w:val="24"/>
        </w:rPr>
      </w:pPr>
      <w:r w:rsidRPr="002E5FCA">
        <w:rPr>
          <w:rFonts w:ascii="Arial" w:hAnsi="Arial" w:cs="Arial"/>
          <w:b/>
          <w:bCs/>
          <w:color w:val="000000"/>
          <w:sz w:val="24"/>
        </w:rPr>
        <w:t xml:space="preserve">Habilitação jurídica: </w:t>
      </w:r>
    </w:p>
    <w:p w14:paraId="34B7DABD" w14:textId="3A798602" w:rsidR="00E23CC8" w:rsidRPr="002E5FCA" w:rsidRDefault="00570EA6" w:rsidP="00AD7D9F">
      <w:pPr>
        <w:numPr>
          <w:ilvl w:val="1"/>
          <w:numId w:val="16"/>
        </w:numPr>
        <w:tabs>
          <w:tab w:val="left" w:pos="851"/>
        </w:tabs>
        <w:autoSpaceDE w:val="0"/>
        <w:snapToGrid w:val="0"/>
        <w:spacing w:before="120" w:after="120" w:line="276" w:lineRule="auto"/>
        <w:ind w:left="0" w:firstLine="0"/>
        <w:jc w:val="both"/>
        <w:rPr>
          <w:rFonts w:cs="Arial"/>
          <w:sz w:val="24"/>
        </w:rPr>
      </w:pPr>
      <w:r>
        <w:rPr>
          <w:rFonts w:cs="Arial"/>
          <w:sz w:val="24"/>
        </w:rPr>
        <w:t>N</w:t>
      </w:r>
      <w:r w:rsidR="00E23CC8" w:rsidRPr="002E5FCA">
        <w:rPr>
          <w:rFonts w:cs="Arial"/>
          <w:sz w:val="24"/>
        </w:rPr>
        <w:t>o caso de empresário individual, inscrição no Registro Público de Empresas Mercantis, a cargo da Junta Comercial da respectiva sede;</w:t>
      </w:r>
    </w:p>
    <w:p w14:paraId="5C2B4332" w14:textId="77777777" w:rsidR="00E23CC8" w:rsidRPr="002E5FCA" w:rsidRDefault="00E23CC8" w:rsidP="00AD7D9F">
      <w:pPr>
        <w:pStyle w:val="PargrafodaLista"/>
        <w:numPr>
          <w:ilvl w:val="1"/>
          <w:numId w:val="16"/>
        </w:numPr>
        <w:tabs>
          <w:tab w:val="left" w:pos="851"/>
        </w:tabs>
        <w:autoSpaceDE w:val="0"/>
        <w:snapToGrid w:val="0"/>
        <w:spacing w:before="120" w:after="120" w:line="276" w:lineRule="auto"/>
        <w:ind w:left="0" w:firstLine="0"/>
        <w:jc w:val="both"/>
        <w:rPr>
          <w:rFonts w:cs="Arial"/>
          <w:color w:val="000000"/>
          <w:sz w:val="24"/>
        </w:rPr>
      </w:pPr>
      <w:r w:rsidRPr="002E5FCA">
        <w:rPr>
          <w:rFonts w:cs="Arial"/>
          <w:color w:val="000000"/>
          <w:sz w:val="24"/>
        </w:rPr>
        <w:t>Em se tratando de Microempreendedor Individual – MEI: Certificado da Condição de Microempreendedor Individual - CCMEI, cuja aceitação ficará condicionada à verificação da autenticidade no sítio www.portaldoempreendedor.gov.br;</w:t>
      </w:r>
    </w:p>
    <w:p w14:paraId="02BDC2DD" w14:textId="77777777" w:rsidR="00E23CC8" w:rsidRPr="002E5FCA" w:rsidRDefault="00E23CC8" w:rsidP="00AD7D9F">
      <w:pPr>
        <w:numPr>
          <w:ilvl w:val="1"/>
          <w:numId w:val="16"/>
        </w:numPr>
        <w:tabs>
          <w:tab w:val="left" w:pos="851"/>
        </w:tabs>
        <w:autoSpaceDE w:val="0"/>
        <w:snapToGrid w:val="0"/>
        <w:spacing w:before="120" w:after="120" w:line="276" w:lineRule="auto"/>
        <w:ind w:left="0" w:firstLine="0"/>
        <w:jc w:val="both"/>
        <w:rPr>
          <w:rFonts w:cs="Arial"/>
          <w:color w:val="000000"/>
          <w:sz w:val="24"/>
        </w:rPr>
      </w:pPr>
      <w:r w:rsidRPr="002E5FCA">
        <w:rPr>
          <w:rFonts w:cs="Arial"/>
          <w:color w:val="000000"/>
          <w:sz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4E948C4" w14:textId="442B4312" w:rsidR="00E23CC8" w:rsidRPr="002E5FCA" w:rsidRDefault="00900ADA" w:rsidP="00AD7D9F">
      <w:pPr>
        <w:numPr>
          <w:ilvl w:val="1"/>
          <w:numId w:val="16"/>
        </w:numPr>
        <w:tabs>
          <w:tab w:val="left" w:pos="851"/>
        </w:tabs>
        <w:autoSpaceDE w:val="0"/>
        <w:snapToGrid w:val="0"/>
        <w:spacing w:before="120" w:after="120" w:line="276" w:lineRule="auto"/>
        <w:ind w:left="0" w:firstLine="0"/>
        <w:jc w:val="both"/>
        <w:rPr>
          <w:rFonts w:cs="Arial"/>
          <w:color w:val="000000"/>
          <w:sz w:val="24"/>
        </w:rPr>
      </w:pPr>
      <w:r>
        <w:rPr>
          <w:rFonts w:cs="Arial"/>
          <w:color w:val="000000"/>
          <w:sz w:val="24"/>
        </w:rPr>
        <w:t>I</w:t>
      </w:r>
      <w:r w:rsidR="00E23CC8" w:rsidRPr="002E5FCA">
        <w:rPr>
          <w:rFonts w:cs="Arial"/>
          <w:color w:val="000000"/>
          <w:sz w:val="24"/>
        </w:rPr>
        <w:t>nscrição no Registro Público de Empresas Mercantis onde opera, com averbação no Registro onde tem sede a matriz, no caso de ser o participante sucursal, filial ou agência;</w:t>
      </w:r>
    </w:p>
    <w:p w14:paraId="44994EB0" w14:textId="77777777" w:rsidR="00E23CC8" w:rsidRPr="002E5FCA" w:rsidRDefault="00E23CC8" w:rsidP="00AD7D9F">
      <w:pPr>
        <w:numPr>
          <w:ilvl w:val="1"/>
          <w:numId w:val="16"/>
        </w:numPr>
        <w:tabs>
          <w:tab w:val="left" w:pos="851"/>
        </w:tabs>
        <w:autoSpaceDE w:val="0"/>
        <w:snapToGrid w:val="0"/>
        <w:spacing w:before="120" w:after="120" w:line="276" w:lineRule="auto"/>
        <w:ind w:left="0" w:firstLine="0"/>
        <w:jc w:val="both"/>
        <w:rPr>
          <w:rFonts w:cs="Arial"/>
          <w:sz w:val="24"/>
        </w:rPr>
      </w:pPr>
      <w:r w:rsidRPr="002E5FCA">
        <w:rPr>
          <w:rFonts w:cs="Arial"/>
          <w:color w:val="000000"/>
          <w:sz w:val="24"/>
        </w:rPr>
        <w:t>No caso de sociedade simples: inscrição do ato constitutivo no Registro Civil das Pessoas Jurídicas do local de sua sede, acompanhada de prova da indicação dos seus administradores;</w:t>
      </w:r>
    </w:p>
    <w:p w14:paraId="486C8B5B" w14:textId="33DABC2F" w:rsidR="00E23CC8" w:rsidRPr="002E5FCA" w:rsidRDefault="00900ADA" w:rsidP="00AD7D9F">
      <w:pPr>
        <w:numPr>
          <w:ilvl w:val="1"/>
          <w:numId w:val="16"/>
        </w:numPr>
        <w:tabs>
          <w:tab w:val="left" w:pos="851"/>
        </w:tabs>
        <w:autoSpaceDE w:val="0"/>
        <w:snapToGrid w:val="0"/>
        <w:spacing w:before="120" w:after="120" w:line="276" w:lineRule="auto"/>
        <w:ind w:left="0" w:firstLine="0"/>
        <w:jc w:val="both"/>
        <w:rPr>
          <w:rFonts w:cs="Arial"/>
          <w:color w:val="000000"/>
          <w:sz w:val="24"/>
        </w:rPr>
      </w:pPr>
      <w:r>
        <w:rPr>
          <w:rFonts w:cs="Arial"/>
          <w:color w:val="000000"/>
          <w:sz w:val="24"/>
        </w:rPr>
        <w:t>D</w:t>
      </w:r>
      <w:r w:rsidR="00E23CC8" w:rsidRPr="002E5FCA">
        <w:rPr>
          <w:rFonts w:cs="Arial"/>
          <w:color w:val="000000"/>
          <w:sz w:val="24"/>
        </w:rPr>
        <w:t>ecreto de autorização, em se tratando de sociedade empresária estrangeira em funcionamento no País;</w:t>
      </w:r>
    </w:p>
    <w:p w14:paraId="6C1D1E64" w14:textId="77777777" w:rsidR="00E23CC8" w:rsidRPr="00B32664" w:rsidRDefault="00E23CC8" w:rsidP="00B32664">
      <w:pPr>
        <w:numPr>
          <w:ilvl w:val="1"/>
          <w:numId w:val="16"/>
        </w:numPr>
        <w:tabs>
          <w:tab w:val="left" w:pos="851"/>
        </w:tabs>
        <w:autoSpaceDE w:val="0"/>
        <w:snapToGrid w:val="0"/>
        <w:spacing w:before="120" w:after="120" w:line="276" w:lineRule="auto"/>
        <w:ind w:left="0" w:firstLine="0"/>
        <w:jc w:val="both"/>
        <w:rPr>
          <w:rFonts w:cs="Arial"/>
          <w:color w:val="000000"/>
          <w:sz w:val="24"/>
        </w:rPr>
      </w:pPr>
      <w:r w:rsidRPr="00B32664">
        <w:rPr>
          <w:rFonts w:cs="Arial"/>
          <w:color w:val="000000"/>
          <w:sz w:val="24"/>
        </w:rPr>
        <w:t>Os documentos acima deverão estar acompanhados de todas as alterações ou da consolidação respectiva.</w:t>
      </w:r>
    </w:p>
    <w:p w14:paraId="3423C8C2" w14:textId="77777777" w:rsidR="00E23CC8" w:rsidRPr="00DD797B" w:rsidRDefault="00E23CC8" w:rsidP="00DD797B">
      <w:pPr>
        <w:spacing w:before="120" w:after="120" w:line="276" w:lineRule="auto"/>
        <w:jc w:val="both"/>
        <w:rPr>
          <w:rFonts w:cs="Arial"/>
          <w:bCs/>
          <w:color w:val="000000"/>
          <w:sz w:val="24"/>
        </w:rPr>
      </w:pPr>
    </w:p>
    <w:p w14:paraId="5BD979A4" w14:textId="4245F83A" w:rsidR="00E23CC8" w:rsidRPr="00DD797B" w:rsidRDefault="00E23CC8" w:rsidP="00DD797B">
      <w:pPr>
        <w:pStyle w:val="PADRO"/>
        <w:keepNext w:val="0"/>
        <w:widowControl/>
        <w:numPr>
          <w:ilvl w:val="0"/>
          <w:numId w:val="16"/>
        </w:numPr>
        <w:tabs>
          <w:tab w:val="left" w:pos="851"/>
        </w:tabs>
        <w:spacing w:before="120" w:after="120"/>
        <w:ind w:left="0" w:firstLine="0"/>
        <w:rPr>
          <w:rFonts w:ascii="Arial" w:hAnsi="Arial" w:cs="Arial"/>
          <w:b/>
          <w:bCs/>
          <w:color w:val="000000"/>
          <w:sz w:val="24"/>
        </w:rPr>
      </w:pPr>
      <w:r w:rsidRPr="002E5FCA">
        <w:rPr>
          <w:rFonts w:ascii="Arial" w:hAnsi="Arial" w:cs="Arial"/>
          <w:b/>
          <w:bCs/>
          <w:color w:val="000000"/>
          <w:sz w:val="24"/>
        </w:rPr>
        <w:t xml:space="preserve"> Regularidade fiscal</w:t>
      </w:r>
      <w:r w:rsidR="00031257" w:rsidRPr="002E5FCA">
        <w:rPr>
          <w:rFonts w:ascii="Arial" w:hAnsi="Arial" w:cs="Arial"/>
          <w:b/>
          <w:bCs/>
          <w:color w:val="000000"/>
          <w:sz w:val="24"/>
        </w:rPr>
        <w:t>, social</w:t>
      </w:r>
      <w:r w:rsidRPr="002E5FCA">
        <w:rPr>
          <w:rFonts w:ascii="Arial" w:hAnsi="Arial" w:cs="Arial"/>
          <w:b/>
          <w:bCs/>
          <w:color w:val="000000"/>
          <w:sz w:val="24"/>
        </w:rPr>
        <w:t xml:space="preserve"> e trabalhista:</w:t>
      </w:r>
    </w:p>
    <w:p w14:paraId="411C6723" w14:textId="1E451832" w:rsidR="00E23CC8" w:rsidRPr="00C74282" w:rsidRDefault="002051AF" w:rsidP="00C74282">
      <w:pPr>
        <w:numPr>
          <w:ilvl w:val="1"/>
          <w:numId w:val="16"/>
        </w:numPr>
        <w:tabs>
          <w:tab w:val="left" w:pos="851"/>
        </w:tabs>
        <w:autoSpaceDE w:val="0"/>
        <w:snapToGrid w:val="0"/>
        <w:spacing w:before="120" w:after="120" w:line="276" w:lineRule="auto"/>
        <w:ind w:left="0" w:firstLine="0"/>
        <w:jc w:val="both"/>
        <w:rPr>
          <w:rFonts w:cs="Arial"/>
          <w:color w:val="000000"/>
          <w:sz w:val="24"/>
        </w:rPr>
      </w:pPr>
      <w:r>
        <w:rPr>
          <w:rFonts w:cs="Arial"/>
          <w:color w:val="000000"/>
          <w:sz w:val="24"/>
        </w:rPr>
        <w:t>P</w:t>
      </w:r>
      <w:r w:rsidR="00E23CC8" w:rsidRPr="00C74282">
        <w:rPr>
          <w:rFonts w:cs="Arial"/>
          <w:color w:val="000000"/>
          <w:sz w:val="24"/>
        </w:rPr>
        <w:t>rova de inscrição no Cadastro Nacional de Pessoas Jurídicas ou no Cadastro de Pessoas Físicas, conforme o caso;</w:t>
      </w:r>
    </w:p>
    <w:p w14:paraId="79AD8C64" w14:textId="0A8474E8" w:rsidR="00E23CC8" w:rsidRPr="00C74282" w:rsidRDefault="002051AF" w:rsidP="00C74282">
      <w:pPr>
        <w:numPr>
          <w:ilvl w:val="1"/>
          <w:numId w:val="16"/>
        </w:numPr>
        <w:tabs>
          <w:tab w:val="left" w:pos="851"/>
        </w:tabs>
        <w:autoSpaceDE w:val="0"/>
        <w:snapToGrid w:val="0"/>
        <w:spacing w:before="120" w:after="120" w:line="276" w:lineRule="auto"/>
        <w:ind w:left="0" w:firstLine="0"/>
        <w:jc w:val="both"/>
        <w:rPr>
          <w:rFonts w:cs="Arial"/>
          <w:color w:val="000000"/>
          <w:sz w:val="24"/>
        </w:rPr>
      </w:pPr>
      <w:r>
        <w:rPr>
          <w:rFonts w:cs="Arial"/>
          <w:color w:val="000000"/>
          <w:sz w:val="24"/>
        </w:rPr>
        <w:t>P</w:t>
      </w:r>
      <w:r w:rsidR="00E23CC8" w:rsidRPr="00C74282">
        <w:rPr>
          <w:rFonts w:cs="Arial"/>
          <w:color w:val="000000"/>
          <w:sz w:val="24"/>
        </w:rPr>
        <w:t xml:space="preserve">rova de regularidade fiscal perante a Fazenda Nacional, mediante apresentação de certidão expedida conjuntamente pela Secretaria da Receita Federal do Brasil (RFB) e pela Procuradoria-Geral da Fazenda Nacional (PGFN), </w:t>
      </w:r>
      <w:r w:rsidR="00E23CC8" w:rsidRPr="00C74282">
        <w:rPr>
          <w:rFonts w:cs="Arial"/>
          <w:color w:val="000000"/>
          <w:sz w:val="24"/>
        </w:rPr>
        <w:lastRenderedPageBreak/>
        <w:t>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1EFE100" w14:textId="7CB347F2" w:rsidR="00E23CC8" w:rsidRPr="002E5FCA" w:rsidRDefault="002051AF" w:rsidP="00C74282">
      <w:pPr>
        <w:numPr>
          <w:ilvl w:val="1"/>
          <w:numId w:val="16"/>
        </w:numPr>
        <w:tabs>
          <w:tab w:val="left" w:pos="851"/>
        </w:tabs>
        <w:autoSpaceDE w:val="0"/>
        <w:snapToGrid w:val="0"/>
        <w:spacing w:before="120" w:after="120" w:line="276" w:lineRule="auto"/>
        <w:ind w:left="0" w:firstLine="0"/>
        <w:jc w:val="both"/>
        <w:rPr>
          <w:rFonts w:cs="Arial"/>
          <w:color w:val="000000"/>
          <w:sz w:val="24"/>
        </w:rPr>
      </w:pPr>
      <w:r>
        <w:rPr>
          <w:rFonts w:cs="Arial"/>
          <w:color w:val="000000"/>
          <w:sz w:val="24"/>
        </w:rPr>
        <w:t>P</w:t>
      </w:r>
      <w:r w:rsidR="00E23CC8" w:rsidRPr="002E5FCA">
        <w:rPr>
          <w:rFonts w:cs="Arial"/>
          <w:color w:val="000000"/>
          <w:sz w:val="24"/>
        </w:rPr>
        <w:t>rova de regularidade com o Fundo de Garantia do Tempo de Serviço (FGTS);</w:t>
      </w:r>
    </w:p>
    <w:p w14:paraId="3A977C77" w14:textId="19459539" w:rsidR="00E23CC8" w:rsidRPr="00C74282" w:rsidRDefault="002051AF" w:rsidP="00C74282">
      <w:pPr>
        <w:numPr>
          <w:ilvl w:val="1"/>
          <w:numId w:val="16"/>
        </w:numPr>
        <w:tabs>
          <w:tab w:val="left" w:pos="851"/>
        </w:tabs>
        <w:autoSpaceDE w:val="0"/>
        <w:snapToGrid w:val="0"/>
        <w:spacing w:before="120" w:after="120" w:line="276" w:lineRule="auto"/>
        <w:ind w:left="0" w:firstLine="0"/>
        <w:jc w:val="both"/>
        <w:rPr>
          <w:rFonts w:cs="Arial"/>
          <w:color w:val="000000"/>
          <w:sz w:val="24"/>
        </w:rPr>
      </w:pPr>
      <w:r>
        <w:rPr>
          <w:rFonts w:cs="Arial"/>
          <w:color w:val="000000"/>
          <w:sz w:val="24"/>
        </w:rPr>
        <w:t>P</w:t>
      </w:r>
      <w:r w:rsidR="00E23CC8" w:rsidRPr="00C74282">
        <w:rPr>
          <w:rFonts w:cs="Arial"/>
          <w:color w:val="000000"/>
          <w:sz w:val="24"/>
        </w:rPr>
        <w:t>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08EB54C" w14:textId="5C75168F" w:rsidR="00E23CC8" w:rsidRPr="00C74282" w:rsidRDefault="00900ADA" w:rsidP="00C74282">
      <w:pPr>
        <w:numPr>
          <w:ilvl w:val="1"/>
          <w:numId w:val="16"/>
        </w:numPr>
        <w:tabs>
          <w:tab w:val="left" w:pos="851"/>
        </w:tabs>
        <w:autoSpaceDE w:val="0"/>
        <w:snapToGrid w:val="0"/>
        <w:spacing w:before="120" w:after="120" w:line="276" w:lineRule="auto"/>
        <w:ind w:left="0" w:firstLine="0"/>
        <w:jc w:val="both"/>
        <w:rPr>
          <w:rFonts w:cs="Arial"/>
          <w:color w:val="000000"/>
          <w:sz w:val="24"/>
        </w:rPr>
      </w:pPr>
      <w:r>
        <w:rPr>
          <w:rFonts w:cs="Arial"/>
          <w:color w:val="000000"/>
          <w:sz w:val="24"/>
        </w:rPr>
        <w:t>P</w:t>
      </w:r>
      <w:r w:rsidR="00E23CC8" w:rsidRPr="00C74282">
        <w:rPr>
          <w:rFonts w:cs="Arial"/>
          <w:color w:val="000000"/>
          <w:sz w:val="24"/>
        </w:rPr>
        <w:t xml:space="preserve">rova de </w:t>
      </w:r>
      <w:r w:rsidR="00440823" w:rsidRPr="002E5FCA">
        <w:rPr>
          <w:rFonts w:cs="Arial"/>
          <w:color w:val="000000"/>
          <w:sz w:val="24"/>
        </w:rPr>
        <w:t xml:space="preserve">inscrição no cadastro de contribuintes </w:t>
      </w:r>
      <w:r w:rsidR="00440823" w:rsidRPr="00C74282">
        <w:rPr>
          <w:rFonts w:cs="Arial"/>
          <w:color w:val="000000"/>
          <w:sz w:val="24"/>
        </w:rPr>
        <w:t>estadual</w:t>
      </w:r>
      <w:r w:rsidR="00440823" w:rsidRPr="002E5FCA">
        <w:rPr>
          <w:rFonts w:cs="Arial"/>
          <w:color w:val="000000"/>
          <w:sz w:val="24"/>
        </w:rPr>
        <w:t xml:space="preserve">, relativo ao domicílio ou sede do </w:t>
      </w:r>
      <w:r w:rsidR="00E0639A" w:rsidRPr="002E5FCA">
        <w:rPr>
          <w:rFonts w:cs="Arial"/>
          <w:color w:val="000000"/>
          <w:sz w:val="24"/>
        </w:rPr>
        <w:t>fornecedor</w:t>
      </w:r>
      <w:r w:rsidR="00440823" w:rsidRPr="002E5FCA">
        <w:rPr>
          <w:rFonts w:cs="Arial"/>
          <w:color w:val="000000"/>
          <w:sz w:val="24"/>
        </w:rPr>
        <w:t>, pertinente ao seu ramo de atividade e compatível com o objeto contratual</w:t>
      </w:r>
      <w:r w:rsidR="00E23CC8" w:rsidRPr="00C74282">
        <w:rPr>
          <w:rFonts w:cs="Arial"/>
          <w:color w:val="000000"/>
          <w:sz w:val="24"/>
        </w:rPr>
        <w:t xml:space="preserve">; </w:t>
      </w:r>
    </w:p>
    <w:p w14:paraId="5DCE1D2B" w14:textId="20E2652A" w:rsidR="00E23CC8" w:rsidRPr="00C74282" w:rsidRDefault="002051AF" w:rsidP="00C74282">
      <w:pPr>
        <w:numPr>
          <w:ilvl w:val="1"/>
          <w:numId w:val="16"/>
        </w:numPr>
        <w:tabs>
          <w:tab w:val="left" w:pos="851"/>
        </w:tabs>
        <w:autoSpaceDE w:val="0"/>
        <w:snapToGrid w:val="0"/>
        <w:spacing w:before="120" w:after="120" w:line="276" w:lineRule="auto"/>
        <w:ind w:left="0" w:firstLine="0"/>
        <w:jc w:val="both"/>
        <w:rPr>
          <w:rFonts w:cs="Arial"/>
          <w:color w:val="000000"/>
          <w:sz w:val="24"/>
        </w:rPr>
      </w:pPr>
      <w:r>
        <w:rPr>
          <w:rFonts w:cs="Arial"/>
          <w:color w:val="000000"/>
          <w:sz w:val="24"/>
        </w:rPr>
        <w:t>P</w:t>
      </w:r>
      <w:r w:rsidR="00E23CC8" w:rsidRPr="00C74282">
        <w:rPr>
          <w:rFonts w:cs="Arial"/>
          <w:color w:val="000000"/>
          <w:sz w:val="24"/>
        </w:rPr>
        <w:t xml:space="preserve">rova de regularidade com a Fazenda Municipal do domicílio ou sede do </w:t>
      </w:r>
      <w:r w:rsidR="00294801" w:rsidRPr="00C74282">
        <w:rPr>
          <w:rFonts w:cs="Arial"/>
          <w:color w:val="000000"/>
          <w:sz w:val="24"/>
        </w:rPr>
        <w:t>fornecedor</w:t>
      </w:r>
      <w:r w:rsidR="00E23CC8" w:rsidRPr="00C74282">
        <w:rPr>
          <w:rFonts w:cs="Arial"/>
          <w:color w:val="000000"/>
          <w:sz w:val="24"/>
        </w:rPr>
        <w:t xml:space="preserve">, relativa à atividade em cujo exercício contrata ou concorre; </w:t>
      </w:r>
    </w:p>
    <w:p w14:paraId="44FED357" w14:textId="48270E08" w:rsidR="00E23CC8" w:rsidRDefault="002051AF" w:rsidP="004428CF">
      <w:pPr>
        <w:numPr>
          <w:ilvl w:val="1"/>
          <w:numId w:val="16"/>
        </w:numPr>
        <w:tabs>
          <w:tab w:val="left" w:pos="851"/>
        </w:tabs>
        <w:autoSpaceDE w:val="0"/>
        <w:snapToGrid w:val="0"/>
        <w:spacing w:before="120" w:after="120" w:line="276" w:lineRule="auto"/>
        <w:ind w:left="0" w:firstLine="0"/>
        <w:jc w:val="both"/>
        <w:rPr>
          <w:rFonts w:cs="Arial"/>
          <w:color w:val="000000"/>
          <w:sz w:val="24"/>
        </w:rPr>
      </w:pPr>
      <w:r>
        <w:rPr>
          <w:rFonts w:cs="Arial"/>
          <w:color w:val="000000"/>
          <w:sz w:val="24"/>
        </w:rPr>
        <w:t>C</w:t>
      </w:r>
      <w:r w:rsidR="00E23CC8" w:rsidRPr="004428CF">
        <w:rPr>
          <w:rFonts w:cs="Arial"/>
          <w:color w:val="000000"/>
          <w:sz w:val="24"/>
        </w:rPr>
        <w:t xml:space="preserve">aso o </w:t>
      </w:r>
      <w:r w:rsidR="00A22FA7" w:rsidRPr="004428CF">
        <w:rPr>
          <w:rFonts w:cs="Arial"/>
          <w:color w:val="000000"/>
          <w:sz w:val="24"/>
        </w:rPr>
        <w:t>fornecedor</w:t>
      </w:r>
      <w:r w:rsidR="00E23CC8" w:rsidRPr="004428CF">
        <w:rPr>
          <w:rFonts w:cs="Arial"/>
          <w:color w:val="000000"/>
          <w:sz w:val="24"/>
        </w:rPr>
        <w:t xml:space="preserve"> seja considerado isento dos tributos </w:t>
      </w:r>
      <w:r w:rsidR="00294801" w:rsidRPr="004428CF">
        <w:rPr>
          <w:rFonts w:cs="Arial"/>
          <w:color w:val="000000"/>
          <w:sz w:val="24"/>
        </w:rPr>
        <w:t xml:space="preserve">estaduais ou </w:t>
      </w:r>
      <w:r w:rsidR="00E23CC8" w:rsidRPr="004428CF">
        <w:rPr>
          <w:rFonts w:cs="Arial"/>
          <w:color w:val="000000"/>
          <w:sz w:val="24"/>
        </w:rPr>
        <w:t xml:space="preserve">municipais relacionados ao objeto </w:t>
      </w:r>
      <w:r w:rsidR="00294801" w:rsidRPr="004428CF">
        <w:rPr>
          <w:rFonts w:cs="Arial"/>
          <w:color w:val="000000"/>
          <w:sz w:val="24"/>
        </w:rPr>
        <w:t>contratual</w:t>
      </w:r>
      <w:r w:rsidR="00E23CC8" w:rsidRPr="004428CF">
        <w:rPr>
          <w:rFonts w:cs="Arial"/>
          <w:color w:val="000000"/>
          <w:sz w:val="24"/>
        </w:rPr>
        <w:t xml:space="preserve">, deverá comprovar tal condição mediante a apresentação de declaração da Fazenda </w:t>
      </w:r>
      <w:r w:rsidR="00294801" w:rsidRPr="004428CF">
        <w:rPr>
          <w:rFonts w:cs="Arial"/>
          <w:color w:val="000000"/>
          <w:sz w:val="24"/>
        </w:rPr>
        <w:t>respectiva</w:t>
      </w:r>
      <w:r w:rsidR="00E23CC8" w:rsidRPr="004428CF">
        <w:rPr>
          <w:rFonts w:cs="Arial"/>
          <w:color w:val="000000"/>
          <w:sz w:val="24"/>
        </w:rPr>
        <w:t xml:space="preserve"> do seu domicílio ou sede, ou outra equivalente, na forma da lei; </w:t>
      </w:r>
    </w:p>
    <w:p w14:paraId="1D521B08" w14:textId="77777777" w:rsidR="00DD5162" w:rsidRPr="004428CF" w:rsidRDefault="00DD5162" w:rsidP="00DD5162">
      <w:pPr>
        <w:tabs>
          <w:tab w:val="left" w:pos="851"/>
        </w:tabs>
        <w:autoSpaceDE w:val="0"/>
        <w:snapToGrid w:val="0"/>
        <w:spacing w:before="120" w:after="120" w:line="276" w:lineRule="auto"/>
        <w:jc w:val="both"/>
        <w:rPr>
          <w:rFonts w:cs="Arial"/>
          <w:color w:val="000000"/>
          <w:sz w:val="24"/>
        </w:rPr>
      </w:pPr>
    </w:p>
    <w:p w14:paraId="28ABF0AD" w14:textId="77777777" w:rsidR="00E23CC8" w:rsidRPr="002E5FCA" w:rsidRDefault="00E23CC8" w:rsidP="00C220EA">
      <w:pPr>
        <w:pStyle w:val="PADRO"/>
        <w:keepNext w:val="0"/>
        <w:widowControl/>
        <w:numPr>
          <w:ilvl w:val="0"/>
          <w:numId w:val="16"/>
        </w:numPr>
        <w:spacing w:before="120" w:after="120"/>
        <w:rPr>
          <w:rFonts w:ascii="Arial" w:hAnsi="Arial" w:cs="Arial"/>
          <w:sz w:val="24"/>
        </w:rPr>
      </w:pPr>
      <w:r w:rsidRPr="002E5FCA">
        <w:rPr>
          <w:rFonts w:ascii="Arial" w:hAnsi="Arial" w:cs="Arial"/>
          <w:b/>
          <w:color w:val="000000"/>
          <w:sz w:val="24"/>
        </w:rPr>
        <w:t>Qualificação Econômico-Financeira:</w:t>
      </w:r>
      <w:r w:rsidRPr="002E5FCA">
        <w:rPr>
          <w:rFonts w:ascii="Arial" w:hAnsi="Arial" w:cs="Arial"/>
          <w:b/>
          <w:bCs/>
          <w:iCs/>
          <w:color w:val="000000"/>
          <w:sz w:val="24"/>
        </w:rPr>
        <w:t xml:space="preserve"> </w:t>
      </w:r>
    </w:p>
    <w:p w14:paraId="1F9F2D1E" w14:textId="3D02DD9A" w:rsidR="00E23CC8" w:rsidRPr="002E5FCA" w:rsidRDefault="00802356" w:rsidP="00AE32A2">
      <w:pPr>
        <w:numPr>
          <w:ilvl w:val="1"/>
          <w:numId w:val="16"/>
        </w:numPr>
        <w:tabs>
          <w:tab w:val="left" w:pos="851"/>
        </w:tabs>
        <w:autoSpaceDE w:val="0"/>
        <w:snapToGrid w:val="0"/>
        <w:spacing w:before="120" w:after="120" w:line="276" w:lineRule="auto"/>
        <w:ind w:left="0" w:firstLine="0"/>
        <w:jc w:val="both"/>
        <w:rPr>
          <w:rFonts w:cs="Arial"/>
          <w:color w:val="000000"/>
          <w:sz w:val="24"/>
        </w:rPr>
      </w:pPr>
      <w:r>
        <w:rPr>
          <w:rFonts w:cs="Arial"/>
          <w:color w:val="000000"/>
          <w:sz w:val="24"/>
        </w:rPr>
        <w:t>C</w:t>
      </w:r>
      <w:r w:rsidR="00E23CC8" w:rsidRPr="002E5FCA">
        <w:rPr>
          <w:rFonts w:cs="Arial"/>
          <w:color w:val="000000"/>
          <w:sz w:val="24"/>
        </w:rPr>
        <w:t xml:space="preserve">ertidão negativa de falência expedida pelo distribuidor da sede do </w:t>
      </w:r>
      <w:r w:rsidR="009E584F" w:rsidRPr="002E5FCA">
        <w:rPr>
          <w:rFonts w:cs="Arial"/>
          <w:color w:val="000000"/>
          <w:sz w:val="24"/>
        </w:rPr>
        <w:t>fornecedor</w:t>
      </w:r>
      <w:r w:rsidR="00E23CC8" w:rsidRPr="002E5FCA">
        <w:rPr>
          <w:rFonts w:cs="Arial"/>
          <w:color w:val="000000"/>
          <w:sz w:val="24"/>
        </w:rPr>
        <w:t>;</w:t>
      </w:r>
    </w:p>
    <w:p w14:paraId="3892A06E" w14:textId="3358B3FF" w:rsidR="00E23CC8" w:rsidRPr="002E5FCA" w:rsidRDefault="00802356" w:rsidP="00AE32A2">
      <w:pPr>
        <w:numPr>
          <w:ilvl w:val="1"/>
          <w:numId w:val="16"/>
        </w:numPr>
        <w:tabs>
          <w:tab w:val="left" w:pos="851"/>
        </w:tabs>
        <w:autoSpaceDE w:val="0"/>
        <w:snapToGrid w:val="0"/>
        <w:spacing w:before="120" w:after="120" w:line="276" w:lineRule="auto"/>
        <w:ind w:left="0" w:firstLine="0"/>
        <w:jc w:val="both"/>
        <w:rPr>
          <w:rFonts w:cs="Arial"/>
          <w:color w:val="000000"/>
          <w:sz w:val="24"/>
        </w:rPr>
      </w:pPr>
      <w:r>
        <w:rPr>
          <w:rFonts w:cs="Arial"/>
          <w:color w:val="000000"/>
          <w:sz w:val="24"/>
        </w:rPr>
        <w:t>B</w:t>
      </w:r>
      <w:r w:rsidR="000F053B" w:rsidRPr="002E5FCA">
        <w:rPr>
          <w:rFonts w:cs="Arial"/>
          <w:color w:val="000000"/>
          <w:sz w:val="24"/>
        </w:rPr>
        <w:t>alanço patrimonial, demonstração de resultado de exercício e demais demonstrações contábeis dos 2 (dois) últimos exercícios sociais</w:t>
      </w:r>
      <w:r w:rsidR="00E23CC8" w:rsidRPr="002E5FCA">
        <w:rPr>
          <w:rFonts w:cs="Arial"/>
          <w:color w:val="000000"/>
          <w:sz w:val="24"/>
        </w:rPr>
        <w:t>;</w:t>
      </w:r>
    </w:p>
    <w:p w14:paraId="16973441" w14:textId="4FCDEA07" w:rsidR="00790C11" w:rsidRPr="002E5FCA" w:rsidRDefault="00790C11" w:rsidP="004E4D6E">
      <w:pPr>
        <w:numPr>
          <w:ilvl w:val="2"/>
          <w:numId w:val="16"/>
        </w:numPr>
        <w:tabs>
          <w:tab w:val="left" w:pos="851"/>
        </w:tabs>
        <w:spacing w:before="120" w:after="120" w:line="276" w:lineRule="auto"/>
        <w:ind w:left="0" w:firstLine="0"/>
        <w:jc w:val="both"/>
        <w:rPr>
          <w:rFonts w:cs="Arial"/>
          <w:color w:val="000000"/>
          <w:sz w:val="24"/>
        </w:rPr>
      </w:pPr>
      <w:r w:rsidRPr="002E5FCA">
        <w:rPr>
          <w:rFonts w:cs="Arial"/>
          <w:color w:val="000000"/>
          <w:sz w:val="24"/>
        </w:rPr>
        <w:t xml:space="preserve">As empresas criadas no exercício financeiro da </w:t>
      </w:r>
      <w:r w:rsidR="009E584F" w:rsidRPr="002E5FCA">
        <w:rPr>
          <w:rFonts w:cs="Arial"/>
          <w:color w:val="000000"/>
          <w:sz w:val="24"/>
        </w:rPr>
        <w:t>dispensa</w:t>
      </w:r>
      <w:r w:rsidRPr="002E5FCA">
        <w:rPr>
          <w:rFonts w:cs="Arial"/>
          <w:color w:val="000000"/>
          <w:sz w:val="24"/>
        </w:rPr>
        <w:t xml:space="preserve"> deverão atender a todas as exigências da habilitação e </w:t>
      </w:r>
      <w:r w:rsidR="00912281" w:rsidRPr="002E5FCA">
        <w:rPr>
          <w:rFonts w:cs="Arial"/>
          <w:color w:val="000000"/>
          <w:sz w:val="24"/>
        </w:rPr>
        <w:t>poderão</w:t>
      </w:r>
      <w:r w:rsidRPr="002E5FCA">
        <w:rPr>
          <w:rFonts w:cs="Arial"/>
          <w:color w:val="000000"/>
          <w:sz w:val="24"/>
        </w:rPr>
        <w:t xml:space="preserve"> substituir os demonstrativos contábeis pelo balanço de abertura.</w:t>
      </w:r>
    </w:p>
    <w:p w14:paraId="1D1757FB" w14:textId="7EC3525E" w:rsidR="00666A34" w:rsidRPr="002E5FCA" w:rsidRDefault="00BC6F0C" w:rsidP="00955F1B">
      <w:pPr>
        <w:numPr>
          <w:ilvl w:val="2"/>
          <w:numId w:val="16"/>
        </w:numPr>
        <w:tabs>
          <w:tab w:val="left" w:pos="851"/>
        </w:tabs>
        <w:spacing w:before="120" w:after="120" w:line="276" w:lineRule="auto"/>
        <w:ind w:left="0" w:firstLine="0"/>
        <w:jc w:val="both"/>
        <w:rPr>
          <w:rFonts w:cs="Arial"/>
          <w:color w:val="000000"/>
          <w:sz w:val="24"/>
        </w:rPr>
      </w:pPr>
      <w:r w:rsidRPr="002E5FCA">
        <w:rPr>
          <w:rFonts w:cs="Arial"/>
          <w:color w:val="000000"/>
          <w:sz w:val="24"/>
        </w:rPr>
        <w:t>Os documentos referidos acima limitar-se-ão ao último exercício no caso de a pessoa jurídica ter sido constituída há menos de 2 (dois) anos.</w:t>
      </w:r>
    </w:p>
    <w:p w14:paraId="527ECF26" w14:textId="71E3B860" w:rsidR="00CF698F" w:rsidRDefault="005E41F4" w:rsidP="005E41F4">
      <w:pPr>
        <w:numPr>
          <w:ilvl w:val="1"/>
          <w:numId w:val="16"/>
        </w:numPr>
        <w:tabs>
          <w:tab w:val="left" w:pos="851"/>
        </w:tabs>
        <w:autoSpaceDE w:val="0"/>
        <w:snapToGrid w:val="0"/>
        <w:spacing w:before="120" w:after="120" w:line="276" w:lineRule="auto"/>
        <w:ind w:left="0" w:firstLine="0"/>
        <w:jc w:val="both"/>
        <w:rPr>
          <w:rFonts w:cs="Arial"/>
          <w:color w:val="000000"/>
          <w:sz w:val="24"/>
        </w:rPr>
      </w:pPr>
      <w:r w:rsidRPr="005E41F4">
        <w:rPr>
          <w:rFonts w:cs="Arial"/>
          <w:color w:val="000000"/>
          <w:sz w:val="24"/>
        </w:rPr>
        <w:t>Os dispostos nos itens 3.2, ficaram facultados a microempreendedores individuais;</w:t>
      </w:r>
    </w:p>
    <w:p w14:paraId="48253D1A" w14:textId="77777777" w:rsidR="00DD5162" w:rsidRPr="005E41F4" w:rsidRDefault="00DD5162" w:rsidP="00DD5162">
      <w:pPr>
        <w:tabs>
          <w:tab w:val="left" w:pos="851"/>
        </w:tabs>
        <w:autoSpaceDE w:val="0"/>
        <w:snapToGrid w:val="0"/>
        <w:spacing w:before="120" w:after="120" w:line="276" w:lineRule="auto"/>
        <w:jc w:val="both"/>
        <w:rPr>
          <w:rFonts w:cs="Arial"/>
          <w:color w:val="000000"/>
          <w:sz w:val="24"/>
        </w:rPr>
      </w:pPr>
    </w:p>
    <w:p w14:paraId="31BAC280" w14:textId="2C722218" w:rsidR="00E23CC8" w:rsidRPr="002E5FCA" w:rsidRDefault="00C220EA" w:rsidP="00C220EA">
      <w:pPr>
        <w:pStyle w:val="PADRO"/>
        <w:keepNext w:val="0"/>
        <w:widowControl/>
        <w:numPr>
          <w:ilvl w:val="0"/>
          <w:numId w:val="16"/>
        </w:numPr>
        <w:spacing w:before="120" w:after="120"/>
        <w:rPr>
          <w:rFonts w:ascii="Arial" w:hAnsi="Arial" w:cs="Arial"/>
          <w:b/>
          <w:sz w:val="24"/>
        </w:rPr>
      </w:pPr>
      <w:r w:rsidRPr="002E5FCA">
        <w:rPr>
          <w:rFonts w:ascii="Arial" w:hAnsi="Arial" w:cs="Arial"/>
          <w:b/>
          <w:color w:val="000000"/>
          <w:sz w:val="24"/>
        </w:rPr>
        <w:t>Qualificação</w:t>
      </w:r>
      <w:r w:rsidRPr="002E5FCA">
        <w:rPr>
          <w:rFonts w:ascii="Arial" w:hAnsi="Arial" w:cs="Arial"/>
          <w:b/>
          <w:sz w:val="24"/>
        </w:rPr>
        <w:t xml:space="preserve"> Técnica</w:t>
      </w:r>
    </w:p>
    <w:p w14:paraId="59C2820F" w14:textId="0BD234D7" w:rsidR="001959B7" w:rsidRPr="001959B7" w:rsidRDefault="001959B7" w:rsidP="001959B7">
      <w:pPr>
        <w:numPr>
          <w:ilvl w:val="1"/>
          <w:numId w:val="16"/>
        </w:numPr>
        <w:tabs>
          <w:tab w:val="left" w:pos="851"/>
        </w:tabs>
        <w:autoSpaceDE w:val="0"/>
        <w:snapToGrid w:val="0"/>
        <w:spacing w:before="120" w:after="120" w:line="276" w:lineRule="auto"/>
        <w:ind w:left="0" w:firstLine="0"/>
        <w:jc w:val="both"/>
        <w:rPr>
          <w:rFonts w:cs="Arial"/>
          <w:color w:val="000000"/>
          <w:sz w:val="24"/>
        </w:rPr>
      </w:pPr>
      <w:bookmarkStart w:id="5" w:name="_Hlk519176340"/>
      <w:r w:rsidRPr="001959B7">
        <w:rPr>
          <w:rFonts w:cs="Arial"/>
          <w:color w:val="000000"/>
          <w:sz w:val="24"/>
        </w:rPr>
        <w:lastRenderedPageBreak/>
        <w:t xml:space="preserve">Apresentar ao menos 1 (um) Comprovante da Capacidade Técnica, o atestado de capacidade técnica, expedido por pessoa jurídica de direito público ou privado, que comprove o desempenho de atividades compatíveis em características correspondentes ao objeto desta Licitação. </w:t>
      </w:r>
    </w:p>
    <w:p w14:paraId="43182039" w14:textId="77777777" w:rsidR="001959B7" w:rsidRPr="00506518" w:rsidRDefault="001959B7" w:rsidP="001959B7">
      <w:pPr>
        <w:pStyle w:val="PargrafodaLista"/>
        <w:numPr>
          <w:ilvl w:val="0"/>
          <w:numId w:val="30"/>
        </w:numPr>
        <w:tabs>
          <w:tab w:val="left" w:pos="1134"/>
        </w:tabs>
        <w:spacing w:line="276" w:lineRule="auto"/>
        <w:ind w:left="567" w:firstLine="0"/>
        <w:jc w:val="both"/>
        <w:rPr>
          <w:rFonts w:cs="Arial"/>
          <w:sz w:val="24"/>
        </w:rPr>
      </w:pPr>
      <w:r w:rsidRPr="00506518">
        <w:rPr>
          <w:rFonts w:cs="Arial"/>
          <w:sz w:val="24"/>
        </w:rPr>
        <w:t>A apresentação de atestados, deverá ser em nome de pessoas jurídicas de direito público ou privado, no caso de pessoas jurídicas de direito privado deverá ter firma reconhecida.</w:t>
      </w:r>
    </w:p>
    <w:p w14:paraId="0F98F7F6" w14:textId="77777777" w:rsidR="001959B7" w:rsidRPr="008738D1" w:rsidRDefault="001959B7" w:rsidP="001959B7">
      <w:pPr>
        <w:tabs>
          <w:tab w:val="left" w:pos="1134"/>
        </w:tabs>
        <w:ind w:left="567"/>
        <w:jc w:val="both"/>
        <w:rPr>
          <w:rFonts w:cs="Arial"/>
          <w:sz w:val="24"/>
        </w:rPr>
      </w:pPr>
    </w:p>
    <w:p w14:paraId="7A6D5641" w14:textId="21235F4C" w:rsidR="001959B7" w:rsidRDefault="001959B7" w:rsidP="001959B7">
      <w:pPr>
        <w:pStyle w:val="PargrafodaLista"/>
        <w:numPr>
          <w:ilvl w:val="0"/>
          <w:numId w:val="30"/>
        </w:numPr>
        <w:tabs>
          <w:tab w:val="left" w:pos="1134"/>
        </w:tabs>
        <w:spacing w:line="276" w:lineRule="auto"/>
        <w:ind w:left="567" w:firstLine="0"/>
        <w:jc w:val="both"/>
        <w:rPr>
          <w:rFonts w:cs="Arial"/>
          <w:sz w:val="24"/>
        </w:rPr>
      </w:pPr>
      <w:r w:rsidRPr="002859E5">
        <w:rPr>
          <w:rFonts w:cs="Arial"/>
          <w:sz w:val="24"/>
        </w:rPr>
        <w:t>Os atestados deverão se referir a</w:t>
      </w:r>
      <w:r>
        <w:rPr>
          <w:rFonts w:cs="Arial"/>
          <w:sz w:val="24"/>
        </w:rPr>
        <w:t>o</w:t>
      </w:r>
      <w:r w:rsidRPr="002859E5">
        <w:rPr>
          <w:rFonts w:cs="Arial"/>
          <w:sz w:val="24"/>
        </w:rPr>
        <w:t xml:space="preserve"> serviço</w:t>
      </w:r>
      <w:r>
        <w:rPr>
          <w:rFonts w:cs="Arial"/>
          <w:sz w:val="24"/>
        </w:rPr>
        <w:t>/fornecimento</w:t>
      </w:r>
      <w:r w:rsidRPr="002859E5">
        <w:rPr>
          <w:rFonts w:cs="Arial"/>
          <w:sz w:val="24"/>
        </w:rPr>
        <w:t xml:space="preserve"> no âmbito de sua atividade econômica principal ou secundária especificadas no contrato social vigente</w:t>
      </w:r>
      <w:r w:rsidR="009101CE">
        <w:rPr>
          <w:rFonts w:cs="Arial"/>
          <w:sz w:val="24"/>
        </w:rPr>
        <w:t>.</w:t>
      </w:r>
    </w:p>
    <w:bookmarkEnd w:id="5"/>
    <w:p w14:paraId="34A96EFD" w14:textId="1B5C6F0C" w:rsidR="0033798B" w:rsidRDefault="0033798B" w:rsidP="009101CE">
      <w:pPr>
        <w:pStyle w:val="Normal1"/>
        <w:spacing w:before="0" w:after="0" w:line="240" w:lineRule="auto"/>
        <w:rPr>
          <w:rFonts w:ascii="Arial" w:hAnsi="Arial" w:cs="Arial"/>
        </w:rPr>
      </w:pPr>
    </w:p>
    <w:p w14:paraId="441CCF8A" w14:textId="1B4341BD" w:rsidR="009101CE" w:rsidRPr="009101CE" w:rsidRDefault="009101CE" w:rsidP="009101CE">
      <w:pPr>
        <w:pStyle w:val="PargrafodaLista"/>
        <w:numPr>
          <w:ilvl w:val="0"/>
          <w:numId w:val="30"/>
        </w:numPr>
        <w:tabs>
          <w:tab w:val="left" w:pos="1134"/>
        </w:tabs>
        <w:spacing w:line="276" w:lineRule="auto"/>
        <w:ind w:left="567" w:firstLine="0"/>
        <w:jc w:val="both"/>
        <w:rPr>
          <w:rFonts w:cs="Arial"/>
          <w:sz w:val="24"/>
        </w:rPr>
      </w:pPr>
      <w:r w:rsidRPr="009101CE">
        <w:rPr>
          <w:rFonts w:cs="Arial"/>
          <w:sz w:val="24"/>
        </w:rPr>
        <w:t>No caso de atestados emitidos por pessoa jurídica de direito privado, deverá conter o reconhecimento de firma.</w:t>
      </w:r>
    </w:p>
    <w:p w14:paraId="6C51DB71" w14:textId="77777777" w:rsidR="009101CE" w:rsidRDefault="009101CE" w:rsidP="009101CE">
      <w:pPr>
        <w:pStyle w:val="Normal1"/>
        <w:spacing w:before="0" w:after="0" w:line="240" w:lineRule="auto"/>
        <w:rPr>
          <w:rFonts w:ascii="Arial" w:hAnsi="Arial" w:cs="Arial"/>
        </w:rPr>
      </w:pPr>
    </w:p>
    <w:p w14:paraId="24C771B6" w14:textId="4EA2A581" w:rsidR="00D638A1" w:rsidRPr="00154D3A" w:rsidRDefault="00D638A1" w:rsidP="00D638A1">
      <w:pPr>
        <w:pStyle w:val="Normal1"/>
        <w:spacing w:before="0" w:after="0" w:line="240" w:lineRule="auto"/>
        <w:jc w:val="right"/>
        <w:rPr>
          <w:rFonts w:ascii="Arial" w:hAnsi="Arial" w:cs="Arial"/>
        </w:rPr>
      </w:pPr>
      <w:r>
        <w:rPr>
          <w:rFonts w:ascii="Arial" w:hAnsi="Arial" w:cs="Arial"/>
        </w:rPr>
        <w:t>Bernardo Sayão</w:t>
      </w:r>
      <w:r w:rsidRPr="00154D3A">
        <w:rPr>
          <w:rFonts w:ascii="Arial" w:hAnsi="Arial" w:cs="Arial"/>
        </w:rPr>
        <w:t xml:space="preserve">/TO, aos </w:t>
      </w:r>
      <w:r w:rsidR="00163CDD">
        <w:rPr>
          <w:rFonts w:ascii="Arial" w:hAnsi="Arial" w:cs="Arial"/>
        </w:rPr>
        <w:t xml:space="preserve">25 </w:t>
      </w:r>
      <w:r w:rsidRPr="00154D3A">
        <w:rPr>
          <w:rFonts w:ascii="Arial" w:hAnsi="Arial" w:cs="Arial"/>
        </w:rPr>
        <w:t xml:space="preserve">de </w:t>
      </w:r>
      <w:r>
        <w:rPr>
          <w:rFonts w:ascii="Arial" w:hAnsi="Arial" w:cs="Arial"/>
        </w:rPr>
        <w:t>maio</w:t>
      </w:r>
      <w:r w:rsidRPr="00154D3A">
        <w:rPr>
          <w:rFonts w:ascii="Arial" w:hAnsi="Arial" w:cs="Arial"/>
        </w:rPr>
        <w:t xml:space="preserve"> de 202</w:t>
      </w:r>
      <w:r>
        <w:rPr>
          <w:rFonts w:ascii="Arial" w:hAnsi="Arial" w:cs="Arial"/>
        </w:rPr>
        <w:t>2</w:t>
      </w:r>
      <w:r w:rsidRPr="00154D3A">
        <w:rPr>
          <w:rFonts w:ascii="Arial" w:hAnsi="Arial" w:cs="Arial"/>
        </w:rPr>
        <w:t>.</w:t>
      </w:r>
    </w:p>
    <w:p w14:paraId="12622278" w14:textId="77777777" w:rsidR="00D638A1" w:rsidRDefault="00D638A1" w:rsidP="00D638A1">
      <w:pPr>
        <w:pStyle w:val="Normal1"/>
        <w:spacing w:before="0" w:after="0" w:line="240" w:lineRule="auto"/>
        <w:jc w:val="center"/>
        <w:rPr>
          <w:rFonts w:ascii="Arial" w:hAnsi="Arial" w:cs="Arial"/>
          <w:b/>
          <w:bCs/>
        </w:rPr>
      </w:pPr>
    </w:p>
    <w:p w14:paraId="59D116C8" w14:textId="77777777" w:rsidR="00D638A1" w:rsidRDefault="00D638A1" w:rsidP="00D638A1">
      <w:pPr>
        <w:pStyle w:val="Normal1"/>
        <w:spacing w:before="0" w:after="0" w:line="240" w:lineRule="auto"/>
        <w:jc w:val="center"/>
        <w:rPr>
          <w:rFonts w:ascii="Arial" w:hAnsi="Arial" w:cs="Arial"/>
          <w:b/>
          <w:bCs/>
        </w:rPr>
      </w:pPr>
    </w:p>
    <w:p w14:paraId="4563D18B" w14:textId="77777777" w:rsidR="00D638A1" w:rsidRDefault="00D638A1" w:rsidP="00D638A1">
      <w:pPr>
        <w:pStyle w:val="Normal1"/>
        <w:spacing w:before="0" w:after="0" w:line="240" w:lineRule="auto"/>
        <w:jc w:val="center"/>
        <w:rPr>
          <w:rFonts w:ascii="Arial" w:hAnsi="Arial" w:cs="Arial"/>
          <w:b/>
          <w:bCs/>
        </w:rPr>
      </w:pPr>
    </w:p>
    <w:p w14:paraId="216AA800" w14:textId="77777777" w:rsidR="00D638A1" w:rsidRDefault="00D638A1" w:rsidP="00D638A1">
      <w:pPr>
        <w:pStyle w:val="Normal1"/>
        <w:spacing w:before="0" w:after="0" w:line="240" w:lineRule="auto"/>
        <w:jc w:val="center"/>
        <w:rPr>
          <w:rFonts w:ascii="Arial" w:hAnsi="Arial" w:cs="Arial"/>
          <w:b/>
          <w:bCs/>
        </w:rPr>
      </w:pPr>
    </w:p>
    <w:p w14:paraId="13BBCE10" w14:textId="77777777" w:rsidR="00D638A1" w:rsidRPr="00D965C3" w:rsidRDefault="00D638A1" w:rsidP="00D638A1">
      <w:pPr>
        <w:ind w:right="-1"/>
        <w:jc w:val="center"/>
        <w:rPr>
          <w:rFonts w:eastAsia="Batang" w:cs="Arial"/>
          <w:b/>
          <w:sz w:val="24"/>
        </w:rPr>
      </w:pPr>
      <w:r>
        <w:rPr>
          <w:rFonts w:eastAsia="Batang" w:cs="Arial"/>
          <w:b/>
          <w:sz w:val="24"/>
        </w:rPr>
        <w:t>Gerson Barbosa da Silva</w:t>
      </w:r>
    </w:p>
    <w:p w14:paraId="26DCE8EC" w14:textId="77777777" w:rsidR="00D638A1" w:rsidRPr="00D965C3" w:rsidRDefault="00D638A1" w:rsidP="00D638A1">
      <w:pPr>
        <w:ind w:right="-1"/>
        <w:jc w:val="center"/>
        <w:rPr>
          <w:rFonts w:eastAsia="Batang" w:cs="Arial"/>
          <w:bCs/>
          <w:sz w:val="24"/>
        </w:rPr>
      </w:pPr>
      <w:r w:rsidRPr="00D965C3">
        <w:rPr>
          <w:rFonts w:eastAsia="Batang" w:cs="Arial"/>
          <w:bCs/>
          <w:sz w:val="24"/>
        </w:rPr>
        <w:t>Secretária Municipal de A</w:t>
      </w:r>
      <w:r>
        <w:rPr>
          <w:rFonts w:eastAsia="Batang" w:cs="Arial"/>
          <w:bCs/>
          <w:sz w:val="24"/>
        </w:rPr>
        <w:t>dministração</w:t>
      </w:r>
    </w:p>
    <w:p w14:paraId="03E0668D" w14:textId="77777777" w:rsidR="00D638A1" w:rsidRDefault="00D638A1" w:rsidP="00D638A1">
      <w:pPr>
        <w:rPr>
          <w:rFonts w:cs="Arial"/>
          <w:sz w:val="24"/>
          <w:lang w:eastAsia="en-US"/>
        </w:rPr>
      </w:pPr>
    </w:p>
    <w:p w14:paraId="61A6528E" w14:textId="2497D199" w:rsidR="00DD5162" w:rsidRDefault="00DD5162" w:rsidP="001959B7">
      <w:pPr>
        <w:tabs>
          <w:tab w:val="left" w:pos="1134"/>
        </w:tabs>
        <w:spacing w:line="276" w:lineRule="auto"/>
        <w:jc w:val="both"/>
        <w:rPr>
          <w:rFonts w:cs="Arial"/>
          <w:sz w:val="24"/>
        </w:rPr>
      </w:pPr>
    </w:p>
    <w:p w14:paraId="6F509B51" w14:textId="0263703C" w:rsidR="006F365C" w:rsidRDefault="006F365C" w:rsidP="001959B7">
      <w:pPr>
        <w:tabs>
          <w:tab w:val="left" w:pos="1134"/>
        </w:tabs>
        <w:spacing w:line="276" w:lineRule="auto"/>
        <w:jc w:val="both"/>
        <w:rPr>
          <w:rFonts w:cs="Arial"/>
          <w:sz w:val="24"/>
        </w:rPr>
      </w:pPr>
    </w:p>
    <w:p w14:paraId="3BD56060" w14:textId="03DF0DA9" w:rsidR="006F365C" w:rsidRDefault="006F365C" w:rsidP="001959B7">
      <w:pPr>
        <w:tabs>
          <w:tab w:val="left" w:pos="1134"/>
        </w:tabs>
        <w:spacing w:line="276" w:lineRule="auto"/>
        <w:jc w:val="both"/>
        <w:rPr>
          <w:rFonts w:cs="Arial"/>
          <w:sz w:val="24"/>
        </w:rPr>
      </w:pPr>
    </w:p>
    <w:p w14:paraId="1F1BBB27" w14:textId="05E787D6" w:rsidR="006F365C" w:rsidRDefault="006F365C" w:rsidP="001959B7">
      <w:pPr>
        <w:tabs>
          <w:tab w:val="left" w:pos="1134"/>
        </w:tabs>
        <w:spacing w:line="276" w:lineRule="auto"/>
        <w:jc w:val="both"/>
        <w:rPr>
          <w:rFonts w:cs="Arial"/>
          <w:sz w:val="24"/>
        </w:rPr>
      </w:pPr>
    </w:p>
    <w:p w14:paraId="1E52C6DB" w14:textId="77777777" w:rsidR="006F365C" w:rsidRDefault="006F365C" w:rsidP="001959B7">
      <w:pPr>
        <w:tabs>
          <w:tab w:val="left" w:pos="1134"/>
        </w:tabs>
        <w:spacing w:line="276" w:lineRule="auto"/>
        <w:jc w:val="both"/>
        <w:rPr>
          <w:rFonts w:cs="Arial"/>
          <w:sz w:val="24"/>
        </w:rPr>
      </w:pPr>
    </w:p>
    <w:p w14:paraId="2E834400" w14:textId="7CD47B7A" w:rsidR="00DD5162" w:rsidRDefault="00DD5162" w:rsidP="001959B7">
      <w:pPr>
        <w:tabs>
          <w:tab w:val="left" w:pos="1134"/>
        </w:tabs>
        <w:spacing w:line="276" w:lineRule="auto"/>
        <w:jc w:val="both"/>
        <w:rPr>
          <w:rFonts w:cs="Arial"/>
          <w:sz w:val="24"/>
        </w:rPr>
      </w:pPr>
    </w:p>
    <w:p w14:paraId="7E920275" w14:textId="42754E8C" w:rsidR="00DD5162" w:rsidRDefault="00DD5162" w:rsidP="001959B7">
      <w:pPr>
        <w:tabs>
          <w:tab w:val="left" w:pos="1134"/>
        </w:tabs>
        <w:spacing w:line="276" w:lineRule="auto"/>
        <w:jc w:val="both"/>
        <w:rPr>
          <w:rFonts w:cs="Arial"/>
          <w:sz w:val="24"/>
        </w:rPr>
      </w:pPr>
    </w:p>
    <w:p w14:paraId="29531712" w14:textId="73A8C894" w:rsidR="00DD5162" w:rsidRDefault="00DD5162" w:rsidP="001959B7">
      <w:pPr>
        <w:tabs>
          <w:tab w:val="left" w:pos="1134"/>
        </w:tabs>
        <w:spacing w:line="276" w:lineRule="auto"/>
        <w:jc w:val="both"/>
        <w:rPr>
          <w:rFonts w:cs="Arial"/>
          <w:sz w:val="24"/>
        </w:rPr>
      </w:pPr>
    </w:p>
    <w:p w14:paraId="2D23DB11" w14:textId="5397D40C" w:rsidR="00DD5162" w:rsidRDefault="00DD5162" w:rsidP="001959B7">
      <w:pPr>
        <w:tabs>
          <w:tab w:val="left" w:pos="1134"/>
        </w:tabs>
        <w:spacing w:line="276" w:lineRule="auto"/>
        <w:jc w:val="both"/>
        <w:rPr>
          <w:rFonts w:cs="Arial"/>
          <w:sz w:val="24"/>
        </w:rPr>
      </w:pPr>
    </w:p>
    <w:p w14:paraId="02AEA508" w14:textId="00FDE120" w:rsidR="00DD5162" w:rsidRDefault="00DD5162" w:rsidP="001959B7">
      <w:pPr>
        <w:tabs>
          <w:tab w:val="left" w:pos="1134"/>
        </w:tabs>
        <w:spacing w:line="276" w:lineRule="auto"/>
        <w:jc w:val="both"/>
        <w:rPr>
          <w:rFonts w:cs="Arial"/>
          <w:sz w:val="24"/>
        </w:rPr>
      </w:pPr>
    </w:p>
    <w:p w14:paraId="26B24B77" w14:textId="050F3E73" w:rsidR="00DD5162" w:rsidRDefault="00DD5162" w:rsidP="001959B7">
      <w:pPr>
        <w:tabs>
          <w:tab w:val="left" w:pos="1134"/>
        </w:tabs>
        <w:spacing w:line="276" w:lineRule="auto"/>
        <w:jc w:val="both"/>
        <w:rPr>
          <w:rFonts w:cs="Arial"/>
          <w:sz w:val="24"/>
        </w:rPr>
      </w:pPr>
    </w:p>
    <w:p w14:paraId="34DB75EE" w14:textId="6247EF1F" w:rsidR="00900ADA" w:rsidRDefault="00900ADA" w:rsidP="001959B7">
      <w:pPr>
        <w:tabs>
          <w:tab w:val="left" w:pos="1134"/>
        </w:tabs>
        <w:spacing w:line="276" w:lineRule="auto"/>
        <w:jc w:val="both"/>
        <w:rPr>
          <w:rFonts w:cs="Arial"/>
          <w:sz w:val="24"/>
        </w:rPr>
      </w:pPr>
    </w:p>
    <w:p w14:paraId="7CAD52EC" w14:textId="20531FB2" w:rsidR="00900ADA" w:rsidRDefault="00900ADA" w:rsidP="001959B7">
      <w:pPr>
        <w:tabs>
          <w:tab w:val="left" w:pos="1134"/>
        </w:tabs>
        <w:spacing w:line="276" w:lineRule="auto"/>
        <w:jc w:val="both"/>
        <w:rPr>
          <w:rFonts w:cs="Arial"/>
          <w:sz w:val="24"/>
        </w:rPr>
      </w:pPr>
    </w:p>
    <w:p w14:paraId="2FF3C229" w14:textId="356C7836" w:rsidR="00900ADA" w:rsidRDefault="00900ADA" w:rsidP="001959B7">
      <w:pPr>
        <w:tabs>
          <w:tab w:val="left" w:pos="1134"/>
        </w:tabs>
        <w:spacing w:line="276" w:lineRule="auto"/>
        <w:jc w:val="both"/>
        <w:rPr>
          <w:rFonts w:cs="Arial"/>
          <w:sz w:val="24"/>
        </w:rPr>
      </w:pPr>
    </w:p>
    <w:p w14:paraId="1D4C76E0" w14:textId="19793F40" w:rsidR="00900ADA" w:rsidRDefault="00900ADA" w:rsidP="001959B7">
      <w:pPr>
        <w:tabs>
          <w:tab w:val="left" w:pos="1134"/>
        </w:tabs>
        <w:spacing w:line="276" w:lineRule="auto"/>
        <w:jc w:val="both"/>
        <w:rPr>
          <w:rFonts w:cs="Arial"/>
          <w:sz w:val="24"/>
        </w:rPr>
      </w:pPr>
    </w:p>
    <w:p w14:paraId="5B7C45DA" w14:textId="4990A099" w:rsidR="00900ADA" w:rsidRDefault="00900ADA" w:rsidP="001959B7">
      <w:pPr>
        <w:tabs>
          <w:tab w:val="left" w:pos="1134"/>
        </w:tabs>
        <w:spacing w:line="276" w:lineRule="auto"/>
        <w:jc w:val="both"/>
        <w:rPr>
          <w:rFonts w:cs="Arial"/>
          <w:sz w:val="24"/>
        </w:rPr>
      </w:pPr>
    </w:p>
    <w:p w14:paraId="4C6DF6B5" w14:textId="319E5186" w:rsidR="00900ADA" w:rsidRDefault="00900ADA" w:rsidP="001959B7">
      <w:pPr>
        <w:tabs>
          <w:tab w:val="left" w:pos="1134"/>
        </w:tabs>
        <w:spacing w:line="276" w:lineRule="auto"/>
        <w:jc w:val="both"/>
        <w:rPr>
          <w:rFonts w:cs="Arial"/>
          <w:sz w:val="24"/>
        </w:rPr>
      </w:pPr>
    </w:p>
    <w:p w14:paraId="240204E2" w14:textId="77777777" w:rsidR="003D7160" w:rsidRDefault="00DD5162" w:rsidP="003D7160">
      <w:pPr>
        <w:pStyle w:val="Ttulo1"/>
        <w:ind w:left="13" w:right="-35"/>
        <w:rPr>
          <w:sz w:val="24"/>
        </w:rPr>
      </w:pPr>
      <w:bookmarkStart w:id="6" w:name="_Hlk78185568"/>
      <w:r w:rsidRPr="00DD5162">
        <w:rPr>
          <w:rFonts w:cs="Arial"/>
          <w:b/>
          <w:bCs/>
          <w:sz w:val="24"/>
          <w:lang w:eastAsia="en-US"/>
        </w:rPr>
        <w:lastRenderedPageBreak/>
        <w:t>ANEXO II</w:t>
      </w:r>
      <w:r w:rsidRPr="00D13188">
        <w:rPr>
          <w:rFonts w:cs="Arial"/>
          <w:sz w:val="24"/>
          <w:lang w:eastAsia="en-US"/>
        </w:rPr>
        <w:t xml:space="preserve"> - </w:t>
      </w:r>
      <w:bookmarkEnd w:id="6"/>
    </w:p>
    <w:p w14:paraId="7C821383" w14:textId="77777777" w:rsidR="003D7160" w:rsidRPr="00D45CE4" w:rsidRDefault="003D7160" w:rsidP="003D7160">
      <w:pPr>
        <w:pStyle w:val="Ttulo1"/>
        <w:ind w:left="13" w:right="-35"/>
        <w:rPr>
          <w:sz w:val="22"/>
        </w:rPr>
      </w:pPr>
      <w:r w:rsidRPr="00D45CE4">
        <w:rPr>
          <w:sz w:val="24"/>
        </w:rPr>
        <w:t>TERMO DE REFERÊNCIA</w:t>
      </w:r>
    </w:p>
    <w:p w14:paraId="25337863" w14:textId="77777777" w:rsidR="003D7160" w:rsidRDefault="003D7160" w:rsidP="003D7160">
      <w:pPr>
        <w:pStyle w:val="Corpodetexto"/>
        <w:ind w:right="-35"/>
        <w:jc w:val="both"/>
        <w:rPr>
          <w:b/>
          <w:sz w:val="30"/>
        </w:rPr>
      </w:pPr>
    </w:p>
    <w:p w14:paraId="429E21BE" w14:textId="77777777" w:rsidR="003D7160" w:rsidRPr="00B61CBE" w:rsidRDefault="003D7160" w:rsidP="003D7160">
      <w:pPr>
        <w:pStyle w:val="PargrafodaLista"/>
        <w:widowControl w:val="0"/>
        <w:numPr>
          <w:ilvl w:val="0"/>
          <w:numId w:val="42"/>
        </w:numPr>
        <w:tabs>
          <w:tab w:val="left" w:pos="851"/>
        </w:tabs>
        <w:suppressAutoHyphens/>
        <w:ind w:left="0" w:firstLine="0"/>
        <w:contextualSpacing w:val="0"/>
        <w:rPr>
          <w:rFonts w:eastAsia="Arial Unicode MS"/>
          <w:b/>
          <w:sz w:val="24"/>
          <w:szCs w:val="20"/>
        </w:rPr>
      </w:pPr>
      <w:r>
        <w:rPr>
          <w:rFonts w:eastAsia="Arial Unicode MS"/>
          <w:b/>
          <w:sz w:val="24"/>
          <w:szCs w:val="20"/>
        </w:rPr>
        <w:t xml:space="preserve">DO </w:t>
      </w:r>
      <w:r w:rsidRPr="00B61CBE">
        <w:rPr>
          <w:rFonts w:eastAsia="Arial Unicode MS"/>
          <w:b/>
          <w:sz w:val="24"/>
          <w:szCs w:val="20"/>
        </w:rPr>
        <w:t>OBJETO:</w:t>
      </w:r>
    </w:p>
    <w:p w14:paraId="47813D35" w14:textId="77777777" w:rsidR="003D7160" w:rsidRPr="0004580B" w:rsidRDefault="003D7160" w:rsidP="003D7160">
      <w:pPr>
        <w:pStyle w:val="Ttulo3"/>
        <w:tabs>
          <w:tab w:val="left" w:pos="374"/>
        </w:tabs>
        <w:ind w:right="-35"/>
        <w:jc w:val="both"/>
      </w:pPr>
    </w:p>
    <w:p w14:paraId="4415E329" w14:textId="77777777" w:rsidR="003D7160" w:rsidRPr="00076309"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b/>
          <w:bCs/>
          <w:sz w:val="22"/>
          <w:szCs w:val="22"/>
        </w:rPr>
      </w:pPr>
      <w:r w:rsidRPr="00A121B2">
        <w:rPr>
          <w:b/>
          <w:bCs/>
          <w:sz w:val="24"/>
        </w:rPr>
        <w:t xml:space="preserve">Contratação de empresa para Locação de </w:t>
      </w:r>
      <w:proofErr w:type="spellStart"/>
      <w:r w:rsidRPr="00A121B2">
        <w:rPr>
          <w:b/>
          <w:bCs/>
          <w:sz w:val="24"/>
        </w:rPr>
        <w:t>veiculo</w:t>
      </w:r>
      <w:proofErr w:type="spellEnd"/>
      <w:r w:rsidRPr="00A121B2">
        <w:rPr>
          <w:b/>
          <w:bCs/>
          <w:sz w:val="24"/>
        </w:rPr>
        <w:t xml:space="preserve"> </w:t>
      </w:r>
      <w:proofErr w:type="gramStart"/>
      <w:r w:rsidRPr="00A121B2">
        <w:rPr>
          <w:b/>
          <w:bCs/>
          <w:sz w:val="24"/>
        </w:rPr>
        <w:t>do</w:t>
      </w:r>
      <w:r w:rsidRPr="00A121B2">
        <w:rPr>
          <w:b/>
          <w:bCs/>
          <w:sz w:val="24"/>
          <w:szCs w:val="20"/>
        </w:rPr>
        <w:t xml:space="preserve">  tipo</w:t>
      </w:r>
      <w:proofErr w:type="gramEnd"/>
      <w:r w:rsidRPr="00A121B2">
        <w:rPr>
          <w:b/>
          <w:bCs/>
          <w:sz w:val="24"/>
          <w:szCs w:val="20"/>
        </w:rPr>
        <w:t xml:space="preserve"> van com </w:t>
      </w:r>
      <w:proofErr w:type="spellStart"/>
      <w:r w:rsidRPr="00A121B2">
        <w:rPr>
          <w:b/>
          <w:bCs/>
          <w:sz w:val="24"/>
          <w:szCs w:val="20"/>
        </w:rPr>
        <w:t>minimo</w:t>
      </w:r>
      <w:proofErr w:type="spellEnd"/>
      <w:r w:rsidRPr="00A121B2">
        <w:rPr>
          <w:b/>
          <w:bCs/>
          <w:sz w:val="24"/>
          <w:szCs w:val="20"/>
        </w:rPr>
        <w:t xml:space="preserve"> para 16 passageiros, com ar condicionado, </w:t>
      </w:r>
      <w:proofErr w:type="spellStart"/>
      <w:r w:rsidRPr="00A121B2">
        <w:rPr>
          <w:b/>
          <w:bCs/>
          <w:sz w:val="24"/>
          <w:szCs w:val="20"/>
        </w:rPr>
        <w:t>direçao</w:t>
      </w:r>
      <w:proofErr w:type="spellEnd"/>
      <w:r w:rsidRPr="00A121B2">
        <w:rPr>
          <w:b/>
          <w:bCs/>
          <w:sz w:val="24"/>
          <w:szCs w:val="20"/>
        </w:rPr>
        <w:t xml:space="preserve"> </w:t>
      </w:r>
      <w:proofErr w:type="spellStart"/>
      <w:r w:rsidRPr="00A121B2">
        <w:rPr>
          <w:b/>
          <w:bCs/>
          <w:sz w:val="24"/>
          <w:szCs w:val="20"/>
        </w:rPr>
        <w:t>hidraulica</w:t>
      </w:r>
      <w:proofErr w:type="spellEnd"/>
      <w:r w:rsidRPr="00A121B2">
        <w:rPr>
          <w:b/>
          <w:bCs/>
          <w:sz w:val="24"/>
          <w:szCs w:val="20"/>
        </w:rPr>
        <w:t xml:space="preserve">, freios ABS, vidro </w:t>
      </w:r>
      <w:proofErr w:type="spellStart"/>
      <w:r w:rsidRPr="00A121B2">
        <w:rPr>
          <w:b/>
          <w:bCs/>
          <w:sz w:val="24"/>
          <w:szCs w:val="20"/>
        </w:rPr>
        <w:t>eletrico</w:t>
      </w:r>
      <w:proofErr w:type="spellEnd"/>
      <w:r w:rsidRPr="00A121B2">
        <w:rPr>
          <w:b/>
          <w:bCs/>
          <w:sz w:val="24"/>
          <w:szCs w:val="20"/>
        </w:rPr>
        <w:t>,  ano não inferior a 2010, para atendimento das unidades administrativas</w:t>
      </w:r>
      <w:r w:rsidRPr="00A121B2">
        <w:rPr>
          <w:b/>
          <w:bCs/>
          <w:sz w:val="24"/>
        </w:rPr>
        <w:t xml:space="preserve"> do </w:t>
      </w:r>
      <w:r w:rsidRPr="00A121B2">
        <w:rPr>
          <w:b/>
          <w:bCs/>
          <w:sz w:val="24"/>
          <w:szCs w:val="20"/>
        </w:rPr>
        <w:t>municipio de Bernardo Sayão Tocantins.</w:t>
      </w:r>
    </w:p>
    <w:p w14:paraId="16B86B9F" w14:textId="77777777" w:rsidR="003D7160" w:rsidRPr="00D85D3D" w:rsidRDefault="003D7160" w:rsidP="003D7160">
      <w:pPr>
        <w:pStyle w:val="PargrafodaLista"/>
        <w:tabs>
          <w:tab w:val="left" w:pos="851"/>
        </w:tabs>
        <w:spacing w:before="1"/>
        <w:ind w:left="0" w:right="-35"/>
        <w:jc w:val="both"/>
        <w:rPr>
          <w:rFonts w:ascii="Times New Roman" w:hAnsi="Times New Roman" w:cs="Times New Roman"/>
          <w:b/>
          <w:bCs/>
          <w:szCs w:val="20"/>
        </w:rPr>
      </w:pPr>
    </w:p>
    <w:p w14:paraId="3C05706E" w14:textId="0235DCFA" w:rsidR="003D7160" w:rsidRDefault="003D7160" w:rsidP="003D7160">
      <w:pPr>
        <w:pStyle w:val="TableParagraph"/>
        <w:jc w:val="both"/>
      </w:pPr>
      <w:r w:rsidRPr="00D85D3D">
        <w:rPr>
          <w:rFonts w:eastAsia="Arial Unicode MS"/>
          <w:b/>
          <w:sz w:val="20"/>
          <w:szCs w:val="20"/>
        </w:rPr>
        <w:t xml:space="preserve">DA JUSTIFICATIVA:  </w:t>
      </w:r>
      <w:r w:rsidRPr="00D85D3D">
        <w:rPr>
          <w:sz w:val="20"/>
          <w:szCs w:val="20"/>
        </w:rPr>
        <w:t xml:space="preserve">A locação de veículos visa atender </w:t>
      </w:r>
      <w:proofErr w:type="gramStart"/>
      <w:r w:rsidRPr="00D85D3D">
        <w:rPr>
          <w:sz w:val="20"/>
          <w:szCs w:val="20"/>
        </w:rPr>
        <w:t xml:space="preserve">as </w:t>
      </w:r>
      <w:r w:rsidR="00D85D3D">
        <w:rPr>
          <w:sz w:val="20"/>
          <w:szCs w:val="20"/>
        </w:rPr>
        <w:t xml:space="preserve"> </w:t>
      </w:r>
      <w:r w:rsidRPr="00D85D3D">
        <w:rPr>
          <w:sz w:val="20"/>
          <w:szCs w:val="20"/>
        </w:rPr>
        <w:t>necessidades</w:t>
      </w:r>
      <w:proofErr w:type="gramEnd"/>
      <w:r w:rsidRPr="00D85D3D">
        <w:rPr>
          <w:sz w:val="20"/>
          <w:szCs w:val="20"/>
        </w:rPr>
        <w:t xml:space="preserve"> </w:t>
      </w:r>
      <w:r w:rsidR="00D85D3D">
        <w:rPr>
          <w:sz w:val="20"/>
          <w:szCs w:val="20"/>
        </w:rPr>
        <w:t xml:space="preserve"> </w:t>
      </w:r>
      <w:r w:rsidR="00D85D3D" w:rsidRPr="00D85D3D">
        <w:rPr>
          <w:sz w:val="20"/>
          <w:szCs w:val="20"/>
        </w:rPr>
        <w:t>das unidades administrativas do municipio de Bernardo Sayão Tocantin</w:t>
      </w:r>
      <w:r w:rsidR="00D85D3D" w:rsidRPr="009A25D6">
        <w:rPr>
          <w:rFonts w:ascii="Arial" w:hAnsi="Arial" w:cs="Arial"/>
          <w:sz w:val="24"/>
          <w:szCs w:val="20"/>
        </w:rPr>
        <w:t>s</w:t>
      </w:r>
      <w:r w:rsidR="00D85D3D" w:rsidRPr="00076309">
        <w:t xml:space="preserve"> </w:t>
      </w:r>
      <w:r w:rsidRPr="00076309">
        <w:t>em</w:t>
      </w:r>
      <w:r w:rsidRPr="00076309">
        <w:rPr>
          <w:spacing w:val="-1"/>
        </w:rPr>
        <w:t xml:space="preserve"> </w:t>
      </w:r>
      <w:r w:rsidRPr="00076309">
        <w:t>razão das</w:t>
      </w:r>
      <w:r w:rsidRPr="00076309">
        <w:rPr>
          <w:spacing w:val="1"/>
        </w:rPr>
        <w:t xml:space="preserve"> </w:t>
      </w:r>
      <w:r w:rsidRPr="00076309">
        <w:t>demandas e</w:t>
      </w:r>
      <w:r w:rsidRPr="00076309">
        <w:rPr>
          <w:spacing w:val="-2"/>
        </w:rPr>
        <w:t xml:space="preserve"> </w:t>
      </w:r>
      <w:r w:rsidRPr="00076309">
        <w:t>serviços.</w:t>
      </w:r>
    </w:p>
    <w:p w14:paraId="37B6F23F" w14:textId="77777777" w:rsidR="003D7160" w:rsidRPr="00076309" w:rsidRDefault="003D7160" w:rsidP="003D7160">
      <w:pPr>
        <w:pStyle w:val="TableParagraph"/>
        <w:jc w:val="both"/>
      </w:pPr>
    </w:p>
    <w:p w14:paraId="00781CE7" w14:textId="2509AA6F" w:rsidR="003D7160" w:rsidRDefault="003D7160" w:rsidP="003D7160">
      <w:pPr>
        <w:pStyle w:val="TableParagraph"/>
        <w:jc w:val="both"/>
      </w:pPr>
      <w:r w:rsidRPr="00076309">
        <w:t>A contratação em questão é necessária para a melhoria do desempenho das atividades operacionais</w:t>
      </w:r>
      <w:r w:rsidRPr="00076309">
        <w:rPr>
          <w:spacing w:val="-59"/>
        </w:rPr>
        <w:t xml:space="preserve"> </w:t>
      </w:r>
      <w:r w:rsidRPr="00076309">
        <w:t xml:space="preserve">das </w:t>
      </w:r>
      <w:proofErr w:type="spellStart"/>
      <w:r w:rsidR="00D85D3D" w:rsidRPr="00D85D3D">
        <w:rPr>
          <w:sz w:val="20"/>
          <w:szCs w:val="20"/>
        </w:rPr>
        <w:t>das</w:t>
      </w:r>
      <w:proofErr w:type="spellEnd"/>
      <w:r w:rsidR="00D85D3D" w:rsidRPr="00D85D3D">
        <w:rPr>
          <w:sz w:val="20"/>
          <w:szCs w:val="20"/>
        </w:rPr>
        <w:t xml:space="preserve"> unidades </w:t>
      </w:r>
      <w:proofErr w:type="gramStart"/>
      <w:r w:rsidR="00D85D3D" w:rsidRPr="00D85D3D">
        <w:rPr>
          <w:sz w:val="20"/>
          <w:szCs w:val="20"/>
        </w:rPr>
        <w:t xml:space="preserve">administrativas </w:t>
      </w:r>
      <w:r w:rsidR="00D85D3D">
        <w:rPr>
          <w:sz w:val="20"/>
          <w:szCs w:val="20"/>
        </w:rPr>
        <w:t xml:space="preserve"> da</w:t>
      </w:r>
      <w:proofErr w:type="gramEnd"/>
      <w:r w:rsidR="00D85D3D">
        <w:rPr>
          <w:sz w:val="20"/>
          <w:szCs w:val="20"/>
        </w:rPr>
        <w:t xml:space="preserve"> </w:t>
      </w:r>
      <w:r w:rsidRPr="00076309">
        <w:t>Prefeitura Municipal e se destina a dar continuidade à realização de</w:t>
      </w:r>
      <w:r w:rsidRPr="00076309">
        <w:rPr>
          <w:spacing w:val="1"/>
        </w:rPr>
        <w:t xml:space="preserve"> </w:t>
      </w:r>
      <w:r w:rsidRPr="00076309">
        <w:t>atividades</w:t>
      </w:r>
      <w:r w:rsidRPr="00076309">
        <w:rPr>
          <w:spacing w:val="1"/>
        </w:rPr>
        <w:t xml:space="preserve"> </w:t>
      </w:r>
      <w:r w:rsidRPr="00076309">
        <w:t>acessórias,</w:t>
      </w:r>
      <w:r w:rsidRPr="00076309">
        <w:rPr>
          <w:spacing w:val="1"/>
        </w:rPr>
        <w:t xml:space="preserve"> </w:t>
      </w:r>
      <w:r w:rsidRPr="00076309">
        <w:t>instrumentais</w:t>
      </w:r>
      <w:r w:rsidRPr="00076309">
        <w:rPr>
          <w:spacing w:val="1"/>
        </w:rPr>
        <w:t xml:space="preserve"> </w:t>
      </w:r>
      <w:r w:rsidRPr="00076309">
        <w:t>ou</w:t>
      </w:r>
      <w:r w:rsidRPr="00076309">
        <w:rPr>
          <w:spacing w:val="1"/>
        </w:rPr>
        <w:t xml:space="preserve"> </w:t>
      </w:r>
      <w:r w:rsidRPr="00076309">
        <w:t>complementares</w:t>
      </w:r>
      <w:r w:rsidRPr="00076309">
        <w:rPr>
          <w:spacing w:val="1"/>
        </w:rPr>
        <w:t xml:space="preserve"> </w:t>
      </w:r>
      <w:r w:rsidRPr="00076309">
        <w:t>aos</w:t>
      </w:r>
      <w:r w:rsidRPr="00076309">
        <w:rPr>
          <w:spacing w:val="1"/>
        </w:rPr>
        <w:t xml:space="preserve"> </w:t>
      </w:r>
      <w:r w:rsidRPr="00076309">
        <w:t>assuntos</w:t>
      </w:r>
      <w:r w:rsidRPr="00076309">
        <w:rPr>
          <w:spacing w:val="1"/>
        </w:rPr>
        <w:t xml:space="preserve"> </w:t>
      </w:r>
      <w:r w:rsidRPr="00076309">
        <w:t>que</w:t>
      </w:r>
      <w:r w:rsidRPr="00076309">
        <w:rPr>
          <w:spacing w:val="1"/>
        </w:rPr>
        <w:t xml:space="preserve"> </w:t>
      </w:r>
      <w:r w:rsidRPr="00076309">
        <w:t>constituem</w:t>
      </w:r>
      <w:r w:rsidRPr="00076309">
        <w:rPr>
          <w:spacing w:val="1"/>
        </w:rPr>
        <w:t xml:space="preserve"> </w:t>
      </w:r>
      <w:r w:rsidRPr="00076309">
        <w:t>área</w:t>
      </w:r>
      <w:r w:rsidRPr="00076309">
        <w:rPr>
          <w:spacing w:val="1"/>
        </w:rPr>
        <w:t xml:space="preserve"> </w:t>
      </w:r>
      <w:r w:rsidRPr="00076309">
        <w:t>de</w:t>
      </w:r>
      <w:r w:rsidRPr="00076309">
        <w:rPr>
          <w:spacing w:val="1"/>
        </w:rPr>
        <w:t xml:space="preserve"> </w:t>
      </w:r>
      <w:r w:rsidRPr="00076309">
        <w:t>competência legal</w:t>
      </w:r>
      <w:r w:rsidRPr="00076309">
        <w:rPr>
          <w:spacing w:val="-3"/>
        </w:rPr>
        <w:t xml:space="preserve"> </w:t>
      </w:r>
      <w:r w:rsidRPr="00076309">
        <w:t>da Prefeitura</w:t>
      </w:r>
      <w:r w:rsidRPr="00076309">
        <w:rPr>
          <w:spacing w:val="-2"/>
        </w:rPr>
        <w:t xml:space="preserve"> </w:t>
      </w:r>
      <w:r w:rsidRPr="00076309">
        <w:t xml:space="preserve">de </w:t>
      </w:r>
      <w:r>
        <w:t xml:space="preserve">Bernardo </w:t>
      </w:r>
      <w:r w:rsidR="005F4859">
        <w:t>Sayão</w:t>
      </w:r>
      <w:r>
        <w:t>/TO</w:t>
      </w:r>
      <w:r w:rsidRPr="00076309">
        <w:t>.</w:t>
      </w:r>
    </w:p>
    <w:p w14:paraId="1AF97E5F" w14:textId="77777777" w:rsidR="003D7160" w:rsidRPr="00076309" w:rsidRDefault="003D7160" w:rsidP="003D7160">
      <w:pPr>
        <w:pStyle w:val="TableParagraph"/>
        <w:jc w:val="both"/>
      </w:pPr>
    </w:p>
    <w:p w14:paraId="7071BBAE" w14:textId="61720CA1" w:rsidR="003D7160" w:rsidRDefault="003D7160" w:rsidP="003D7160">
      <w:pPr>
        <w:pStyle w:val="TableParagraph"/>
        <w:jc w:val="both"/>
      </w:pPr>
      <w:r w:rsidRPr="00076309">
        <w:t xml:space="preserve">A Prefeitura de </w:t>
      </w:r>
      <w:r>
        <w:t xml:space="preserve">Bernardo </w:t>
      </w:r>
      <w:r w:rsidR="005F4859">
        <w:t>Sayão</w:t>
      </w:r>
      <w:r>
        <w:t>/TO</w:t>
      </w:r>
      <w:r w:rsidRPr="00076309">
        <w:t>, atualmente, não dispõe de frota suficiente para o</w:t>
      </w:r>
      <w:r w:rsidRPr="00076309">
        <w:rPr>
          <w:spacing w:val="1"/>
        </w:rPr>
        <w:t xml:space="preserve"> </w:t>
      </w:r>
      <w:r w:rsidRPr="00076309">
        <w:t>atendimento a contento da demanda para cumprimento das atividades inerentes ao serviço de</w:t>
      </w:r>
      <w:r w:rsidRPr="00076309">
        <w:rPr>
          <w:spacing w:val="1"/>
        </w:rPr>
        <w:t xml:space="preserve"> </w:t>
      </w:r>
      <w:r w:rsidRPr="00076309">
        <w:t>transporte</w:t>
      </w:r>
      <w:r w:rsidRPr="00076309">
        <w:rPr>
          <w:spacing w:val="-3"/>
        </w:rPr>
        <w:t xml:space="preserve"> </w:t>
      </w:r>
      <w:r w:rsidRPr="00076309">
        <w:t>de Autoridades e</w:t>
      </w:r>
      <w:r w:rsidRPr="00076309">
        <w:rPr>
          <w:spacing w:val="1"/>
        </w:rPr>
        <w:t xml:space="preserve"> </w:t>
      </w:r>
      <w:r w:rsidRPr="00076309">
        <w:t>Servidores</w:t>
      </w:r>
      <w:r w:rsidRPr="00076309">
        <w:rPr>
          <w:spacing w:val="1"/>
        </w:rPr>
        <w:t xml:space="preserve"> </w:t>
      </w:r>
      <w:r w:rsidRPr="00076309">
        <w:t>em</w:t>
      </w:r>
      <w:r w:rsidRPr="00076309">
        <w:rPr>
          <w:spacing w:val="-2"/>
        </w:rPr>
        <w:t xml:space="preserve"> </w:t>
      </w:r>
      <w:r w:rsidRPr="00076309">
        <w:t>serviço.</w:t>
      </w:r>
    </w:p>
    <w:p w14:paraId="5639FE41" w14:textId="77777777" w:rsidR="003D7160" w:rsidRPr="00076309" w:rsidRDefault="003D7160" w:rsidP="003D7160">
      <w:pPr>
        <w:pStyle w:val="TableParagraph"/>
        <w:jc w:val="both"/>
      </w:pPr>
    </w:p>
    <w:p w14:paraId="09DBE566" w14:textId="2FFD018A" w:rsidR="003D7160" w:rsidRDefault="003D7160" w:rsidP="003D7160">
      <w:pPr>
        <w:pStyle w:val="TableParagraph"/>
        <w:jc w:val="both"/>
      </w:pPr>
      <w:r w:rsidRPr="00076309">
        <w:t xml:space="preserve">Considerando também, que a Prefeitura de </w:t>
      </w:r>
      <w:r>
        <w:t xml:space="preserve">Bernardo </w:t>
      </w:r>
      <w:r w:rsidR="005F4859">
        <w:t>Sayão</w:t>
      </w:r>
      <w:r>
        <w:t>/TO</w:t>
      </w:r>
      <w:r w:rsidRPr="00076309">
        <w:t xml:space="preserve"> não possui os meios</w:t>
      </w:r>
      <w:r w:rsidRPr="00076309">
        <w:rPr>
          <w:spacing w:val="1"/>
        </w:rPr>
        <w:t xml:space="preserve"> </w:t>
      </w:r>
      <w:r w:rsidRPr="00076309">
        <w:t>suficientes para atender na totalidade de suas necessidades administrativas e operacionais, bem</w:t>
      </w:r>
      <w:r w:rsidRPr="00076309">
        <w:rPr>
          <w:spacing w:val="1"/>
        </w:rPr>
        <w:t xml:space="preserve"> </w:t>
      </w:r>
      <w:r w:rsidRPr="00076309">
        <w:t>como</w:t>
      </w:r>
      <w:r w:rsidRPr="00076309">
        <w:rPr>
          <w:spacing w:val="1"/>
        </w:rPr>
        <w:t xml:space="preserve"> </w:t>
      </w:r>
      <w:r w:rsidRPr="00076309">
        <w:t>realização</w:t>
      </w:r>
      <w:r w:rsidRPr="00076309">
        <w:rPr>
          <w:spacing w:val="1"/>
        </w:rPr>
        <w:t xml:space="preserve"> </w:t>
      </w:r>
      <w:r w:rsidRPr="00076309">
        <w:t>de</w:t>
      </w:r>
      <w:r w:rsidRPr="00076309">
        <w:rPr>
          <w:spacing w:val="1"/>
        </w:rPr>
        <w:t xml:space="preserve"> </w:t>
      </w:r>
      <w:r w:rsidRPr="00076309">
        <w:t>Itinerantes,</w:t>
      </w:r>
      <w:r w:rsidRPr="00076309">
        <w:rPr>
          <w:spacing w:val="1"/>
        </w:rPr>
        <w:t xml:space="preserve"> </w:t>
      </w:r>
      <w:r w:rsidRPr="00076309">
        <w:t>visto</w:t>
      </w:r>
      <w:r w:rsidRPr="00076309">
        <w:rPr>
          <w:spacing w:val="1"/>
        </w:rPr>
        <w:t xml:space="preserve"> </w:t>
      </w:r>
      <w:r w:rsidRPr="00076309">
        <w:t>que</w:t>
      </w:r>
      <w:r w:rsidRPr="00076309">
        <w:rPr>
          <w:spacing w:val="1"/>
        </w:rPr>
        <w:t xml:space="preserve"> </w:t>
      </w:r>
      <w:r w:rsidRPr="00076309">
        <w:t>ocorrem</w:t>
      </w:r>
      <w:r w:rsidRPr="00076309">
        <w:rPr>
          <w:spacing w:val="1"/>
        </w:rPr>
        <w:t xml:space="preserve"> </w:t>
      </w:r>
      <w:r w:rsidRPr="00076309">
        <w:t>simultaneamente</w:t>
      </w:r>
      <w:r w:rsidRPr="00076309">
        <w:rPr>
          <w:spacing w:val="1"/>
        </w:rPr>
        <w:t xml:space="preserve"> </w:t>
      </w:r>
      <w:r w:rsidRPr="00076309">
        <w:t>em</w:t>
      </w:r>
      <w:r w:rsidRPr="00076309">
        <w:rPr>
          <w:spacing w:val="1"/>
        </w:rPr>
        <w:t xml:space="preserve"> </w:t>
      </w:r>
      <w:r w:rsidRPr="00076309">
        <w:t>diversas</w:t>
      </w:r>
      <w:r w:rsidRPr="00076309">
        <w:rPr>
          <w:spacing w:val="1"/>
        </w:rPr>
        <w:t xml:space="preserve"> </w:t>
      </w:r>
      <w:r w:rsidRPr="00076309">
        <w:t>regiões</w:t>
      </w:r>
      <w:r w:rsidRPr="00076309">
        <w:rPr>
          <w:spacing w:val="61"/>
        </w:rPr>
        <w:t xml:space="preserve"> </w:t>
      </w:r>
      <w:r w:rsidRPr="00076309">
        <w:t>do</w:t>
      </w:r>
      <w:r w:rsidRPr="00076309">
        <w:rPr>
          <w:spacing w:val="1"/>
        </w:rPr>
        <w:t xml:space="preserve"> </w:t>
      </w:r>
      <w:r w:rsidRPr="00076309">
        <w:t>município no perímetro urbano e rural</w:t>
      </w:r>
      <w:r w:rsidRPr="00076309">
        <w:rPr>
          <w:spacing w:val="1"/>
        </w:rPr>
        <w:t xml:space="preserve"> </w:t>
      </w:r>
      <w:r w:rsidRPr="00076309">
        <w:t>e outros municípios como a Capital entre outros quando for</w:t>
      </w:r>
      <w:r w:rsidRPr="00076309">
        <w:rPr>
          <w:spacing w:val="1"/>
        </w:rPr>
        <w:t xml:space="preserve"> </w:t>
      </w:r>
      <w:r w:rsidRPr="00076309">
        <w:t>necessário , necessitando de utilização de veículos com profissionais devidamente habilitados para o</w:t>
      </w:r>
      <w:r w:rsidRPr="00076309">
        <w:rPr>
          <w:spacing w:val="-59"/>
        </w:rPr>
        <w:t xml:space="preserve"> </w:t>
      </w:r>
      <w:r w:rsidRPr="00076309">
        <w:t>exercício de suas atividades, nas quantidades e condições descritas desse anexo I, deste Termo de</w:t>
      </w:r>
      <w:r w:rsidRPr="00076309">
        <w:rPr>
          <w:spacing w:val="1"/>
        </w:rPr>
        <w:t xml:space="preserve"> </w:t>
      </w:r>
      <w:r w:rsidRPr="00076309">
        <w:t>Referência.</w:t>
      </w:r>
    </w:p>
    <w:p w14:paraId="53FC2F1A" w14:textId="77777777" w:rsidR="003D7160" w:rsidRPr="00076309" w:rsidRDefault="003D7160" w:rsidP="003D7160">
      <w:pPr>
        <w:pStyle w:val="TableParagraph"/>
        <w:jc w:val="both"/>
      </w:pPr>
    </w:p>
    <w:p w14:paraId="0CA7E95E" w14:textId="70D4DF8F" w:rsidR="003D7160" w:rsidRPr="00076309" w:rsidRDefault="003D7160" w:rsidP="003D7160">
      <w:pPr>
        <w:pStyle w:val="TableParagraph"/>
        <w:jc w:val="both"/>
      </w:pPr>
      <w:r w:rsidRPr="00076309">
        <w:t xml:space="preserve">Justifica-se as locações dos veículos com o </w:t>
      </w:r>
      <w:r w:rsidR="006725E3" w:rsidRPr="00076309">
        <w:t>máximo</w:t>
      </w:r>
      <w:r w:rsidRPr="00076309">
        <w:t xml:space="preserve"> de </w:t>
      </w:r>
      <w:r>
        <w:t>2010</w:t>
      </w:r>
      <w:r w:rsidRPr="00076309">
        <w:t xml:space="preserve"> ano de fabricação para evitar as</w:t>
      </w:r>
      <w:r w:rsidRPr="00076309">
        <w:rPr>
          <w:spacing w:val="1"/>
        </w:rPr>
        <w:t xml:space="preserve"> </w:t>
      </w:r>
      <w:r w:rsidRPr="00076309">
        <w:t>manutenções</w:t>
      </w:r>
      <w:r w:rsidRPr="00076309">
        <w:rPr>
          <w:spacing w:val="1"/>
        </w:rPr>
        <w:t xml:space="preserve"> </w:t>
      </w:r>
      <w:r w:rsidRPr="00076309">
        <w:t>corretivas</w:t>
      </w:r>
      <w:r w:rsidRPr="00076309">
        <w:rPr>
          <w:spacing w:val="1"/>
        </w:rPr>
        <w:t xml:space="preserve"> </w:t>
      </w:r>
      <w:r w:rsidR="005F4859" w:rsidRPr="00076309">
        <w:t>frequentes</w:t>
      </w:r>
      <w:r w:rsidRPr="00076309">
        <w:t>,</w:t>
      </w:r>
      <w:r w:rsidRPr="00076309">
        <w:rPr>
          <w:spacing w:val="1"/>
        </w:rPr>
        <w:t xml:space="preserve"> </w:t>
      </w:r>
      <w:r w:rsidRPr="00076309">
        <w:t>tendo</w:t>
      </w:r>
      <w:r w:rsidRPr="00076309">
        <w:rPr>
          <w:spacing w:val="1"/>
        </w:rPr>
        <w:t xml:space="preserve"> </w:t>
      </w:r>
      <w:r w:rsidRPr="00076309">
        <w:t>em</w:t>
      </w:r>
      <w:r w:rsidRPr="00076309">
        <w:rPr>
          <w:spacing w:val="1"/>
        </w:rPr>
        <w:t xml:space="preserve"> </w:t>
      </w:r>
      <w:r w:rsidRPr="00076309">
        <w:t>vista</w:t>
      </w:r>
      <w:r w:rsidRPr="00076309">
        <w:rPr>
          <w:spacing w:val="1"/>
        </w:rPr>
        <w:t xml:space="preserve"> </w:t>
      </w:r>
      <w:r w:rsidRPr="00076309">
        <w:t>que</w:t>
      </w:r>
      <w:r w:rsidRPr="00076309">
        <w:rPr>
          <w:spacing w:val="1"/>
        </w:rPr>
        <w:t xml:space="preserve"> </w:t>
      </w:r>
      <w:r w:rsidRPr="00076309">
        <w:t>os</w:t>
      </w:r>
      <w:r w:rsidRPr="00076309">
        <w:rPr>
          <w:spacing w:val="1"/>
        </w:rPr>
        <w:t xml:space="preserve"> </w:t>
      </w:r>
      <w:r w:rsidRPr="00076309">
        <w:t>veículos</w:t>
      </w:r>
      <w:r w:rsidRPr="00076309">
        <w:rPr>
          <w:spacing w:val="1"/>
        </w:rPr>
        <w:t xml:space="preserve"> </w:t>
      </w:r>
      <w:r w:rsidRPr="00076309">
        <w:t>irão</w:t>
      </w:r>
      <w:r w:rsidRPr="00076309">
        <w:rPr>
          <w:spacing w:val="1"/>
        </w:rPr>
        <w:t xml:space="preserve"> </w:t>
      </w:r>
      <w:r w:rsidRPr="00076309">
        <w:t>para</w:t>
      </w:r>
      <w:r w:rsidRPr="00076309">
        <w:rPr>
          <w:spacing w:val="1"/>
        </w:rPr>
        <w:t xml:space="preserve"> </w:t>
      </w:r>
      <w:r w:rsidRPr="00076309">
        <w:t>a</w:t>
      </w:r>
      <w:r w:rsidRPr="00076309">
        <w:rPr>
          <w:spacing w:val="1"/>
        </w:rPr>
        <w:t xml:space="preserve"> </w:t>
      </w:r>
      <w:r w:rsidRPr="00076309">
        <w:t>zona</w:t>
      </w:r>
      <w:r w:rsidRPr="00076309">
        <w:rPr>
          <w:spacing w:val="1"/>
        </w:rPr>
        <w:t xml:space="preserve"> </w:t>
      </w:r>
      <w:r w:rsidRPr="00076309">
        <w:t>rural</w:t>
      </w:r>
      <w:r w:rsidRPr="00076309">
        <w:rPr>
          <w:spacing w:val="1"/>
        </w:rPr>
        <w:t xml:space="preserve"> </w:t>
      </w:r>
      <w:r w:rsidRPr="00076309">
        <w:t>do</w:t>
      </w:r>
      <w:r w:rsidRPr="00076309">
        <w:rPr>
          <w:spacing w:val="-59"/>
        </w:rPr>
        <w:t xml:space="preserve"> </w:t>
      </w:r>
      <w:r w:rsidRPr="00076309">
        <w:t>município de</w:t>
      </w:r>
      <w:r w:rsidRPr="00076309">
        <w:rPr>
          <w:spacing w:val="1"/>
        </w:rPr>
        <w:t xml:space="preserve"> </w:t>
      </w:r>
      <w:r>
        <w:t xml:space="preserve">Bernardo </w:t>
      </w:r>
      <w:r w:rsidR="005F4859">
        <w:t>Sayão</w:t>
      </w:r>
      <w:r>
        <w:t>/TO</w:t>
      </w:r>
      <w:r w:rsidRPr="00076309">
        <w:t>.</w:t>
      </w:r>
    </w:p>
    <w:p w14:paraId="20B0645C" w14:textId="77777777" w:rsidR="003D7160" w:rsidRPr="00A03B6D" w:rsidRDefault="003D7160" w:rsidP="003D7160">
      <w:pPr>
        <w:pStyle w:val="PargrafodaLista"/>
        <w:tabs>
          <w:tab w:val="left" w:pos="851"/>
        </w:tabs>
        <w:spacing w:before="1"/>
        <w:ind w:left="0" w:right="-35"/>
        <w:jc w:val="both"/>
        <w:rPr>
          <w:sz w:val="24"/>
          <w:szCs w:val="20"/>
        </w:rPr>
      </w:pPr>
    </w:p>
    <w:p w14:paraId="2A06F384" w14:textId="77777777" w:rsidR="003D7160" w:rsidRDefault="003D7160" w:rsidP="003D7160">
      <w:pPr>
        <w:pStyle w:val="Corpodetexto"/>
        <w:ind w:right="-35"/>
        <w:jc w:val="both"/>
      </w:pPr>
    </w:p>
    <w:p w14:paraId="67B8DD7A" w14:textId="73492E72" w:rsidR="003D7160" w:rsidRDefault="003D7160" w:rsidP="003D7160">
      <w:pPr>
        <w:pStyle w:val="PargrafodaLista"/>
        <w:widowControl w:val="0"/>
        <w:numPr>
          <w:ilvl w:val="0"/>
          <w:numId w:val="42"/>
        </w:numPr>
        <w:tabs>
          <w:tab w:val="left" w:pos="851"/>
        </w:tabs>
        <w:suppressAutoHyphens/>
        <w:ind w:left="0" w:firstLine="0"/>
        <w:contextualSpacing w:val="0"/>
        <w:rPr>
          <w:rFonts w:eastAsia="Arial Unicode MS"/>
          <w:b/>
          <w:sz w:val="24"/>
          <w:szCs w:val="20"/>
        </w:rPr>
      </w:pPr>
      <w:r w:rsidRPr="00A03B6D">
        <w:rPr>
          <w:rFonts w:eastAsia="Arial Unicode MS"/>
          <w:b/>
          <w:sz w:val="24"/>
          <w:szCs w:val="20"/>
        </w:rPr>
        <w:t>DOS PRODUTOS A SEREM LOCADOS</w:t>
      </w:r>
    </w:p>
    <w:p w14:paraId="5987C459" w14:textId="5E8C0194" w:rsidR="00141A49" w:rsidRDefault="00141A49" w:rsidP="00141A49">
      <w:pPr>
        <w:widowControl w:val="0"/>
        <w:tabs>
          <w:tab w:val="left" w:pos="851"/>
        </w:tabs>
        <w:suppressAutoHyphens/>
        <w:rPr>
          <w:rFonts w:eastAsia="Arial Unicode MS"/>
          <w:b/>
          <w:sz w:val="24"/>
          <w:szCs w:val="20"/>
        </w:rPr>
      </w:pPr>
    </w:p>
    <w:tbl>
      <w:tblPr>
        <w:tblStyle w:val="TableNormal"/>
        <w:tblW w:w="9214"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84"/>
        <w:gridCol w:w="4261"/>
        <w:gridCol w:w="709"/>
        <w:gridCol w:w="708"/>
        <w:gridCol w:w="1134"/>
        <w:gridCol w:w="1418"/>
      </w:tblGrid>
      <w:tr w:rsidR="005F4859" w:rsidRPr="009A1530" w14:paraId="18A3E037" w14:textId="77777777" w:rsidTr="00643F78">
        <w:trPr>
          <w:trHeight w:val="213"/>
        </w:trPr>
        <w:tc>
          <w:tcPr>
            <w:tcW w:w="984" w:type="dxa"/>
          </w:tcPr>
          <w:p w14:paraId="1DA085C9" w14:textId="77777777" w:rsidR="005F4859" w:rsidRPr="009A1530" w:rsidRDefault="005F4859" w:rsidP="00643F78">
            <w:pPr>
              <w:pStyle w:val="TableParagraph"/>
              <w:spacing w:before="29"/>
              <w:ind w:left="102" w:right="84"/>
              <w:jc w:val="center"/>
              <w:rPr>
                <w:rFonts w:ascii="Arial" w:hAnsi="Arial" w:cs="Arial"/>
                <w:b/>
                <w:sz w:val="16"/>
                <w:szCs w:val="24"/>
              </w:rPr>
            </w:pPr>
            <w:r w:rsidRPr="009A1530">
              <w:rPr>
                <w:rFonts w:ascii="Arial" w:hAnsi="Arial" w:cs="Arial"/>
                <w:b/>
                <w:w w:val="105"/>
                <w:sz w:val="16"/>
                <w:szCs w:val="24"/>
              </w:rPr>
              <w:t>ITEM</w:t>
            </w:r>
          </w:p>
        </w:tc>
        <w:tc>
          <w:tcPr>
            <w:tcW w:w="4261" w:type="dxa"/>
          </w:tcPr>
          <w:p w14:paraId="32393FD2" w14:textId="77777777" w:rsidR="005F4859" w:rsidRPr="009A1530" w:rsidRDefault="005F4859" w:rsidP="00643F78">
            <w:pPr>
              <w:pStyle w:val="TableParagraph"/>
              <w:spacing w:before="29"/>
              <w:ind w:right="1783"/>
              <w:rPr>
                <w:rFonts w:ascii="Arial" w:hAnsi="Arial" w:cs="Arial"/>
                <w:b/>
                <w:sz w:val="16"/>
                <w:szCs w:val="24"/>
              </w:rPr>
            </w:pPr>
            <w:r w:rsidRPr="009A1530">
              <w:rPr>
                <w:rFonts w:ascii="Arial" w:hAnsi="Arial" w:cs="Arial"/>
                <w:b/>
                <w:w w:val="105"/>
                <w:sz w:val="16"/>
                <w:szCs w:val="24"/>
              </w:rPr>
              <w:t>ESPECIFICAÇÃO</w:t>
            </w:r>
          </w:p>
        </w:tc>
        <w:tc>
          <w:tcPr>
            <w:tcW w:w="709" w:type="dxa"/>
          </w:tcPr>
          <w:p w14:paraId="59521FEC" w14:textId="77777777" w:rsidR="005F4859" w:rsidRPr="009A1530" w:rsidRDefault="005F4859" w:rsidP="00643F78">
            <w:pPr>
              <w:pStyle w:val="TableParagraph"/>
              <w:spacing w:before="29"/>
              <w:ind w:left="99" w:right="84"/>
              <w:jc w:val="center"/>
              <w:rPr>
                <w:rFonts w:ascii="Arial" w:hAnsi="Arial" w:cs="Arial"/>
                <w:b/>
                <w:sz w:val="16"/>
                <w:szCs w:val="24"/>
              </w:rPr>
            </w:pPr>
            <w:r w:rsidRPr="009A1530">
              <w:rPr>
                <w:rFonts w:ascii="Arial" w:hAnsi="Arial" w:cs="Arial"/>
                <w:b/>
                <w:w w:val="105"/>
                <w:sz w:val="16"/>
                <w:szCs w:val="24"/>
              </w:rPr>
              <w:t>QTDE</w:t>
            </w:r>
          </w:p>
        </w:tc>
        <w:tc>
          <w:tcPr>
            <w:tcW w:w="708" w:type="dxa"/>
          </w:tcPr>
          <w:p w14:paraId="3E9F8942" w14:textId="77777777" w:rsidR="005F4859" w:rsidRPr="009A1530" w:rsidRDefault="005F4859" w:rsidP="00643F78">
            <w:pPr>
              <w:pStyle w:val="TableParagraph"/>
              <w:spacing w:before="29"/>
              <w:ind w:left="100" w:right="84"/>
              <w:jc w:val="center"/>
              <w:rPr>
                <w:rFonts w:ascii="Arial" w:hAnsi="Arial" w:cs="Arial"/>
                <w:b/>
                <w:sz w:val="16"/>
                <w:szCs w:val="24"/>
              </w:rPr>
            </w:pPr>
            <w:r w:rsidRPr="009A1530">
              <w:rPr>
                <w:rFonts w:ascii="Arial" w:hAnsi="Arial" w:cs="Arial"/>
                <w:b/>
                <w:w w:val="105"/>
                <w:sz w:val="16"/>
                <w:szCs w:val="24"/>
              </w:rPr>
              <w:t>UNID</w:t>
            </w:r>
          </w:p>
        </w:tc>
        <w:tc>
          <w:tcPr>
            <w:tcW w:w="1134" w:type="dxa"/>
          </w:tcPr>
          <w:p w14:paraId="096191BB" w14:textId="77777777" w:rsidR="005F4859" w:rsidRPr="009A1530" w:rsidRDefault="005F4859" w:rsidP="00643F78">
            <w:pPr>
              <w:pStyle w:val="TableParagraph"/>
              <w:spacing w:before="29"/>
              <w:ind w:left="102" w:right="79"/>
              <w:jc w:val="center"/>
              <w:rPr>
                <w:rFonts w:ascii="Arial" w:hAnsi="Arial" w:cs="Arial"/>
                <w:b/>
                <w:sz w:val="16"/>
                <w:szCs w:val="24"/>
              </w:rPr>
            </w:pPr>
            <w:proofErr w:type="gramStart"/>
            <w:r>
              <w:rPr>
                <w:rFonts w:ascii="Arial" w:hAnsi="Arial" w:cs="Arial"/>
                <w:b/>
                <w:sz w:val="16"/>
                <w:szCs w:val="24"/>
              </w:rPr>
              <w:t>VL.UNIT</w:t>
            </w:r>
            <w:proofErr w:type="gramEnd"/>
          </w:p>
        </w:tc>
        <w:tc>
          <w:tcPr>
            <w:tcW w:w="1418" w:type="dxa"/>
          </w:tcPr>
          <w:p w14:paraId="7F2063DC" w14:textId="77777777" w:rsidR="005F4859" w:rsidRPr="009A1530" w:rsidRDefault="005F4859" w:rsidP="00643F78">
            <w:pPr>
              <w:pStyle w:val="TableParagraph"/>
              <w:spacing w:before="29"/>
              <w:ind w:left="102" w:right="79"/>
              <w:jc w:val="center"/>
              <w:rPr>
                <w:rFonts w:ascii="Arial" w:hAnsi="Arial" w:cs="Arial"/>
                <w:b/>
                <w:sz w:val="16"/>
                <w:szCs w:val="24"/>
              </w:rPr>
            </w:pPr>
            <w:proofErr w:type="gramStart"/>
            <w:r>
              <w:rPr>
                <w:rFonts w:ascii="Arial" w:hAnsi="Arial" w:cs="Arial"/>
                <w:b/>
                <w:sz w:val="16"/>
                <w:szCs w:val="24"/>
              </w:rPr>
              <w:t>VL.TOTAL</w:t>
            </w:r>
            <w:proofErr w:type="gramEnd"/>
          </w:p>
        </w:tc>
      </w:tr>
      <w:tr w:rsidR="005F4859" w:rsidRPr="009A1530" w14:paraId="7EB94963" w14:textId="77777777" w:rsidTr="00643F78">
        <w:trPr>
          <w:trHeight w:val="212"/>
        </w:trPr>
        <w:tc>
          <w:tcPr>
            <w:tcW w:w="984" w:type="dxa"/>
          </w:tcPr>
          <w:p w14:paraId="61DD6A08" w14:textId="77777777" w:rsidR="005F4859" w:rsidRPr="009A1530" w:rsidRDefault="005F4859" w:rsidP="00643F78">
            <w:pPr>
              <w:pStyle w:val="TableParagraph"/>
              <w:spacing w:before="29"/>
              <w:ind w:left="19"/>
              <w:jc w:val="center"/>
              <w:rPr>
                <w:rFonts w:ascii="Arial" w:hAnsi="Arial" w:cs="Arial"/>
                <w:sz w:val="16"/>
                <w:szCs w:val="24"/>
              </w:rPr>
            </w:pPr>
            <w:r w:rsidRPr="009A1530">
              <w:rPr>
                <w:rFonts w:ascii="Arial" w:hAnsi="Arial" w:cs="Arial"/>
                <w:w w:val="104"/>
                <w:sz w:val="16"/>
                <w:szCs w:val="24"/>
              </w:rPr>
              <w:t>1</w:t>
            </w:r>
          </w:p>
        </w:tc>
        <w:tc>
          <w:tcPr>
            <w:tcW w:w="4261" w:type="dxa"/>
          </w:tcPr>
          <w:p w14:paraId="06399CC3" w14:textId="77777777" w:rsidR="005F4859" w:rsidRPr="009A1530" w:rsidRDefault="005F4859" w:rsidP="00643F78">
            <w:pPr>
              <w:pStyle w:val="TableParagraph"/>
              <w:spacing w:before="29"/>
              <w:ind w:left="31"/>
              <w:rPr>
                <w:rFonts w:ascii="Arial" w:hAnsi="Arial" w:cs="Arial"/>
                <w:sz w:val="16"/>
                <w:szCs w:val="24"/>
              </w:rPr>
            </w:pPr>
            <w:r w:rsidRPr="009A25D6">
              <w:rPr>
                <w:rFonts w:ascii="Arial" w:hAnsi="Arial" w:cs="Arial"/>
                <w:sz w:val="24"/>
                <w:szCs w:val="24"/>
              </w:rPr>
              <w:t xml:space="preserve">Contratação de empresa para Locação de veiculo </w:t>
            </w:r>
            <w:proofErr w:type="gramStart"/>
            <w:r w:rsidRPr="009A25D6">
              <w:rPr>
                <w:rFonts w:ascii="Arial" w:hAnsi="Arial" w:cs="Arial"/>
                <w:sz w:val="24"/>
                <w:szCs w:val="24"/>
              </w:rPr>
              <w:t>do</w:t>
            </w:r>
            <w:r w:rsidRPr="009A25D6">
              <w:rPr>
                <w:rFonts w:ascii="Arial" w:hAnsi="Arial" w:cs="Arial"/>
                <w:sz w:val="24"/>
                <w:szCs w:val="20"/>
              </w:rPr>
              <w:t xml:space="preserve">  </w:t>
            </w:r>
            <w:proofErr w:type="spellStart"/>
            <w:r w:rsidRPr="009A25D6">
              <w:rPr>
                <w:rFonts w:ascii="Arial" w:hAnsi="Arial" w:cs="Arial"/>
                <w:sz w:val="24"/>
                <w:szCs w:val="20"/>
              </w:rPr>
              <w:t>tipo</w:t>
            </w:r>
            <w:proofErr w:type="spellEnd"/>
            <w:proofErr w:type="gramEnd"/>
            <w:r w:rsidRPr="009A25D6">
              <w:rPr>
                <w:rFonts w:ascii="Arial" w:hAnsi="Arial" w:cs="Arial"/>
                <w:sz w:val="24"/>
                <w:szCs w:val="20"/>
              </w:rPr>
              <w:t xml:space="preserve"> van com mínimo para 16 passageiros, com </w:t>
            </w:r>
            <w:proofErr w:type="spellStart"/>
            <w:r w:rsidRPr="009A25D6">
              <w:rPr>
                <w:rFonts w:ascii="Arial" w:hAnsi="Arial" w:cs="Arial"/>
                <w:sz w:val="24"/>
                <w:szCs w:val="20"/>
              </w:rPr>
              <w:t>ar</w:t>
            </w:r>
            <w:proofErr w:type="spellEnd"/>
            <w:r w:rsidRPr="009A25D6">
              <w:rPr>
                <w:rFonts w:ascii="Arial" w:hAnsi="Arial" w:cs="Arial"/>
                <w:sz w:val="24"/>
                <w:szCs w:val="20"/>
              </w:rPr>
              <w:t xml:space="preserve"> condicionado, direção  hidráulica, freios ABS, vidro elétrico,  </w:t>
            </w:r>
            <w:proofErr w:type="spellStart"/>
            <w:r w:rsidRPr="009A25D6">
              <w:rPr>
                <w:rFonts w:ascii="Arial" w:hAnsi="Arial" w:cs="Arial"/>
                <w:sz w:val="24"/>
                <w:szCs w:val="20"/>
              </w:rPr>
              <w:t>ano</w:t>
            </w:r>
            <w:proofErr w:type="spellEnd"/>
            <w:r w:rsidRPr="009A25D6">
              <w:rPr>
                <w:rFonts w:ascii="Arial" w:hAnsi="Arial" w:cs="Arial"/>
                <w:sz w:val="24"/>
                <w:szCs w:val="20"/>
              </w:rPr>
              <w:t xml:space="preserve"> </w:t>
            </w:r>
            <w:proofErr w:type="spellStart"/>
            <w:r w:rsidRPr="009A25D6">
              <w:rPr>
                <w:rFonts w:ascii="Arial" w:hAnsi="Arial" w:cs="Arial"/>
                <w:sz w:val="24"/>
                <w:szCs w:val="20"/>
              </w:rPr>
              <w:t>não</w:t>
            </w:r>
            <w:proofErr w:type="spellEnd"/>
            <w:r w:rsidRPr="009A25D6">
              <w:rPr>
                <w:rFonts w:ascii="Arial" w:hAnsi="Arial" w:cs="Arial"/>
                <w:sz w:val="24"/>
                <w:szCs w:val="20"/>
              </w:rPr>
              <w:t xml:space="preserve"> inferior a 2010, para atendimento das unidades administrativas</w:t>
            </w:r>
            <w:r w:rsidRPr="009A25D6">
              <w:rPr>
                <w:rFonts w:ascii="Arial" w:hAnsi="Arial" w:cs="Arial"/>
                <w:sz w:val="24"/>
                <w:szCs w:val="24"/>
              </w:rPr>
              <w:t xml:space="preserve"> do </w:t>
            </w:r>
            <w:r w:rsidRPr="009A25D6">
              <w:rPr>
                <w:rFonts w:ascii="Arial" w:hAnsi="Arial" w:cs="Arial"/>
                <w:sz w:val="24"/>
                <w:szCs w:val="20"/>
              </w:rPr>
              <w:t xml:space="preserve">municipio </w:t>
            </w:r>
            <w:r w:rsidRPr="009A25D6">
              <w:rPr>
                <w:rFonts w:ascii="Arial" w:hAnsi="Arial" w:cs="Arial"/>
                <w:sz w:val="24"/>
                <w:szCs w:val="20"/>
              </w:rPr>
              <w:lastRenderedPageBreak/>
              <w:t>de Bernardo Sayão Tocantins</w:t>
            </w:r>
          </w:p>
        </w:tc>
        <w:tc>
          <w:tcPr>
            <w:tcW w:w="709" w:type="dxa"/>
          </w:tcPr>
          <w:p w14:paraId="6B3F8EDF" w14:textId="77777777" w:rsidR="005F4859" w:rsidRPr="009A1530" w:rsidRDefault="005F4859" w:rsidP="00643F78">
            <w:pPr>
              <w:pStyle w:val="TableParagraph"/>
              <w:spacing w:before="29"/>
              <w:ind w:left="18"/>
              <w:jc w:val="center"/>
              <w:rPr>
                <w:rFonts w:ascii="Arial" w:hAnsi="Arial" w:cs="Arial"/>
                <w:sz w:val="16"/>
                <w:szCs w:val="24"/>
              </w:rPr>
            </w:pPr>
            <w:r>
              <w:rPr>
                <w:rFonts w:ascii="Arial" w:hAnsi="Arial" w:cs="Arial"/>
                <w:sz w:val="16"/>
                <w:szCs w:val="24"/>
              </w:rPr>
              <w:lastRenderedPageBreak/>
              <w:t>7</w:t>
            </w:r>
          </w:p>
        </w:tc>
        <w:tc>
          <w:tcPr>
            <w:tcW w:w="708" w:type="dxa"/>
          </w:tcPr>
          <w:p w14:paraId="0058FD66" w14:textId="77777777" w:rsidR="005F4859" w:rsidRPr="009A1530" w:rsidRDefault="005F4859" w:rsidP="00643F78">
            <w:pPr>
              <w:pStyle w:val="TableParagraph"/>
              <w:spacing w:before="29"/>
              <w:ind w:right="84"/>
              <w:rPr>
                <w:rFonts w:ascii="Arial" w:hAnsi="Arial" w:cs="Arial"/>
                <w:sz w:val="16"/>
                <w:szCs w:val="24"/>
              </w:rPr>
            </w:pPr>
            <w:r>
              <w:rPr>
                <w:rFonts w:ascii="Arial" w:hAnsi="Arial" w:cs="Arial"/>
                <w:sz w:val="16"/>
                <w:szCs w:val="24"/>
              </w:rPr>
              <w:t>MESES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FDD33F" w14:textId="77777777" w:rsidR="005F4859" w:rsidRDefault="005F4859" w:rsidP="00643F78">
            <w:pPr>
              <w:pStyle w:val="TableParagraph"/>
              <w:spacing w:before="29"/>
              <w:ind w:right="84"/>
              <w:rPr>
                <w:rFonts w:ascii="Arial" w:hAnsi="Arial" w:cs="Arial"/>
                <w:sz w:val="18"/>
                <w:szCs w:val="18"/>
              </w:rPr>
            </w:pPr>
          </w:p>
          <w:p w14:paraId="549E03A2" w14:textId="77777777" w:rsidR="005F4859" w:rsidRDefault="005F4859" w:rsidP="00643F78">
            <w:pPr>
              <w:pStyle w:val="TableParagraph"/>
              <w:spacing w:before="29"/>
              <w:ind w:right="84"/>
              <w:rPr>
                <w:rFonts w:ascii="Arial" w:hAnsi="Arial" w:cs="Arial"/>
                <w:sz w:val="18"/>
                <w:szCs w:val="18"/>
              </w:rPr>
            </w:pPr>
          </w:p>
          <w:p w14:paraId="4CFE4DB8" w14:textId="77777777" w:rsidR="005F4859" w:rsidRDefault="005F4859" w:rsidP="00643F78">
            <w:pPr>
              <w:pStyle w:val="TableParagraph"/>
              <w:spacing w:before="29"/>
              <w:ind w:right="84"/>
              <w:rPr>
                <w:rFonts w:ascii="Arial" w:hAnsi="Arial" w:cs="Arial"/>
                <w:sz w:val="18"/>
                <w:szCs w:val="18"/>
              </w:rPr>
            </w:pPr>
          </w:p>
          <w:p w14:paraId="52F86CF3" w14:textId="77777777" w:rsidR="005F4859" w:rsidRDefault="005F4859" w:rsidP="00643F78">
            <w:pPr>
              <w:pStyle w:val="TableParagraph"/>
              <w:spacing w:before="29"/>
              <w:ind w:right="84"/>
              <w:rPr>
                <w:rFonts w:ascii="Arial" w:hAnsi="Arial" w:cs="Arial"/>
                <w:sz w:val="18"/>
                <w:szCs w:val="18"/>
              </w:rPr>
            </w:pPr>
          </w:p>
          <w:p w14:paraId="1F788FB4" w14:textId="77777777" w:rsidR="005F4859" w:rsidRDefault="005F4859" w:rsidP="00643F78">
            <w:pPr>
              <w:pStyle w:val="TableParagraph"/>
              <w:spacing w:before="29"/>
              <w:ind w:right="84"/>
              <w:rPr>
                <w:rFonts w:ascii="Arial" w:hAnsi="Arial" w:cs="Arial"/>
                <w:sz w:val="18"/>
                <w:szCs w:val="18"/>
              </w:rPr>
            </w:pPr>
          </w:p>
          <w:p w14:paraId="6F2DB5AB" w14:textId="77777777" w:rsidR="005F4859" w:rsidRPr="00F21BCE" w:rsidRDefault="005F4859" w:rsidP="00643F78">
            <w:pPr>
              <w:pStyle w:val="TableParagraph"/>
              <w:spacing w:before="29"/>
              <w:ind w:left="0" w:right="84"/>
              <w:rPr>
                <w:rFonts w:ascii="Arial" w:hAnsi="Arial" w:cs="Arial"/>
                <w:sz w:val="18"/>
                <w:szCs w:val="18"/>
              </w:rPr>
            </w:pPr>
            <w:r>
              <w:rPr>
                <w:rFonts w:ascii="Arial" w:hAnsi="Arial" w:cs="Arial"/>
                <w:sz w:val="18"/>
                <w:szCs w:val="18"/>
              </w:rPr>
              <w:t>R$ 6.683,33</w:t>
            </w:r>
          </w:p>
        </w:tc>
        <w:tc>
          <w:tcPr>
            <w:tcW w:w="1418" w:type="dxa"/>
            <w:tcBorders>
              <w:top w:val="single" w:sz="4" w:space="0" w:color="auto"/>
              <w:left w:val="nil"/>
              <w:bottom w:val="single" w:sz="4" w:space="0" w:color="auto"/>
              <w:right w:val="single" w:sz="4" w:space="0" w:color="auto"/>
            </w:tcBorders>
            <w:shd w:val="clear" w:color="auto" w:fill="auto"/>
            <w:vAlign w:val="bottom"/>
          </w:tcPr>
          <w:p w14:paraId="479F53B0" w14:textId="77777777" w:rsidR="005F4859" w:rsidRDefault="005F4859" w:rsidP="00643F78">
            <w:pPr>
              <w:pStyle w:val="TableParagraph"/>
              <w:spacing w:before="29"/>
              <w:ind w:left="0" w:right="84"/>
              <w:rPr>
                <w:rFonts w:ascii="Arial" w:hAnsi="Arial" w:cs="Arial"/>
                <w:sz w:val="18"/>
                <w:szCs w:val="18"/>
              </w:rPr>
            </w:pPr>
          </w:p>
          <w:p w14:paraId="465A5670" w14:textId="77777777" w:rsidR="005F4859" w:rsidRDefault="005F4859" w:rsidP="00643F78">
            <w:pPr>
              <w:pStyle w:val="TableParagraph"/>
              <w:spacing w:before="29"/>
              <w:ind w:left="0" w:right="84"/>
              <w:rPr>
                <w:rFonts w:ascii="Arial" w:hAnsi="Arial" w:cs="Arial"/>
                <w:sz w:val="18"/>
                <w:szCs w:val="18"/>
              </w:rPr>
            </w:pPr>
          </w:p>
          <w:p w14:paraId="12B2D5D1" w14:textId="77777777" w:rsidR="005F4859" w:rsidRDefault="005F4859" w:rsidP="00643F78">
            <w:pPr>
              <w:pStyle w:val="TableParagraph"/>
              <w:spacing w:before="29"/>
              <w:ind w:left="0" w:right="84"/>
              <w:rPr>
                <w:rFonts w:ascii="Arial" w:hAnsi="Arial" w:cs="Arial"/>
                <w:sz w:val="18"/>
                <w:szCs w:val="18"/>
              </w:rPr>
            </w:pPr>
          </w:p>
          <w:p w14:paraId="71C15F35" w14:textId="77777777" w:rsidR="005F4859" w:rsidRDefault="005F4859" w:rsidP="00643F78">
            <w:pPr>
              <w:pStyle w:val="TableParagraph"/>
              <w:spacing w:before="29"/>
              <w:ind w:left="0" w:right="84"/>
              <w:rPr>
                <w:rFonts w:ascii="Arial" w:hAnsi="Arial" w:cs="Arial"/>
                <w:sz w:val="18"/>
                <w:szCs w:val="18"/>
              </w:rPr>
            </w:pPr>
          </w:p>
          <w:p w14:paraId="226E5B82" w14:textId="77777777" w:rsidR="005F4859" w:rsidRPr="00F21BCE" w:rsidRDefault="005F4859" w:rsidP="00643F78">
            <w:pPr>
              <w:pStyle w:val="TableParagraph"/>
              <w:spacing w:before="29"/>
              <w:ind w:left="0" w:right="84"/>
              <w:rPr>
                <w:rFonts w:ascii="Arial" w:hAnsi="Arial" w:cs="Arial"/>
                <w:sz w:val="18"/>
                <w:szCs w:val="18"/>
              </w:rPr>
            </w:pPr>
            <w:r>
              <w:rPr>
                <w:rFonts w:ascii="Arial" w:hAnsi="Arial" w:cs="Arial"/>
                <w:sz w:val="18"/>
                <w:szCs w:val="18"/>
              </w:rPr>
              <w:t>R$ 46.783,33</w:t>
            </w:r>
          </w:p>
        </w:tc>
      </w:tr>
      <w:tr w:rsidR="005F4859" w14:paraId="55E2AF7D" w14:textId="77777777" w:rsidTr="00643F7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11"/>
        </w:trPr>
        <w:tc>
          <w:tcPr>
            <w:tcW w:w="7796" w:type="dxa"/>
            <w:gridSpan w:val="5"/>
            <w:tcBorders>
              <w:left w:val="single" w:sz="4" w:space="0" w:color="auto"/>
              <w:bottom w:val="single" w:sz="4" w:space="0" w:color="auto"/>
              <w:right w:val="single" w:sz="4" w:space="0" w:color="auto"/>
            </w:tcBorders>
          </w:tcPr>
          <w:p w14:paraId="25415FE4" w14:textId="77777777" w:rsidR="005F4859" w:rsidRDefault="005F4859" w:rsidP="00643F78">
            <w:pPr>
              <w:pStyle w:val="PADRO"/>
              <w:keepNext w:val="0"/>
              <w:widowControl/>
              <w:shd w:val="clear" w:color="auto" w:fill="auto"/>
              <w:tabs>
                <w:tab w:val="left" w:pos="1134"/>
              </w:tabs>
              <w:spacing w:before="120" w:after="120"/>
              <w:ind w:firstLine="0"/>
              <w:rPr>
                <w:rFonts w:ascii="Arial" w:hAnsi="Arial" w:cs="Arial"/>
                <w:sz w:val="24"/>
              </w:rPr>
            </w:pPr>
            <w:r w:rsidRPr="00F84691">
              <w:rPr>
                <w:rFonts w:ascii="Arial" w:hAnsi="Arial" w:cs="Arial"/>
                <w:sz w:val="22"/>
                <w:szCs w:val="22"/>
              </w:rPr>
              <w:t xml:space="preserve">VALOR ESTIMADO R$ </w:t>
            </w:r>
            <w:r>
              <w:rPr>
                <w:rFonts w:ascii="Arial" w:hAnsi="Arial" w:cs="Arial"/>
                <w:sz w:val="22"/>
                <w:szCs w:val="22"/>
              </w:rPr>
              <w:t>46.783,33</w:t>
            </w:r>
            <w:proofErr w:type="gramStart"/>
            <w:r>
              <w:rPr>
                <w:rFonts w:ascii="Arial" w:hAnsi="Arial" w:cs="Arial"/>
                <w:sz w:val="22"/>
                <w:szCs w:val="22"/>
              </w:rPr>
              <w:t xml:space="preserve">   (</w:t>
            </w:r>
            <w:proofErr w:type="gramEnd"/>
            <w:r>
              <w:rPr>
                <w:rFonts w:ascii="Arial" w:hAnsi="Arial" w:cs="Arial"/>
                <w:sz w:val="22"/>
                <w:szCs w:val="22"/>
              </w:rPr>
              <w:t>quarenta e seis mil setecentos e oitenta e três reais trinta e três centavos )</w:t>
            </w:r>
          </w:p>
        </w:tc>
        <w:tc>
          <w:tcPr>
            <w:tcW w:w="1418" w:type="dxa"/>
            <w:tcBorders>
              <w:left w:val="single" w:sz="4" w:space="0" w:color="auto"/>
              <w:bottom w:val="single" w:sz="4" w:space="0" w:color="auto"/>
              <w:right w:val="single" w:sz="4" w:space="0" w:color="auto"/>
            </w:tcBorders>
          </w:tcPr>
          <w:p w14:paraId="58086A4B" w14:textId="77777777" w:rsidR="005F4859" w:rsidRPr="00F84691" w:rsidRDefault="005F4859" w:rsidP="00643F78">
            <w:pPr>
              <w:pStyle w:val="PADRO"/>
              <w:keepNext w:val="0"/>
              <w:widowControl/>
              <w:shd w:val="clear" w:color="auto" w:fill="auto"/>
              <w:tabs>
                <w:tab w:val="left" w:pos="1134"/>
              </w:tabs>
              <w:spacing w:before="120" w:after="120"/>
              <w:ind w:firstLine="0"/>
              <w:rPr>
                <w:rFonts w:ascii="Arial" w:hAnsi="Arial" w:cs="Arial"/>
                <w:sz w:val="22"/>
                <w:szCs w:val="22"/>
              </w:rPr>
            </w:pPr>
          </w:p>
        </w:tc>
      </w:tr>
    </w:tbl>
    <w:p w14:paraId="3C257E02" w14:textId="76330054" w:rsidR="00141A49" w:rsidRPr="00141A49" w:rsidRDefault="00141A49" w:rsidP="00141A49">
      <w:pPr>
        <w:widowControl w:val="0"/>
        <w:tabs>
          <w:tab w:val="left" w:pos="851"/>
        </w:tabs>
        <w:suppressAutoHyphens/>
        <w:rPr>
          <w:rFonts w:eastAsia="Arial Unicode MS"/>
          <w:b/>
          <w:sz w:val="24"/>
          <w:szCs w:val="20"/>
        </w:rPr>
      </w:pPr>
    </w:p>
    <w:p w14:paraId="3A1578F2" w14:textId="77777777" w:rsidR="003D7160" w:rsidRDefault="003D7160" w:rsidP="003D7160">
      <w:pPr>
        <w:tabs>
          <w:tab w:val="left" w:pos="484"/>
        </w:tabs>
        <w:ind w:right="-35"/>
        <w:jc w:val="both"/>
      </w:pPr>
    </w:p>
    <w:p w14:paraId="571DF88D" w14:textId="77777777" w:rsidR="003D7160" w:rsidRDefault="003D7160" w:rsidP="003D7160">
      <w:pPr>
        <w:tabs>
          <w:tab w:val="left" w:pos="484"/>
        </w:tabs>
        <w:ind w:right="-35"/>
        <w:jc w:val="both"/>
      </w:pPr>
    </w:p>
    <w:p w14:paraId="33D51084" w14:textId="77777777" w:rsidR="003D7160" w:rsidRDefault="003D7160" w:rsidP="003D7160">
      <w:pPr>
        <w:tabs>
          <w:tab w:val="left" w:pos="484"/>
        </w:tabs>
        <w:ind w:right="-35"/>
        <w:jc w:val="both"/>
      </w:pPr>
    </w:p>
    <w:p w14:paraId="0FE762E2" w14:textId="77777777" w:rsidR="003D7160" w:rsidRPr="003E644F" w:rsidRDefault="003D7160" w:rsidP="003D7160">
      <w:pPr>
        <w:pStyle w:val="PargrafodaLista"/>
        <w:widowControl w:val="0"/>
        <w:numPr>
          <w:ilvl w:val="0"/>
          <w:numId w:val="42"/>
        </w:numPr>
        <w:tabs>
          <w:tab w:val="left" w:pos="851"/>
        </w:tabs>
        <w:suppressAutoHyphens/>
        <w:ind w:left="0" w:firstLine="0"/>
        <w:contextualSpacing w:val="0"/>
        <w:rPr>
          <w:rFonts w:eastAsia="Arial Unicode MS"/>
          <w:b/>
          <w:sz w:val="24"/>
          <w:szCs w:val="20"/>
        </w:rPr>
      </w:pPr>
      <w:r w:rsidRPr="003E644F">
        <w:rPr>
          <w:rFonts w:eastAsia="Arial Unicode MS"/>
          <w:b/>
          <w:sz w:val="24"/>
          <w:szCs w:val="20"/>
        </w:rPr>
        <w:t xml:space="preserve">ORIENTAÇÕES TÉCNICAS </w:t>
      </w:r>
      <w:r>
        <w:rPr>
          <w:rFonts w:eastAsia="Arial Unicode MS"/>
          <w:b/>
          <w:sz w:val="24"/>
          <w:szCs w:val="20"/>
        </w:rPr>
        <w:t>A</w:t>
      </w:r>
      <w:r w:rsidRPr="003E644F">
        <w:rPr>
          <w:rFonts w:eastAsia="Arial Unicode MS"/>
          <w:b/>
          <w:sz w:val="24"/>
          <w:szCs w:val="20"/>
        </w:rPr>
        <w:t xml:space="preserve"> SER SEGUIDAS PELA CONTRATADA:</w:t>
      </w:r>
    </w:p>
    <w:p w14:paraId="3AC94428" w14:textId="77777777" w:rsidR="003D7160" w:rsidRPr="003E644F" w:rsidRDefault="003D7160" w:rsidP="003D7160">
      <w:pPr>
        <w:pStyle w:val="PargrafodaLista"/>
        <w:tabs>
          <w:tab w:val="left" w:pos="851"/>
        </w:tabs>
        <w:spacing w:before="1"/>
        <w:ind w:left="0" w:right="-35"/>
        <w:jc w:val="both"/>
        <w:rPr>
          <w:sz w:val="24"/>
          <w:szCs w:val="20"/>
        </w:rPr>
      </w:pPr>
    </w:p>
    <w:p w14:paraId="56487404" w14:textId="7EB985C2" w:rsidR="003D7160" w:rsidRPr="003E644F"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sidRPr="003E644F">
        <w:rPr>
          <w:sz w:val="24"/>
          <w:szCs w:val="20"/>
        </w:rPr>
        <w:t xml:space="preserve">Os serviços deverão ser executados observando </w:t>
      </w:r>
      <w:r>
        <w:rPr>
          <w:sz w:val="24"/>
          <w:szCs w:val="20"/>
        </w:rPr>
        <w:t xml:space="preserve">as leis de </w:t>
      </w:r>
      <w:r w:rsidR="005F4859">
        <w:rPr>
          <w:sz w:val="24"/>
          <w:szCs w:val="20"/>
        </w:rPr>
        <w:t>trânsito</w:t>
      </w:r>
      <w:r w:rsidRPr="003E644F">
        <w:rPr>
          <w:sz w:val="24"/>
          <w:szCs w:val="20"/>
        </w:rPr>
        <w:t xml:space="preserve">, que facilitem a operação, tão como </w:t>
      </w:r>
      <w:r>
        <w:rPr>
          <w:sz w:val="24"/>
          <w:szCs w:val="20"/>
        </w:rPr>
        <w:t xml:space="preserve">o </w:t>
      </w:r>
      <w:r w:rsidR="005F4859">
        <w:rPr>
          <w:sz w:val="24"/>
          <w:szCs w:val="20"/>
        </w:rPr>
        <w:t>transporte</w:t>
      </w:r>
      <w:r w:rsidRPr="003E644F">
        <w:rPr>
          <w:sz w:val="24"/>
          <w:szCs w:val="20"/>
        </w:rPr>
        <w:t>;</w:t>
      </w:r>
    </w:p>
    <w:p w14:paraId="3497B437" w14:textId="77777777" w:rsidR="003D7160" w:rsidRPr="003E644F" w:rsidRDefault="003D7160" w:rsidP="003D7160">
      <w:pPr>
        <w:pStyle w:val="PargrafodaLista"/>
        <w:tabs>
          <w:tab w:val="left" w:pos="851"/>
        </w:tabs>
        <w:spacing w:before="1"/>
        <w:ind w:left="0" w:right="-35"/>
        <w:jc w:val="both"/>
        <w:rPr>
          <w:sz w:val="24"/>
          <w:szCs w:val="20"/>
        </w:rPr>
      </w:pPr>
    </w:p>
    <w:p w14:paraId="3AE97800" w14:textId="77777777" w:rsidR="003D7160" w:rsidRPr="003E644F"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sidRPr="003E644F">
        <w:rPr>
          <w:sz w:val="24"/>
          <w:szCs w:val="20"/>
        </w:rPr>
        <w:t>A empresa CONTRATADA deverá possuir todas as ferramentas, instrumentos, e equipamentos de segurança no trabalho (</w:t>
      </w:r>
      <w:proofErr w:type="spellStart"/>
      <w:r w:rsidRPr="003E644F">
        <w:rPr>
          <w:sz w:val="24"/>
          <w:szCs w:val="20"/>
        </w:rPr>
        <w:t>EPI´s</w:t>
      </w:r>
      <w:proofErr w:type="spellEnd"/>
      <w:r w:rsidRPr="003E644F">
        <w:rPr>
          <w:sz w:val="24"/>
          <w:szCs w:val="20"/>
        </w:rPr>
        <w:t>) necessários à realização dos serviços;</w:t>
      </w:r>
    </w:p>
    <w:p w14:paraId="29AD5F8F" w14:textId="77777777" w:rsidR="003D7160" w:rsidRPr="003E644F" w:rsidRDefault="003D7160" w:rsidP="003D7160">
      <w:pPr>
        <w:pStyle w:val="PargrafodaLista"/>
        <w:tabs>
          <w:tab w:val="left" w:pos="851"/>
        </w:tabs>
        <w:spacing w:before="1"/>
        <w:ind w:left="0" w:right="-35"/>
        <w:jc w:val="both"/>
        <w:rPr>
          <w:sz w:val="24"/>
          <w:szCs w:val="20"/>
        </w:rPr>
      </w:pPr>
    </w:p>
    <w:p w14:paraId="7B37B654" w14:textId="77777777" w:rsidR="003D7160" w:rsidRPr="003E644F"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sidRPr="003E644F">
        <w:rPr>
          <w:sz w:val="24"/>
          <w:szCs w:val="20"/>
        </w:rPr>
        <w:t>Deverão ser seguidos todos os padrões técnicos necessários à execução dos serviços, atendendo as Normas da ABNT (Associação Brasileira de Normas Técnicas), bem como serem obedecidas as Normas de Segurança no Trabalho principalmente aos equipamentos de proteção individual de seus funcionários;</w:t>
      </w:r>
    </w:p>
    <w:p w14:paraId="235ABC5D" w14:textId="77777777" w:rsidR="003D7160" w:rsidRPr="003E644F" w:rsidRDefault="003D7160" w:rsidP="003D7160">
      <w:pPr>
        <w:pStyle w:val="PargrafodaLista"/>
        <w:tabs>
          <w:tab w:val="left" w:pos="851"/>
        </w:tabs>
        <w:spacing w:before="1"/>
        <w:ind w:left="0" w:right="-35"/>
        <w:jc w:val="both"/>
        <w:rPr>
          <w:sz w:val="24"/>
          <w:szCs w:val="20"/>
        </w:rPr>
      </w:pPr>
    </w:p>
    <w:p w14:paraId="6AF8FB66" w14:textId="77777777" w:rsidR="003D7160" w:rsidRPr="003E644F"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sidRPr="003E644F">
        <w:rPr>
          <w:sz w:val="24"/>
          <w:szCs w:val="20"/>
        </w:rPr>
        <w:t>A empresa CONTRATADA será responsável exclusiva e isoladamente pelas atividades desenvolvidas por seus funcionários nos locais de execução das obras, bem como de viabilizar a segurança de seus funcionários nesses locais. Desonerando desde já a CONTRATANTE de qualquer obrigação trabalhista, sindical, estatutária ou qualquer outra que advenha dos serviços a serem prestados;</w:t>
      </w:r>
    </w:p>
    <w:p w14:paraId="6CD15A0F" w14:textId="77777777" w:rsidR="003D7160" w:rsidRPr="003E644F" w:rsidRDefault="003D7160" w:rsidP="003D7160">
      <w:pPr>
        <w:pStyle w:val="PargrafodaLista"/>
        <w:tabs>
          <w:tab w:val="left" w:pos="851"/>
        </w:tabs>
        <w:spacing w:before="1"/>
        <w:ind w:left="0" w:right="-35"/>
        <w:jc w:val="both"/>
        <w:rPr>
          <w:sz w:val="24"/>
          <w:szCs w:val="20"/>
        </w:rPr>
      </w:pPr>
    </w:p>
    <w:p w14:paraId="3678E1C5" w14:textId="77777777" w:rsidR="003D7160" w:rsidRPr="003E644F" w:rsidRDefault="003D7160" w:rsidP="003D7160">
      <w:pPr>
        <w:pStyle w:val="PargrafodaLista"/>
        <w:tabs>
          <w:tab w:val="left" w:pos="851"/>
        </w:tabs>
        <w:spacing w:before="1"/>
        <w:ind w:left="0" w:right="-35"/>
        <w:jc w:val="both"/>
        <w:rPr>
          <w:sz w:val="24"/>
          <w:szCs w:val="20"/>
        </w:rPr>
      </w:pPr>
    </w:p>
    <w:p w14:paraId="567A00D5" w14:textId="77777777" w:rsidR="003D7160" w:rsidRPr="003E644F"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sidRPr="003E644F">
        <w:rPr>
          <w:sz w:val="24"/>
          <w:szCs w:val="20"/>
        </w:rPr>
        <w:t>Deverá ser válido e respeitado, nos casos em que os serviços sejam executados por empresa subcontratada, a CONTRATADA deverá arcar com os riscos assumindo a sua responsabilidade perante o conselho de classe.</w:t>
      </w:r>
    </w:p>
    <w:p w14:paraId="217EC30C" w14:textId="77777777" w:rsidR="003D7160" w:rsidRPr="003E644F" w:rsidRDefault="003D7160" w:rsidP="003D7160">
      <w:pPr>
        <w:pStyle w:val="PargrafodaLista"/>
        <w:tabs>
          <w:tab w:val="left" w:pos="851"/>
        </w:tabs>
        <w:spacing w:before="1"/>
        <w:ind w:left="0" w:right="-35"/>
        <w:jc w:val="both"/>
        <w:rPr>
          <w:sz w:val="24"/>
          <w:szCs w:val="20"/>
        </w:rPr>
      </w:pPr>
    </w:p>
    <w:p w14:paraId="170D6AC5" w14:textId="77777777" w:rsidR="003D7160" w:rsidRPr="003E644F" w:rsidRDefault="003D7160" w:rsidP="003D7160">
      <w:pPr>
        <w:pStyle w:val="PargrafodaLista"/>
        <w:tabs>
          <w:tab w:val="left" w:pos="851"/>
        </w:tabs>
        <w:spacing w:before="1"/>
        <w:ind w:left="0" w:right="-35"/>
        <w:jc w:val="both"/>
        <w:rPr>
          <w:sz w:val="24"/>
          <w:szCs w:val="20"/>
        </w:rPr>
      </w:pPr>
    </w:p>
    <w:p w14:paraId="78C5BF03" w14:textId="77777777" w:rsidR="003D7160" w:rsidRPr="00DB37B9" w:rsidRDefault="003D7160" w:rsidP="003D7160">
      <w:pPr>
        <w:pStyle w:val="PargrafodaLista"/>
        <w:widowControl w:val="0"/>
        <w:numPr>
          <w:ilvl w:val="0"/>
          <w:numId w:val="42"/>
        </w:numPr>
        <w:tabs>
          <w:tab w:val="left" w:pos="851"/>
        </w:tabs>
        <w:suppressAutoHyphens/>
        <w:ind w:left="0" w:firstLine="0"/>
        <w:contextualSpacing w:val="0"/>
        <w:rPr>
          <w:rFonts w:eastAsia="Arial Unicode MS"/>
          <w:b/>
          <w:sz w:val="24"/>
          <w:szCs w:val="20"/>
        </w:rPr>
      </w:pPr>
      <w:r>
        <w:rPr>
          <w:rFonts w:eastAsia="Arial Unicode MS"/>
          <w:b/>
          <w:sz w:val="24"/>
          <w:szCs w:val="20"/>
        </w:rPr>
        <w:t>DAS DOTAÇÕES ORÇAMENTARIAS</w:t>
      </w:r>
    </w:p>
    <w:p w14:paraId="553DBFD0" w14:textId="77777777" w:rsidR="003D7160" w:rsidRPr="00FC2C9C" w:rsidRDefault="003D7160" w:rsidP="003D7160">
      <w:pPr>
        <w:tabs>
          <w:tab w:val="left" w:pos="484"/>
        </w:tabs>
        <w:ind w:right="-35"/>
        <w:jc w:val="both"/>
      </w:pPr>
    </w:p>
    <w:p w14:paraId="3CF473CB" w14:textId="38725284" w:rsidR="003D7160" w:rsidRPr="00141A49" w:rsidRDefault="003D7160" w:rsidP="003D7160">
      <w:pPr>
        <w:ind w:left="708"/>
        <w:jc w:val="both"/>
        <w:rPr>
          <w:b/>
          <w:bCs/>
          <w:sz w:val="24"/>
        </w:rPr>
      </w:pPr>
      <w:r w:rsidRPr="00141A49">
        <w:rPr>
          <w:b/>
          <w:bCs/>
          <w:sz w:val="24"/>
        </w:rPr>
        <w:t xml:space="preserve">Órgão: </w:t>
      </w:r>
      <w:r w:rsidR="00141A49" w:rsidRPr="00141A49">
        <w:rPr>
          <w:b/>
          <w:bCs/>
          <w:sz w:val="24"/>
        </w:rPr>
        <w:t>03.04.00/03.16.00</w:t>
      </w:r>
    </w:p>
    <w:p w14:paraId="090AF570" w14:textId="435C44D1" w:rsidR="003D7160" w:rsidRPr="00141A49" w:rsidRDefault="003D7160" w:rsidP="003D7160">
      <w:pPr>
        <w:ind w:left="708"/>
        <w:jc w:val="both"/>
        <w:rPr>
          <w:b/>
          <w:bCs/>
          <w:sz w:val="24"/>
        </w:rPr>
      </w:pPr>
      <w:r w:rsidRPr="00141A49">
        <w:rPr>
          <w:b/>
          <w:bCs/>
          <w:sz w:val="24"/>
        </w:rPr>
        <w:t xml:space="preserve">Unidade: </w:t>
      </w:r>
      <w:r w:rsidR="00141A49" w:rsidRPr="00141A49">
        <w:rPr>
          <w:b/>
          <w:bCs/>
          <w:sz w:val="24"/>
        </w:rPr>
        <w:t>03.04.01/03.16.01</w:t>
      </w:r>
    </w:p>
    <w:p w14:paraId="4EB85C6F" w14:textId="1418E4D1" w:rsidR="003D7160" w:rsidRPr="00141A49" w:rsidRDefault="003D7160" w:rsidP="003D7160">
      <w:pPr>
        <w:ind w:left="708"/>
        <w:jc w:val="both"/>
        <w:rPr>
          <w:b/>
          <w:bCs/>
          <w:sz w:val="24"/>
        </w:rPr>
      </w:pPr>
      <w:r w:rsidRPr="00141A49">
        <w:rPr>
          <w:b/>
          <w:bCs/>
          <w:sz w:val="24"/>
        </w:rPr>
        <w:t>Classificaçãoorçamentaria: 04.122</w:t>
      </w:r>
      <w:r w:rsidR="00141A49" w:rsidRPr="00141A49">
        <w:rPr>
          <w:b/>
          <w:bCs/>
          <w:sz w:val="24"/>
        </w:rPr>
        <w:t>.0052.2.104/27.813.0101.2.119/14.122.0101.2.120</w:t>
      </w:r>
    </w:p>
    <w:p w14:paraId="11BEDBE1" w14:textId="77777777" w:rsidR="003D7160" w:rsidRPr="00141A49" w:rsidRDefault="003D7160" w:rsidP="003D7160">
      <w:pPr>
        <w:ind w:left="708"/>
        <w:jc w:val="both"/>
        <w:rPr>
          <w:b/>
          <w:bCs/>
          <w:sz w:val="24"/>
        </w:rPr>
      </w:pPr>
      <w:r w:rsidRPr="00141A49">
        <w:rPr>
          <w:b/>
          <w:bCs/>
          <w:sz w:val="24"/>
        </w:rPr>
        <w:t>Elemento de Despesa: 3.3.90.39.00</w:t>
      </w:r>
    </w:p>
    <w:p w14:paraId="6205FA23" w14:textId="4E7E1A9D" w:rsidR="003D7160" w:rsidRPr="00141A49" w:rsidRDefault="003D7160" w:rsidP="003D7160">
      <w:pPr>
        <w:ind w:left="708"/>
        <w:jc w:val="both"/>
        <w:rPr>
          <w:b/>
          <w:bCs/>
          <w:sz w:val="24"/>
        </w:rPr>
      </w:pPr>
      <w:r w:rsidRPr="00141A49">
        <w:rPr>
          <w:b/>
          <w:bCs/>
          <w:sz w:val="24"/>
        </w:rPr>
        <w:t xml:space="preserve">Ficha: </w:t>
      </w:r>
      <w:r w:rsidR="00141A49">
        <w:rPr>
          <w:b/>
          <w:bCs/>
          <w:sz w:val="24"/>
        </w:rPr>
        <w:t>82/321/269</w:t>
      </w:r>
    </w:p>
    <w:p w14:paraId="1A5A01C9" w14:textId="77777777" w:rsidR="003D7160" w:rsidRPr="003A5AF2" w:rsidRDefault="003D7160" w:rsidP="003D7160">
      <w:pPr>
        <w:ind w:left="708"/>
        <w:jc w:val="both"/>
        <w:rPr>
          <w:b/>
          <w:bCs/>
          <w:sz w:val="24"/>
        </w:rPr>
      </w:pPr>
      <w:r w:rsidRPr="00141A49">
        <w:rPr>
          <w:b/>
          <w:bCs/>
          <w:sz w:val="24"/>
        </w:rPr>
        <w:t>Fonte: 500</w:t>
      </w:r>
    </w:p>
    <w:p w14:paraId="0A03332C" w14:textId="77777777" w:rsidR="003D7160" w:rsidRPr="003A5AF2" w:rsidRDefault="003D7160" w:rsidP="003D7160">
      <w:pPr>
        <w:jc w:val="both"/>
        <w:rPr>
          <w:bCs/>
          <w:sz w:val="24"/>
        </w:rPr>
      </w:pPr>
    </w:p>
    <w:p w14:paraId="37CEC679" w14:textId="77777777" w:rsidR="003D7160" w:rsidRPr="00F545CB" w:rsidRDefault="003D7160" w:rsidP="003D7160">
      <w:pPr>
        <w:tabs>
          <w:tab w:val="left" w:pos="484"/>
        </w:tabs>
        <w:ind w:right="-35"/>
        <w:jc w:val="both"/>
      </w:pPr>
    </w:p>
    <w:p w14:paraId="12A0DF3C" w14:textId="77777777" w:rsidR="003D7160" w:rsidRPr="00F545CB" w:rsidRDefault="003D7160" w:rsidP="003D7160">
      <w:pPr>
        <w:pStyle w:val="PargrafodaLista"/>
        <w:widowControl w:val="0"/>
        <w:numPr>
          <w:ilvl w:val="0"/>
          <w:numId w:val="42"/>
        </w:numPr>
        <w:tabs>
          <w:tab w:val="left" w:pos="851"/>
        </w:tabs>
        <w:suppressAutoHyphens/>
        <w:ind w:left="0" w:firstLine="0"/>
        <w:contextualSpacing w:val="0"/>
        <w:rPr>
          <w:rFonts w:eastAsia="Arial Unicode MS"/>
          <w:b/>
          <w:sz w:val="24"/>
          <w:szCs w:val="20"/>
        </w:rPr>
      </w:pPr>
      <w:r w:rsidRPr="00F545CB">
        <w:rPr>
          <w:rFonts w:eastAsia="Arial Unicode MS"/>
          <w:b/>
          <w:sz w:val="24"/>
          <w:szCs w:val="20"/>
        </w:rPr>
        <w:t>DAS OBRIGAÇÕES DA CONTRATADA</w:t>
      </w:r>
    </w:p>
    <w:p w14:paraId="40A0BB04" w14:textId="77777777" w:rsidR="003D7160" w:rsidRPr="00F545CB" w:rsidRDefault="003D7160" w:rsidP="003D7160">
      <w:pPr>
        <w:pStyle w:val="PargrafodaLista"/>
        <w:tabs>
          <w:tab w:val="left" w:pos="851"/>
        </w:tabs>
        <w:spacing w:before="1"/>
        <w:ind w:left="0" w:right="-35"/>
        <w:jc w:val="both"/>
        <w:rPr>
          <w:sz w:val="24"/>
          <w:szCs w:val="20"/>
        </w:rPr>
      </w:pPr>
    </w:p>
    <w:p w14:paraId="71336776" w14:textId="77777777" w:rsidR="003D7160" w:rsidRPr="00F545CB"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sidRPr="00F545CB">
        <w:rPr>
          <w:sz w:val="24"/>
          <w:szCs w:val="20"/>
        </w:rPr>
        <w:t>Cumprir fielmente o que estabelecem as cláusulas e condições deste Termo de Referência, de forma a garantir a qualidade dos serviços a serem executados;</w:t>
      </w:r>
    </w:p>
    <w:p w14:paraId="5C14FFFE" w14:textId="77777777" w:rsidR="003D7160" w:rsidRDefault="003D7160" w:rsidP="003D7160">
      <w:pPr>
        <w:pStyle w:val="PargrafodaLista"/>
        <w:tabs>
          <w:tab w:val="left" w:pos="851"/>
        </w:tabs>
        <w:spacing w:before="1"/>
        <w:ind w:left="0" w:right="-35"/>
        <w:jc w:val="both"/>
        <w:rPr>
          <w:sz w:val="24"/>
          <w:szCs w:val="20"/>
        </w:rPr>
      </w:pPr>
    </w:p>
    <w:p w14:paraId="7C73DBBB" w14:textId="77777777" w:rsidR="003D7160" w:rsidRPr="00F545CB" w:rsidRDefault="003D7160" w:rsidP="003D7160">
      <w:pPr>
        <w:pStyle w:val="PargrafodaLista"/>
        <w:tabs>
          <w:tab w:val="left" w:pos="851"/>
        </w:tabs>
        <w:spacing w:before="1"/>
        <w:ind w:left="0" w:right="-35"/>
        <w:jc w:val="both"/>
        <w:rPr>
          <w:sz w:val="24"/>
          <w:szCs w:val="20"/>
        </w:rPr>
      </w:pPr>
    </w:p>
    <w:p w14:paraId="03C19D28" w14:textId="52EE6810" w:rsidR="003D7160" w:rsidRPr="00F545CB"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sidRPr="00F545CB">
        <w:rPr>
          <w:sz w:val="24"/>
          <w:szCs w:val="20"/>
        </w:rPr>
        <w:t xml:space="preserve">Fornecer o </w:t>
      </w:r>
      <w:r w:rsidR="00345BE0">
        <w:rPr>
          <w:sz w:val="24"/>
          <w:szCs w:val="20"/>
        </w:rPr>
        <w:t>veículo</w:t>
      </w:r>
      <w:r>
        <w:rPr>
          <w:sz w:val="24"/>
          <w:szCs w:val="20"/>
        </w:rPr>
        <w:t xml:space="preserve"> </w:t>
      </w:r>
      <w:r w:rsidRPr="00F545CB">
        <w:rPr>
          <w:sz w:val="24"/>
          <w:szCs w:val="20"/>
        </w:rPr>
        <w:t>necessário à execução dos serviços e dispor de todas as ferramentas e equipamentos ao tipo de serviço a ser realizado;</w:t>
      </w:r>
    </w:p>
    <w:p w14:paraId="35B6C3B3" w14:textId="77777777" w:rsidR="003D7160" w:rsidRPr="00F545CB" w:rsidRDefault="003D7160" w:rsidP="003D7160">
      <w:pPr>
        <w:pStyle w:val="PargrafodaLista"/>
        <w:tabs>
          <w:tab w:val="left" w:pos="851"/>
        </w:tabs>
        <w:spacing w:before="1"/>
        <w:ind w:left="0" w:right="-35"/>
        <w:jc w:val="both"/>
        <w:rPr>
          <w:sz w:val="24"/>
          <w:szCs w:val="20"/>
        </w:rPr>
      </w:pPr>
    </w:p>
    <w:p w14:paraId="3F7E7E66" w14:textId="77777777" w:rsidR="003D7160"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sidRPr="00F545CB">
        <w:rPr>
          <w:sz w:val="24"/>
          <w:szCs w:val="20"/>
        </w:rPr>
        <w:t>Garantir a qualidade dos serviços executados pelos seus empregados de modo que estes estejam de acordo com o exigido neste Termo quando do cumprimento das obrigações;</w:t>
      </w:r>
    </w:p>
    <w:p w14:paraId="72C3D6C2" w14:textId="77777777" w:rsidR="003D7160" w:rsidRPr="00F545CB" w:rsidRDefault="003D7160" w:rsidP="003D7160">
      <w:pPr>
        <w:pStyle w:val="PargrafodaLista"/>
        <w:tabs>
          <w:tab w:val="left" w:pos="851"/>
        </w:tabs>
        <w:spacing w:before="1"/>
        <w:ind w:left="0" w:right="-35"/>
        <w:jc w:val="both"/>
        <w:rPr>
          <w:sz w:val="24"/>
          <w:szCs w:val="20"/>
        </w:rPr>
      </w:pPr>
    </w:p>
    <w:p w14:paraId="5E12CA29" w14:textId="77777777" w:rsidR="003D7160"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sidRPr="00F545CB">
        <w:rPr>
          <w:sz w:val="24"/>
          <w:szCs w:val="20"/>
        </w:rPr>
        <w:t>Manter, durante a execução do contrato, todas as condições de habilitação e qualificação exigidas na licitação;</w:t>
      </w:r>
    </w:p>
    <w:p w14:paraId="11E26023" w14:textId="77777777" w:rsidR="003D7160" w:rsidRPr="004777CE" w:rsidRDefault="003D7160" w:rsidP="003D7160">
      <w:pPr>
        <w:pStyle w:val="PargrafodaLista"/>
        <w:rPr>
          <w:sz w:val="24"/>
          <w:szCs w:val="20"/>
        </w:rPr>
      </w:pPr>
    </w:p>
    <w:p w14:paraId="348EDF01" w14:textId="77777777" w:rsidR="003D7160" w:rsidRPr="004777CE"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sidRPr="004777CE">
        <w:rPr>
          <w:sz w:val="24"/>
          <w:szCs w:val="20"/>
        </w:rPr>
        <w:t>A empresa CONTRATADA será responsável exclusiva e isoladamente pelas atividades desenvolvidas por seus funcionários nos locais de execução do serviço a ser prestado, bem como de viabilizar a segurança de seus funcionários nesses locais. Desonerando desde já a CONTRATANTE de qualquer obrigação trabalhista, sindical, estatutária ou qualquer outra que advenha dos serviços a serem prestados;</w:t>
      </w:r>
    </w:p>
    <w:p w14:paraId="680DFD5B" w14:textId="77777777" w:rsidR="003D7160" w:rsidRDefault="003D7160" w:rsidP="003D7160">
      <w:pPr>
        <w:tabs>
          <w:tab w:val="left" w:pos="1500"/>
        </w:tabs>
        <w:ind w:right="555"/>
        <w:jc w:val="both"/>
      </w:pPr>
    </w:p>
    <w:p w14:paraId="7BBD7DA6" w14:textId="77777777" w:rsidR="003D7160" w:rsidRPr="00CD0728"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sidRPr="004777CE">
        <w:rPr>
          <w:sz w:val="24"/>
          <w:szCs w:val="20"/>
        </w:rPr>
        <w:t xml:space="preserve">Deverão ser seguidos todos os padrões técnicos necessários à execução dos serviços, atendendo A contratada estará sujeita, no que couber, aos efeitos das Leis Estadual, Federal e demais que versa sobre o Imposto sobre Propriedade de Veículos </w:t>
      </w:r>
      <w:proofErr w:type="gramStart"/>
      <w:r w:rsidRPr="004777CE">
        <w:rPr>
          <w:sz w:val="24"/>
          <w:szCs w:val="20"/>
        </w:rPr>
        <w:t>Automotores ,</w:t>
      </w:r>
      <w:proofErr w:type="gramEnd"/>
      <w:r w:rsidRPr="004777CE">
        <w:rPr>
          <w:sz w:val="24"/>
          <w:szCs w:val="20"/>
        </w:rPr>
        <w:t xml:space="preserve"> deverá recolher o IPVA devido .</w:t>
      </w:r>
      <w:r w:rsidRPr="00CD0728">
        <w:rPr>
          <w:sz w:val="24"/>
          <w:szCs w:val="20"/>
        </w:rPr>
        <w:t>;</w:t>
      </w:r>
    </w:p>
    <w:p w14:paraId="2F8A313B" w14:textId="77777777" w:rsidR="003D7160" w:rsidRPr="00CD0728" w:rsidRDefault="003D7160" w:rsidP="003D7160">
      <w:pPr>
        <w:pStyle w:val="PargrafodaLista"/>
        <w:tabs>
          <w:tab w:val="left" w:pos="851"/>
        </w:tabs>
        <w:spacing w:before="1"/>
        <w:ind w:left="0" w:right="-35"/>
        <w:jc w:val="both"/>
        <w:rPr>
          <w:sz w:val="24"/>
          <w:szCs w:val="20"/>
        </w:rPr>
      </w:pPr>
    </w:p>
    <w:p w14:paraId="638F7BE0" w14:textId="77777777" w:rsidR="003D7160" w:rsidRPr="00CD0728"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sidRPr="00470AC2">
        <w:rPr>
          <w:sz w:val="24"/>
          <w:szCs w:val="20"/>
        </w:rPr>
        <w:t>Os comprovantes citados no caput deverão ser apresentados no prazo máximo de até 05 (cinco) dias úteis contados a partir da data do último vencimento de pagamento.</w:t>
      </w:r>
      <w:r w:rsidRPr="00CD0728">
        <w:rPr>
          <w:sz w:val="24"/>
          <w:szCs w:val="20"/>
        </w:rPr>
        <w:t>;</w:t>
      </w:r>
    </w:p>
    <w:p w14:paraId="1290193E" w14:textId="77777777" w:rsidR="003D7160" w:rsidRDefault="003D7160" w:rsidP="003D7160">
      <w:pPr>
        <w:pStyle w:val="PargrafodaLista"/>
        <w:tabs>
          <w:tab w:val="left" w:pos="851"/>
        </w:tabs>
        <w:spacing w:before="1"/>
        <w:ind w:left="0" w:right="-35"/>
        <w:jc w:val="both"/>
        <w:rPr>
          <w:sz w:val="24"/>
          <w:szCs w:val="20"/>
        </w:rPr>
      </w:pPr>
    </w:p>
    <w:p w14:paraId="3D252356" w14:textId="77777777" w:rsidR="003D7160" w:rsidRPr="00470AC2" w:rsidRDefault="003D7160" w:rsidP="003D7160">
      <w:pPr>
        <w:pStyle w:val="PargrafodaLista"/>
        <w:widowControl w:val="0"/>
        <w:numPr>
          <w:ilvl w:val="1"/>
          <w:numId w:val="42"/>
        </w:numPr>
        <w:autoSpaceDE w:val="0"/>
        <w:autoSpaceDN w:val="0"/>
        <w:ind w:left="720"/>
        <w:contextualSpacing w:val="0"/>
        <w:rPr>
          <w:sz w:val="24"/>
          <w:szCs w:val="20"/>
        </w:rPr>
      </w:pPr>
      <w:r w:rsidRPr="00470AC2">
        <w:rPr>
          <w:sz w:val="24"/>
          <w:szCs w:val="20"/>
        </w:rPr>
        <w:t>Caso a Contratada faça opção pelo pagamento do IPVA de forma parcelada, o comprovante de pagamento deverá ser apresentado no prazo máximo de até 05 (cinco) dias úteis contados a partir do vencimento de cada parcela.</w:t>
      </w:r>
    </w:p>
    <w:p w14:paraId="54C95C7A" w14:textId="77777777" w:rsidR="003D7160" w:rsidRPr="008913ED" w:rsidRDefault="003D7160" w:rsidP="003D7160">
      <w:pPr>
        <w:pStyle w:val="PargrafodaLista"/>
        <w:tabs>
          <w:tab w:val="left" w:pos="851"/>
        </w:tabs>
        <w:spacing w:before="1"/>
        <w:ind w:left="0" w:right="-35"/>
        <w:jc w:val="both"/>
        <w:rPr>
          <w:sz w:val="24"/>
          <w:szCs w:val="20"/>
        </w:rPr>
      </w:pPr>
    </w:p>
    <w:p w14:paraId="4BEDA40A" w14:textId="77777777" w:rsidR="003D7160" w:rsidRPr="008913ED" w:rsidRDefault="003D7160" w:rsidP="003D7160">
      <w:pPr>
        <w:pStyle w:val="PargrafodaLista"/>
        <w:tabs>
          <w:tab w:val="left" w:pos="851"/>
        </w:tabs>
        <w:spacing w:before="1"/>
        <w:ind w:left="0" w:right="-35"/>
        <w:jc w:val="both"/>
        <w:rPr>
          <w:sz w:val="24"/>
          <w:szCs w:val="20"/>
        </w:rPr>
      </w:pPr>
    </w:p>
    <w:p w14:paraId="76BAE6CD" w14:textId="77777777" w:rsidR="003D7160" w:rsidRPr="008913ED"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sidRPr="00470AC2">
        <w:rPr>
          <w:sz w:val="24"/>
          <w:szCs w:val="20"/>
        </w:rPr>
        <w:t xml:space="preserve">A Contratada deverá fornecer à Prefeitura Municipal de </w:t>
      </w:r>
      <w:r>
        <w:rPr>
          <w:sz w:val="24"/>
          <w:szCs w:val="20"/>
        </w:rPr>
        <w:t>Bernardo Sayão/</w:t>
      </w:r>
      <w:r w:rsidRPr="00470AC2">
        <w:rPr>
          <w:sz w:val="24"/>
          <w:szCs w:val="20"/>
        </w:rPr>
        <w:t>T</w:t>
      </w:r>
      <w:r>
        <w:rPr>
          <w:sz w:val="24"/>
          <w:szCs w:val="20"/>
        </w:rPr>
        <w:t>O</w:t>
      </w:r>
      <w:r w:rsidRPr="00470AC2">
        <w:rPr>
          <w:sz w:val="24"/>
          <w:szCs w:val="20"/>
        </w:rPr>
        <w:t xml:space="preserve">, tempestivamente, a documentação relativa ao licenciamento dos veículos quando este for renovado, sob pena do não recebimento dos dias em que o veículo estiver imobilizado nas dependências da Prefeitura Municipal de </w:t>
      </w:r>
      <w:r>
        <w:rPr>
          <w:sz w:val="24"/>
          <w:szCs w:val="20"/>
        </w:rPr>
        <w:lastRenderedPageBreak/>
        <w:t>Bernardo Sayão/To</w:t>
      </w:r>
      <w:r w:rsidRPr="00470AC2">
        <w:rPr>
          <w:sz w:val="24"/>
          <w:szCs w:val="20"/>
        </w:rPr>
        <w:t xml:space="preserve"> por falta desta providência, incorrendo ainda na </w:t>
      </w:r>
      <w:proofErr w:type="gramStart"/>
      <w:r w:rsidRPr="00470AC2">
        <w:rPr>
          <w:sz w:val="24"/>
          <w:szCs w:val="20"/>
        </w:rPr>
        <w:t>multa.</w:t>
      </w:r>
      <w:r w:rsidRPr="008913ED">
        <w:rPr>
          <w:sz w:val="24"/>
          <w:szCs w:val="20"/>
        </w:rPr>
        <w:t>.</w:t>
      </w:r>
      <w:proofErr w:type="gramEnd"/>
    </w:p>
    <w:p w14:paraId="7B353823" w14:textId="77777777" w:rsidR="003D7160" w:rsidRPr="008913ED" w:rsidRDefault="003D7160" w:rsidP="003D7160">
      <w:pPr>
        <w:pStyle w:val="PargrafodaLista"/>
        <w:tabs>
          <w:tab w:val="left" w:pos="851"/>
        </w:tabs>
        <w:spacing w:before="1"/>
        <w:ind w:left="0" w:right="-35"/>
        <w:jc w:val="both"/>
        <w:rPr>
          <w:sz w:val="24"/>
          <w:szCs w:val="20"/>
        </w:rPr>
      </w:pPr>
    </w:p>
    <w:p w14:paraId="43B785AF" w14:textId="77777777" w:rsidR="003D7160" w:rsidRPr="008913ED"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sidRPr="008913ED">
        <w:rPr>
          <w:sz w:val="24"/>
          <w:szCs w:val="20"/>
        </w:rPr>
        <w:t>Os serviços serão realizados de forma imediata após o recebimento da ordem de serviços, no local indicado no Termo de Referência.</w:t>
      </w:r>
    </w:p>
    <w:p w14:paraId="729064DC" w14:textId="77777777" w:rsidR="003D7160" w:rsidRDefault="003D7160" w:rsidP="003D7160">
      <w:pPr>
        <w:pStyle w:val="PargrafodaLista"/>
        <w:tabs>
          <w:tab w:val="left" w:pos="851"/>
        </w:tabs>
        <w:spacing w:before="1"/>
        <w:ind w:left="0" w:right="-35"/>
        <w:jc w:val="both"/>
        <w:rPr>
          <w:sz w:val="24"/>
          <w:szCs w:val="20"/>
        </w:rPr>
      </w:pPr>
    </w:p>
    <w:p w14:paraId="287A4768" w14:textId="77777777" w:rsidR="003D7160" w:rsidRPr="008913ED" w:rsidRDefault="003D7160" w:rsidP="003D7160">
      <w:pPr>
        <w:pStyle w:val="PargrafodaLista"/>
        <w:widowControl w:val="0"/>
        <w:numPr>
          <w:ilvl w:val="0"/>
          <w:numId w:val="42"/>
        </w:numPr>
        <w:tabs>
          <w:tab w:val="left" w:pos="851"/>
        </w:tabs>
        <w:suppressAutoHyphens/>
        <w:ind w:left="0" w:firstLine="0"/>
        <w:contextualSpacing w:val="0"/>
        <w:rPr>
          <w:rFonts w:eastAsia="Arial Unicode MS"/>
          <w:b/>
          <w:sz w:val="24"/>
          <w:szCs w:val="20"/>
        </w:rPr>
      </w:pPr>
      <w:r w:rsidRPr="008913ED">
        <w:rPr>
          <w:rFonts w:eastAsia="Arial Unicode MS"/>
          <w:b/>
          <w:sz w:val="24"/>
          <w:szCs w:val="20"/>
        </w:rPr>
        <w:t>DOS CRITÉRIOS DE SUSTENTABILIDADE</w:t>
      </w:r>
    </w:p>
    <w:p w14:paraId="76122171" w14:textId="77777777" w:rsidR="003D7160" w:rsidRPr="008913ED" w:rsidRDefault="003D7160" w:rsidP="003D7160">
      <w:pPr>
        <w:tabs>
          <w:tab w:val="left" w:pos="484"/>
        </w:tabs>
        <w:ind w:right="-35"/>
        <w:jc w:val="both"/>
        <w:rPr>
          <w:highlight w:val="lightGray"/>
        </w:rPr>
      </w:pPr>
    </w:p>
    <w:p w14:paraId="3099E2E3" w14:textId="77777777" w:rsidR="003D7160" w:rsidRPr="008913ED"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sidRPr="008913ED">
        <w:rPr>
          <w:sz w:val="24"/>
          <w:szCs w:val="20"/>
        </w:rPr>
        <w:t>É de total responsabilidade da CONTRATADA o cumprimento das normas ambientais vigentes no que diz respeito a poluição ambiental e destinação de resíduos;</w:t>
      </w:r>
    </w:p>
    <w:p w14:paraId="1AA1FB9A" w14:textId="77777777" w:rsidR="003D7160" w:rsidRPr="008913ED" w:rsidRDefault="003D7160" w:rsidP="003D7160">
      <w:pPr>
        <w:pStyle w:val="PargrafodaLista"/>
        <w:tabs>
          <w:tab w:val="left" w:pos="851"/>
        </w:tabs>
        <w:spacing w:before="1"/>
        <w:ind w:left="0" w:right="-35"/>
        <w:jc w:val="both"/>
        <w:rPr>
          <w:sz w:val="24"/>
          <w:szCs w:val="20"/>
        </w:rPr>
      </w:pPr>
    </w:p>
    <w:p w14:paraId="533E1451" w14:textId="77777777" w:rsidR="003D7160" w:rsidRPr="008913ED"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sidRPr="008913ED">
        <w:rPr>
          <w:sz w:val="24"/>
          <w:szCs w:val="20"/>
        </w:rPr>
        <w:t>A contratada deverá tomar todos os cuidados necessários para que não decorra qualquer degradação ao meio ambiente;</w:t>
      </w:r>
    </w:p>
    <w:p w14:paraId="0F9E4B4F" w14:textId="77777777" w:rsidR="003D7160" w:rsidRPr="008913ED" w:rsidRDefault="003D7160" w:rsidP="003D7160">
      <w:pPr>
        <w:pStyle w:val="PargrafodaLista"/>
        <w:tabs>
          <w:tab w:val="left" w:pos="851"/>
        </w:tabs>
        <w:spacing w:before="1"/>
        <w:ind w:left="0" w:right="-35"/>
        <w:jc w:val="both"/>
        <w:rPr>
          <w:sz w:val="24"/>
          <w:szCs w:val="20"/>
        </w:rPr>
      </w:pPr>
    </w:p>
    <w:p w14:paraId="46BBCE0C" w14:textId="77777777" w:rsidR="003D7160" w:rsidRPr="008913ED"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sidRPr="008913ED">
        <w:rPr>
          <w:sz w:val="24"/>
          <w:szCs w:val="20"/>
        </w:rPr>
        <w:t>A contratada deverá assumir todas as responsabilidades e tomar as medidas cabíveis para a correção dos danos que vierem a ser causados, caso ocorra passivo ambiental, em decorrência da execução de suas atividades objeto desta licitação;</w:t>
      </w:r>
    </w:p>
    <w:p w14:paraId="2DDC6C9D" w14:textId="77777777" w:rsidR="003D7160" w:rsidRPr="008913ED" w:rsidRDefault="003D7160" w:rsidP="003D7160">
      <w:pPr>
        <w:pStyle w:val="PargrafodaLista"/>
        <w:tabs>
          <w:tab w:val="left" w:pos="851"/>
        </w:tabs>
        <w:spacing w:before="1"/>
        <w:ind w:left="0" w:right="-35"/>
        <w:jc w:val="both"/>
        <w:rPr>
          <w:sz w:val="24"/>
          <w:szCs w:val="20"/>
        </w:rPr>
      </w:pPr>
    </w:p>
    <w:p w14:paraId="7C3F9D18" w14:textId="77777777" w:rsidR="003D7160" w:rsidRPr="008913ED"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sidRPr="008913ED">
        <w:rPr>
          <w:sz w:val="24"/>
          <w:szCs w:val="20"/>
        </w:rPr>
        <w:t>Deverá cumprir as orientações dispostas na instrução normativa municipal 001/2021, referente aos critérios de Sustentabilidade Ambiental no que couber.</w:t>
      </w:r>
    </w:p>
    <w:p w14:paraId="2F7AAEA9" w14:textId="77777777" w:rsidR="003D7160" w:rsidRDefault="003D7160" w:rsidP="003D7160">
      <w:pPr>
        <w:pStyle w:val="Corpodetexto"/>
        <w:ind w:right="-35"/>
        <w:jc w:val="both"/>
        <w:rPr>
          <w:sz w:val="24"/>
        </w:rPr>
      </w:pPr>
    </w:p>
    <w:p w14:paraId="108B5680" w14:textId="77777777" w:rsidR="003D7160" w:rsidRPr="009B58F0" w:rsidRDefault="003D7160" w:rsidP="003D7160">
      <w:pPr>
        <w:pStyle w:val="PargrafodaLista"/>
        <w:widowControl w:val="0"/>
        <w:numPr>
          <w:ilvl w:val="0"/>
          <w:numId w:val="42"/>
        </w:numPr>
        <w:tabs>
          <w:tab w:val="left" w:pos="851"/>
        </w:tabs>
        <w:suppressAutoHyphens/>
        <w:ind w:left="0" w:firstLine="0"/>
        <w:contextualSpacing w:val="0"/>
        <w:rPr>
          <w:rFonts w:eastAsia="Arial Unicode MS"/>
          <w:b/>
          <w:sz w:val="24"/>
          <w:szCs w:val="20"/>
        </w:rPr>
      </w:pPr>
      <w:r w:rsidRPr="009B58F0">
        <w:rPr>
          <w:rFonts w:eastAsia="Arial Unicode MS"/>
          <w:b/>
          <w:sz w:val="24"/>
          <w:szCs w:val="20"/>
        </w:rPr>
        <w:t>DAS OBRIGAÇÕES DA CONTRATANTE</w:t>
      </w:r>
    </w:p>
    <w:p w14:paraId="4C821C74" w14:textId="77777777" w:rsidR="003D7160" w:rsidRDefault="003D7160" w:rsidP="003D7160">
      <w:pPr>
        <w:pStyle w:val="PargrafodaLista"/>
        <w:tabs>
          <w:tab w:val="left" w:pos="851"/>
        </w:tabs>
        <w:spacing w:before="1"/>
        <w:ind w:left="0" w:right="-35"/>
        <w:jc w:val="both"/>
        <w:rPr>
          <w:sz w:val="24"/>
          <w:szCs w:val="20"/>
        </w:rPr>
      </w:pPr>
    </w:p>
    <w:p w14:paraId="368A7192" w14:textId="77777777" w:rsidR="003D7160" w:rsidRPr="005C4403"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sidRPr="005C4403">
        <w:rPr>
          <w:sz w:val="24"/>
          <w:szCs w:val="20"/>
        </w:rPr>
        <w:t>Cumprir fielmente as disposições deste termo de referência e exigir o cumprimento de todas as obrigações assumidas pela contratada, de acordo com este termo de referência e os termos da proposta vencedora;</w:t>
      </w:r>
    </w:p>
    <w:p w14:paraId="7833C94C" w14:textId="77777777" w:rsidR="003D7160" w:rsidRPr="005C4403" w:rsidRDefault="003D7160" w:rsidP="003D7160">
      <w:pPr>
        <w:pStyle w:val="PargrafodaLista"/>
        <w:tabs>
          <w:tab w:val="left" w:pos="851"/>
        </w:tabs>
        <w:spacing w:before="1"/>
        <w:ind w:left="0" w:right="-35"/>
        <w:jc w:val="both"/>
        <w:rPr>
          <w:sz w:val="24"/>
          <w:szCs w:val="20"/>
        </w:rPr>
      </w:pPr>
    </w:p>
    <w:p w14:paraId="75BE71F3" w14:textId="77777777" w:rsidR="003D7160" w:rsidRPr="005C4403"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sidRPr="005C4403">
        <w:rPr>
          <w:sz w:val="24"/>
          <w:szCs w:val="20"/>
        </w:rPr>
        <w:t>Notificar a Contratada por escrito da ocorrência de eventuais imperfeições, falhas, defeitos de fabricação ou irregularidades constatadas na mercadoria, fixando prazo para a sua correção, certificando-se de que as soluções por ela propostas sejam as mais adequadas;</w:t>
      </w:r>
    </w:p>
    <w:p w14:paraId="26267589" w14:textId="77777777" w:rsidR="003D7160" w:rsidRPr="005C4403" w:rsidRDefault="003D7160" w:rsidP="003D7160">
      <w:pPr>
        <w:pStyle w:val="PargrafodaLista"/>
        <w:tabs>
          <w:tab w:val="left" w:pos="851"/>
        </w:tabs>
        <w:spacing w:before="1"/>
        <w:ind w:left="0" w:right="-35"/>
        <w:jc w:val="both"/>
        <w:rPr>
          <w:sz w:val="24"/>
          <w:szCs w:val="20"/>
        </w:rPr>
      </w:pPr>
    </w:p>
    <w:p w14:paraId="2C77BECB" w14:textId="77777777" w:rsidR="003D7160" w:rsidRPr="005C4403"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sidRPr="005C4403">
        <w:rPr>
          <w:sz w:val="24"/>
          <w:szCs w:val="20"/>
        </w:rPr>
        <w:t>Pagar à Contratada o valor resultante da prestação do serviço, conforme definido em contrato;</w:t>
      </w:r>
    </w:p>
    <w:p w14:paraId="08DF4A2A" w14:textId="77777777" w:rsidR="003D7160" w:rsidRPr="005C4403" w:rsidRDefault="003D7160" w:rsidP="003D7160">
      <w:pPr>
        <w:pStyle w:val="PargrafodaLista"/>
        <w:tabs>
          <w:tab w:val="left" w:pos="851"/>
        </w:tabs>
        <w:spacing w:before="1"/>
        <w:ind w:left="0" w:right="-35"/>
        <w:jc w:val="both"/>
        <w:rPr>
          <w:sz w:val="24"/>
          <w:szCs w:val="20"/>
        </w:rPr>
      </w:pPr>
    </w:p>
    <w:p w14:paraId="792CED9E" w14:textId="77777777" w:rsidR="003D7160" w:rsidRPr="005C4403"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sidRPr="005C4403">
        <w:rPr>
          <w:sz w:val="24"/>
          <w:szCs w:val="20"/>
        </w:rPr>
        <w:t>Efetuar as retenções tributárias devidas sobre o valor da fatura de serviços da Contratada.</w:t>
      </w:r>
    </w:p>
    <w:p w14:paraId="4BA4C7B9" w14:textId="77777777" w:rsidR="003D7160" w:rsidRPr="005C4403" w:rsidRDefault="003D7160" w:rsidP="003D7160">
      <w:pPr>
        <w:pStyle w:val="PargrafodaLista"/>
        <w:tabs>
          <w:tab w:val="left" w:pos="851"/>
        </w:tabs>
        <w:spacing w:before="1"/>
        <w:ind w:left="0" w:right="-35"/>
        <w:jc w:val="both"/>
        <w:rPr>
          <w:sz w:val="24"/>
          <w:szCs w:val="20"/>
        </w:rPr>
      </w:pPr>
    </w:p>
    <w:p w14:paraId="0B8EF1D5" w14:textId="77777777" w:rsidR="003D7160" w:rsidRPr="005C4403"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sidRPr="005C4403">
        <w:rPr>
          <w:sz w:val="24"/>
          <w:szCs w:val="20"/>
        </w:rPr>
        <w:t>Zelar pelo cumprimento das obrigações da Contratada relativas à observância das normas ambientais vigentes;</w:t>
      </w:r>
    </w:p>
    <w:p w14:paraId="05E021E5" w14:textId="77777777" w:rsidR="003D7160" w:rsidRPr="009B58F0" w:rsidRDefault="003D7160" w:rsidP="003D7160">
      <w:pPr>
        <w:pStyle w:val="PargrafodaLista"/>
        <w:tabs>
          <w:tab w:val="left" w:pos="851"/>
        </w:tabs>
        <w:spacing w:before="1"/>
        <w:ind w:left="0" w:right="-35"/>
        <w:jc w:val="both"/>
        <w:rPr>
          <w:sz w:val="24"/>
          <w:szCs w:val="20"/>
        </w:rPr>
      </w:pPr>
    </w:p>
    <w:p w14:paraId="0280F36F" w14:textId="77777777" w:rsidR="003D7160" w:rsidRPr="009B58F0"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sidRPr="009B58F0">
        <w:rPr>
          <w:sz w:val="24"/>
          <w:szCs w:val="20"/>
        </w:rPr>
        <w:t xml:space="preserve">Acompanhar e fiscalizar a execução do contrato e a execução de serviços, através de um servidor designado, fazendo as anotações e registros de </w:t>
      </w:r>
      <w:r w:rsidRPr="009B58F0">
        <w:rPr>
          <w:sz w:val="24"/>
          <w:szCs w:val="20"/>
        </w:rPr>
        <w:lastRenderedPageBreak/>
        <w:t xml:space="preserve">todas as ocorrências e determinando o que for necessário a regularização das falhas ou defeitos observados, e ainda propor aplicações de penalidades e a rescisão do contrato, caso a empresa </w:t>
      </w:r>
      <w:proofErr w:type="gramStart"/>
      <w:r w:rsidRPr="009B58F0">
        <w:rPr>
          <w:sz w:val="24"/>
          <w:szCs w:val="20"/>
        </w:rPr>
        <w:t>desobedeça qualquer</w:t>
      </w:r>
      <w:proofErr w:type="gramEnd"/>
      <w:r w:rsidRPr="009B58F0">
        <w:rPr>
          <w:sz w:val="24"/>
          <w:szCs w:val="20"/>
        </w:rPr>
        <w:t xml:space="preserve"> das cláusulas estabelecidas neste Termo de Referência;</w:t>
      </w:r>
    </w:p>
    <w:p w14:paraId="2807A75E" w14:textId="77777777" w:rsidR="003D7160" w:rsidRPr="009B58F0" w:rsidRDefault="003D7160" w:rsidP="003D7160">
      <w:pPr>
        <w:pStyle w:val="PargrafodaLista"/>
        <w:tabs>
          <w:tab w:val="left" w:pos="851"/>
        </w:tabs>
        <w:spacing w:before="1"/>
        <w:ind w:left="0" w:right="-35"/>
        <w:jc w:val="both"/>
        <w:rPr>
          <w:sz w:val="24"/>
          <w:szCs w:val="20"/>
        </w:rPr>
      </w:pPr>
    </w:p>
    <w:p w14:paraId="48AC83E9" w14:textId="77777777" w:rsidR="003D7160" w:rsidRPr="009B58F0"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sidRPr="009B58F0">
        <w:rPr>
          <w:sz w:val="24"/>
          <w:szCs w:val="20"/>
        </w:rPr>
        <w:t>Efetuar o pagamento na forma e prazo pactuados;</w:t>
      </w:r>
    </w:p>
    <w:p w14:paraId="1D4D6C6B" w14:textId="77777777" w:rsidR="003D7160" w:rsidRPr="009B58F0" w:rsidRDefault="003D7160" w:rsidP="003D7160">
      <w:pPr>
        <w:pStyle w:val="PargrafodaLista"/>
        <w:tabs>
          <w:tab w:val="left" w:pos="851"/>
        </w:tabs>
        <w:spacing w:before="1"/>
        <w:ind w:left="0" w:right="-35"/>
        <w:jc w:val="both"/>
        <w:rPr>
          <w:sz w:val="24"/>
          <w:szCs w:val="20"/>
        </w:rPr>
      </w:pPr>
    </w:p>
    <w:p w14:paraId="3E45187E" w14:textId="77777777" w:rsidR="003D7160" w:rsidRPr="009B58F0"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sidRPr="009B58F0">
        <w:rPr>
          <w:sz w:val="24"/>
          <w:szCs w:val="20"/>
        </w:rPr>
        <w:t>Proporcionar todas as facilidades para que a empresa possa desempenhar seus serviços, dentro das normas deste Termo de Referência;</w:t>
      </w:r>
    </w:p>
    <w:p w14:paraId="7BC96885" w14:textId="77777777" w:rsidR="003D7160" w:rsidRPr="009B58F0" w:rsidRDefault="003D7160" w:rsidP="003D7160">
      <w:pPr>
        <w:pStyle w:val="PargrafodaLista"/>
        <w:tabs>
          <w:tab w:val="left" w:pos="851"/>
        </w:tabs>
        <w:spacing w:before="1"/>
        <w:ind w:left="0" w:right="-35"/>
        <w:jc w:val="both"/>
        <w:rPr>
          <w:sz w:val="24"/>
          <w:szCs w:val="20"/>
        </w:rPr>
      </w:pPr>
    </w:p>
    <w:p w14:paraId="78BBB2D8" w14:textId="77777777" w:rsidR="003D7160" w:rsidRPr="009B58F0"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proofErr w:type="spellStart"/>
      <w:r w:rsidRPr="009B58F0">
        <w:rPr>
          <w:sz w:val="24"/>
          <w:szCs w:val="20"/>
        </w:rPr>
        <w:t>Fornecer</w:t>
      </w:r>
      <w:proofErr w:type="spellEnd"/>
      <w:r w:rsidRPr="009B58F0">
        <w:rPr>
          <w:sz w:val="24"/>
          <w:szCs w:val="20"/>
        </w:rPr>
        <w:t xml:space="preserve"> todas as informações necessárias para a perfeita execução dos serviços;</w:t>
      </w:r>
    </w:p>
    <w:p w14:paraId="53C90479" w14:textId="77777777" w:rsidR="003D7160" w:rsidRDefault="003D7160" w:rsidP="003D7160">
      <w:pPr>
        <w:pStyle w:val="PargrafodaLista"/>
        <w:tabs>
          <w:tab w:val="left" w:pos="851"/>
        </w:tabs>
        <w:spacing w:before="1"/>
        <w:ind w:left="0" w:right="-35"/>
        <w:jc w:val="both"/>
        <w:rPr>
          <w:sz w:val="24"/>
          <w:szCs w:val="20"/>
        </w:rPr>
      </w:pPr>
    </w:p>
    <w:p w14:paraId="61BD8779" w14:textId="77777777" w:rsidR="003D7160"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Pr>
          <w:sz w:val="24"/>
          <w:szCs w:val="20"/>
        </w:rPr>
        <w:t>Fazer o uso adequado dos produtos locados, não causando nenhum ato que gere mal uso e consequentemente os danifique.</w:t>
      </w:r>
    </w:p>
    <w:p w14:paraId="3F030DEA" w14:textId="77777777" w:rsidR="003D7160" w:rsidRPr="009B58F0" w:rsidRDefault="003D7160" w:rsidP="003D7160">
      <w:pPr>
        <w:pStyle w:val="PargrafodaLista"/>
        <w:tabs>
          <w:tab w:val="left" w:pos="851"/>
        </w:tabs>
        <w:spacing w:before="1"/>
        <w:ind w:left="0" w:right="-35"/>
        <w:jc w:val="both"/>
        <w:rPr>
          <w:sz w:val="24"/>
          <w:szCs w:val="20"/>
        </w:rPr>
      </w:pPr>
    </w:p>
    <w:p w14:paraId="7339A57E" w14:textId="77777777" w:rsidR="003D7160" w:rsidRPr="009B58F0" w:rsidRDefault="003D7160" w:rsidP="003D7160">
      <w:pPr>
        <w:pStyle w:val="PargrafodaLista"/>
        <w:widowControl w:val="0"/>
        <w:numPr>
          <w:ilvl w:val="0"/>
          <w:numId w:val="42"/>
        </w:numPr>
        <w:tabs>
          <w:tab w:val="left" w:pos="851"/>
        </w:tabs>
        <w:suppressAutoHyphens/>
        <w:ind w:left="0" w:firstLine="0"/>
        <w:contextualSpacing w:val="0"/>
        <w:rPr>
          <w:rFonts w:eastAsia="Arial Unicode MS"/>
          <w:b/>
          <w:sz w:val="24"/>
          <w:szCs w:val="20"/>
        </w:rPr>
      </w:pPr>
      <w:r>
        <w:rPr>
          <w:rFonts w:eastAsia="Arial Unicode MS"/>
          <w:b/>
          <w:sz w:val="24"/>
          <w:szCs w:val="20"/>
        </w:rPr>
        <w:t xml:space="preserve">DA </w:t>
      </w:r>
      <w:r w:rsidRPr="009B58F0">
        <w:rPr>
          <w:rFonts w:eastAsia="Arial Unicode MS"/>
          <w:b/>
          <w:sz w:val="24"/>
          <w:szCs w:val="20"/>
        </w:rPr>
        <w:t>VIGÊNCIA</w:t>
      </w:r>
    </w:p>
    <w:p w14:paraId="058ECAAA" w14:textId="77777777" w:rsidR="003D7160" w:rsidRPr="009B58F0" w:rsidRDefault="003D7160" w:rsidP="003D7160">
      <w:pPr>
        <w:pStyle w:val="PargrafodaLista"/>
        <w:tabs>
          <w:tab w:val="left" w:pos="851"/>
        </w:tabs>
        <w:spacing w:before="1"/>
        <w:ind w:left="0" w:right="-35"/>
        <w:jc w:val="both"/>
        <w:rPr>
          <w:sz w:val="24"/>
          <w:szCs w:val="20"/>
        </w:rPr>
      </w:pPr>
    </w:p>
    <w:p w14:paraId="520180D9" w14:textId="77777777" w:rsidR="003D7160" w:rsidRPr="009B58F0"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Pr>
          <w:sz w:val="24"/>
          <w:szCs w:val="20"/>
        </w:rPr>
        <w:t xml:space="preserve">A vigência do futuro termo de contrato, será de 31 de dezembro de 2022, </w:t>
      </w:r>
      <w:r w:rsidRPr="009B58F0">
        <w:rPr>
          <w:sz w:val="24"/>
          <w:szCs w:val="20"/>
        </w:rPr>
        <w:t>a</w:t>
      </w:r>
      <w:r>
        <w:rPr>
          <w:sz w:val="24"/>
          <w:szCs w:val="20"/>
        </w:rPr>
        <w:t xml:space="preserve"> contar a</w:t>
      </w:r>
      <w:r w:rsidRPr="009B58F0">
        <w:rPr>
          <w:sz w:val="24"/>
          <w:szCs w:val="20"/>
        </w:rPr>
        <w:t xml:space="preserve"> partir da data d</w:t>
      </w:r>
      <w:r>
        <w:rPr>
          <w:sz w:val="24"/>
          <w:szCs w:val="20"/>
        </w:rPr>
        <w:t>e sua</w:t>
      </w:r>
      <w:r w:rsidRPr="009B58F0">
        <w:rPr>
          <w:sz w:val="24"/>
          <w:szCs w:val="20"/>
        </w:rPr>
        <w:t xml:space="preserve"> assinatura</w:t>
      </w:r>
      <w:r>
        <w:rPr>
          <w:sz w:val="24"/>
          <w:szCs w:val="20"/>
        </w:rPr>
        <w:t>, podendo ser prorrogado caso haja comum acordo entre as partes</w:t>
      </w:r>
      <w:r w:rsidRPr="009B58F0">
        <w:rPr>
          <w:sz w:val="24"/>
          <w:szCs w:val="20"/>
        </w:rPr>
        <w:t>.</w:t>
      </w:r>
    </w:p>
    <w:p w14:paraId="1EB8DB4D" w14:textId="77777777" w:rsidR="003D7160" w:rsidRPr="00AA7434" w:rsidRDefault="003D7160" w:rsidP="003D7160">
      <w:pPr>
        <w:pStyle w:val="PargrafodaLista"/>
        <w:tabs>
          <w:tab w:val="left" w:pos="851"/>
        </w:tabs>
        <w:spacing w:before="1"/>
        <w:ind w:left="0" w:right="-35"/>
        <w:jc w:val="both"/>
        <w:rPr>
          <w:sz w:val="24"/>
          <w:szCs w:val="20"/>
        </w:rPr>
      </w:pPr>
    </w:p>
    <w:p w14:paraId="34C1E3FA" w14:textId="77777777" w:rsidR="003D7160" w:rsidRPr="00AA7434" w:rsidRDefault="003D7160" w:rsidP="003D7160">
      <w:pPr>
        <w:pStyle w:val="PargrafodaLista"/>
        <w:widowControl w:val="0"/>
        <w:numPr>
          <w:ilvl w:val="0"/>
          <w:numId w:val="42"/>
        </w:numPr>
        <w:tabs>
          <w:tab w:val="left" w:pos="851"/>
        </w:tabs>
        <w:suppressAutoHyphens/>
        <w:ind w:left="0" w:firstLine="0"/>
        <w:contextualSpacing w:val="0"/>
        <w:rPr>
          <w:rFonts w:eastAsia="Arial Unicode MS"/>
          <w:b/>
          <w:sz w:val="24"/>
          <w:szCs w:val="20"/>
        </w:rPr>
      </w:pPr>
      <w:r w:rsidRPr="00AA7434">
        <w:rPr>
          <w:rFonts w:eastAsia="Arial Unicode MS"/>
          <w:b/>
          <w:sz w:val="24"/>
          <w:szCs w:val="20"/>
        </w:rPr>
        <w:t>DO PAGAMENTO</w:t>
      </w:r>
    </w:p>
    <w:p w14:paraId="0D53C0D8" w14:textId="77777777" w:rsidR="003D7160" w:rsidRPr="00AA7434" w:rsidRDefault="003D7160" w:rsidP="003D7160">
      <w:pPr>
        <w:pStyle w:val="PargrafodaLista"/>
        <w:tabs>
          <w:tab w:val="left" w:pos="851"/>
        </w:tabs>
        <w:spacing w:before="1"/>
        <w:ind w:left="0" w:right="-35"/>
        <w:jc w:val="both"/>
        <w:rPr>
          <w:sz w:val="24"/>
          <w:szCs w:val="20"/>
        </w:rPr>
      </w:pPr>
    </w:p>
    <w:p w14:paraId="6119DBD5" w14:textId="77777777" w:rsidR="003D7160" w:rsidRPr="00AA7434"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sidRPr="00AA7434">
        <w:rPr>
          <w:sz w:val="24"/>
          <w:szCs w:val="20"/>
        </w:rPr>
        <w:t>O pagamento será efetuado pela Contratante, no prazo de até 30 (trinta) dias, contados do recebimento da Nota Fiscal/Fatura, por meio de ordem bancária, para crédito em banco, agência e conta correntes indicados pelo contratado.</w:t>
      </w:r>
    </w:p>
    <w:p w14:paraId="38137184" w14:textId="77777777" w:rsidR="003D7160" w:rsidRPr="00AA7434" w:rsidRDefault="003D7160" w:rsidP="003D7160">
      <w:pPr>
        <w:pStyle w:val="PargrafodaLista"/>
        <w:tabs>
          <w:tab w:val="left" w:pos="851"/>
        </w:tabs>
        <w:spacing w:before="1"/>
        <w:ind w:left="0" w:right="-35"/>
        <w:jc w:val="both"/>
        <w:rPr>
          <w:sz w:val="24"/>
          <w:szCs w:val="20"/>
        </w:rPr>
      </w:pPr>
    </w:p>
    <w:p w14:paraId="5CF6A773" w14:textId="77777777" w:rsidR="003D7160" w:rsidRPr="00AA7434"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sidRPr="00AA7434">
        <w:rPr>
          <w:sz w:val="24"/>
          <w:szCs w:val="20"/>
        </w:rPr>
        <w:t>Para efeito de liquidação e pagamento, a CONTRATADA deverá apresentar os seguintes documentos:</w:t>
      </w:r>
    </w:p>
    <w:p w14:paraId="7D82C017" w14:textId="77777777" w:rsidR="003D7160" w:rsidRPr="00D2444E" w:rsidRDefault="003D7160" w:rsidP="003D7160">
      <w:pPr>
        <w:tabs>
          <w:tab w:val="left" w:pos="1134"/>
        </w:tabs>
        <w:jc w:val="both"/>
        <w:rPr>
          <w:sz w:val="24"/>
        </w:rPr>
      </w:pPr>
    </w:p>
    <w:p w14:paraId="1C101FFA" w14:textId="77777777" w:rsidR="003D7160" w:rsidRPr="00AA7434" w:rsidRDefault="003D7160" w:rsidP="003D7160">
      <w:pPr>
        <w:pStyle w:val="PargrafodaLista"/>
        <w:widowControl w:val="0"/>
        <w:numPr>
          <w:ilvl w:val="2"/>
          <w:numId w:val="42"/>
        </w:numPr>
        <w:tabs>
          <w:tab w:val="left" w:pos="851"/>
        </w:tabs>
        <w:autoSpaceDE w:val="0"/>
        <w:autoSpaceDN w:val="0"/>
        <w:spacing w:before="1"/>
        <w:ind w:left="0" w:right="-35" w:firstLine="0"/>
        <w:contextualSpacing w:val="0"/>
        <w:jc w:val="both"/>
        <w:rPr>
          <w:sz w:val="24"/>
          <w:szCs w:val="20"/>
        </w:rPr>
      </w:pPr>
      <w:r w:rsidRPr="00AA7434">
        <w:rPr>
          <w:sz w:val="24"/>
          <w:szCs w:val="20"/>
        </w:rPr>
        <w:t>Nota Fiscal devidamente atestada pelo executor do contrato;</w:t>
      </w:r>
    </w:p>
    <w:p w14:paraId="31A789C5" w14:textId="77777777" w:rsidR="003D7160" w:rsidRPr="00D2444E" w:rsidRDefault="003D7160" w:rsidP="003D7160">
      <w:pPr>
        <w:tabs>
          <w:tab w:val="left" w:pos="1134"/>
        </w:tabs>
        <w:jc w:val="both"/>
        <w:rPr>
          <w:sz w:val="24"/>
        </w:rPr>
      </w:pPr>
    </w:p>
    <w:p w14:paraId="035D1D24" w14:textId="77777777" w:rsidR="003D7160" w:rsidRPr="00AA7434" w:rsidRDefault="003D7160" w:rsidP="003D7160">
      <w:pPr>
        <w:pStyle w:val="PargrafodaLista"/>
        <w:widowControl w:val="0"/>
        <w:numPr>
          <w:ilvl w:val="2"/>
          <w:numId w:val="42"/>
        </w:numPr>
        <w:tabs>
          <w:tab w:val="left" w:pos="851"/>
        </w:tabs>
        <w:autoSpaceDE w:val="0"/>
        <w:autoSpaceDN w:val="0"/>
        <w:spacing w:before="1"/>
        <w:ind w:left="0" w:right="-35" w:firstLine="0"/>
        <w:contextualSpacing w:val="0"/>
        <w:jc w:val="both"/>
        <w:rPr>
          <w:sz w:val="24"/>
          <w:szCs w:val="20"/>
        </w:rPr>
      </w:pPr>
      <w:r w:rsidRPr="00AA7434">
        <w:rPr>
          <w:sz w:val="24"/>
          <w:szCs w:val="20"/>
        </w:rPr>
        <w:t>Certidão Negativa de Débitos Estadual;</w:t>
      </w:r>
    </w:p>
    <w:p w14:paraId="2633A800" w14:textId="77777777" w:rsidR="003D7160" w:rsidRPr="00AA7434" w:rsidRDefault="003D7160" w:rsidP="003D7160">
      <w:pPr>
        <w:pStyle w:val="PargrafodaLista"/>
        <w:tabs>
          <w:tab w:val="left" w:pos="851"/>
        </w:tabs>
        <w:spacing w:before="1"/>
        <w:ind w:left="0" w:right="-35"/>
        <w:jc w:val="both"/>
        <w:rPr>
          <w:sz w:val="24"/>
          <w:szCs w:val="20"/>
        </w:rPr>
      </w:pPr>
    </w:p>
    <w:p w14:paraId="26C0CB23" w14:textId="77777777" w:rsidR="003D7160" w:rsidRPr="00AA7434" w:rsidRDefault="003D7160" w:rsidP="003D7160">
      <w:pPr>
        <w:pStyle w:val="PargrafodaLista"/>
        <w:widowControl w:val="0"/>
        <w:numPr>
          <w:ilvl w:val="2"/>
          <w:numId w:val="42"/>
        </w:numPr>
        <w:tabs>
          <w:tab w:val="left" w:pos="851"/>
        </w:tabs>
        <w:autoSpaceDE w:val="0"/>
        <w:autoSpaceDN w:val="0"/>
        <w:spacing w:before="1"/>
        <w:ind w:left="0" w:right="-35" w:firstLine="0"/>
        <w:contextualSpacing w:val="0"/>
        <w:jc w:val="both"/>
        <w:rPr>
          <w:sz w:val="24"/>
          <w:szCs w:val="20"/>
        </w:rPr>
      </w:pPr>
      <w:r w:rsidRPr="00AA7434">
        <w:rPr>
          <w:sz w:val="24"/>
          <w:szCs w:val="20"/>
        </w:rPr>
        <w:t>Certidão Negativa de Débitos Federais– CND/emitida pelo INSS – Instituto Nacional de Seguridade Social, devidamente atualizada (Lei n.º 8.212/90);</w:t>
      </w:r>
    </w:p>
    <w:p w14:paraId="4D3DCDF6" w14:textId="77777777" w:rsidR="003D7160" w:rsidRPr="00AA7434" w:rsidRDefault="003D7160" w:rsidP="003D7160">
      <w:pPr>
        <w:pStyle w:val="PargrafodaLista"/>
        <w:tabs>
          <w:tab w:val="left" w:pos="851"/>
        </w:tabs>
        <w:spacing w:before="1"/>
        <w:ind w:left="0" w:right="-35"/>
        <w:jc w:val="both"/>
        <w:rPr>
          <w:sz w:val="24"/>
          <w:szCs w:val="20"/>
        </w:rPr>
      </w:pPr>
    </w:p>
    <w:p w14:paraId="571344CF" w14:textId="77777777" w:rsidR="003D7160" w:rsidRPr="00AA7434" w:rsidRDefault="003D7160" w:rsidP="003D7160">
      <w:pPr>
        <w:pStyle w:val="PargrafodaLista"/>
        <w:widowControl w:val="0"/>
        <w:numPr>
          <w:ilvl w:val="2"/>
          <w:numId w:val="42"/>
        </w:numPr>
        <w:tabs>
          <w:tab w:val="left" w:pos="851"/>
        </w:tabs>
        <w:autoSpaceDE w:val="0"/>
        <w:autoSpaceDN w:val="0"/>
        <w:spacing w:before="1"/>
        <w:ind w:left="0" w:right="-35" w:firstLine="0"/>
        <w:contextualSpacing w:val="0"/>
        <w:jc w:val="both"/>
        <w:rPr>
          <w:sz w:val="24"/>
          <w:szCs w:val="20"/>
        </w:rPr>
      </w:pPr>
      <w:r w:rsidRPr="00AA7434">
        <w:rPr>
          <w:sz w:val="24"/>
          <w:szCs w:val="20"/>
        </w:rPr>
        <w:t>Certificado de Regularidade do Fundo de Garantia por Tempo de Serviço – FGTS, fornecido pela CEF – Caixa Econômica Federal, devidamente atualizado (Lei n.º 8.036/90);</w:t>
      </w:r>
    </w:p>
    <w:p w14:paraId="1943AF5D" w14:textId="77777777" w:rsidR="003D7160" w:rsidRPr="00AA7434" w:rsidRDefault="003D7160" w:rsidP="003D7160">
      <w:pPr>
        <w:pStyle w:val="PargrafodaLista"/>
        <w:tabs>
          <w:tab w:val="left" w:pos="851"/>
        </w:tabs>
        <w:spacing w:before="1"/>
        <w:ind w:left="0" w:right="-35"/>
        <w:jc w:val="both"/>
        <w:rPr>
          <w:sz w:val="24"/>
          <w:szCs w:val="20"/>
        </w:rPr>
      </w:pPr>
    </w:p>
    <w:p w14:paraId="54AB476B" w14:textId="77777777" w:rsidR="003D7160" w:rsidRPr="00AA7434" w:rsidRDefault="003D7160" w:rsidP="003D7160">
      <w:pPr>
        <w:pStyle w:val="PargrafodaLista"/>
        <w:widowControl w:val="0"/>
        <w:numPr>
          <w:ilvl w:val="2"/>
          <w:numId w:val="42"/>
        </w:numPr>
        <w:tabs>
          <w:tab w:val="left" w:pos="851"/>
        </w:tabs>
        <w:autoSpaceDE w:val="0"/>
        <w:autoSpaceDN w:val="0"/>
        <w:spacing w:before="1"/>
        <w:ind w:left="0" w:right="-35" w:firstLine="0"/>
        <w:contextualSpacing w:val="0"/>
        <w:jc w:val="both"/>
        <w:rPr>
          <w:sz w:val="24"/>
          <w:szCs w:val="20"/>
        </w:rPr>
      </w:pPr>
      <w:r w:rsidRPr="00AA7434">
        <w:rPr>
          <w:sz w:val="24"/>
          <w:szCs w:val="20"/>
        </w:rPr>
        <w:t xml:space="preserve">Prova de inexistência de débitos inadimplidos perante a Justiça do </w:t>
      </w:r>
      <w:r w:rsidRPr="00AA7434">
        <w:rPr>
          <w:sz w:val="24"/>
          <w:szCs w:val="20"/>
        </w:rPr>
        <w:lastRenderedPageBreak/>
        <w:t>Trabalho, mediante a apresentação de certidão negativa (CNDT);</w:t>
      </w:r>
    </w:p>
    <w:p w14:paraId="49DFBC65" w14:textId="77777777" w:rsidR="003D7160" w:rsidRPr="00D2444E" w:rsidRDefault="003D7160" w:rsidP="003D7160">
      <w:pPr>
        <w:tabs>
          <w:tab w:val="left" w:pos="1985"/>
        </w:tabs>
        <w:ind w:left="1134"/>
        <w:jc w:val="both"/>
        <w:rPr>
          <w:sz w:val="24"/>
        </w:rPr>
      </w:pPr>
    </w:p>
    <w:p w14:paraId="274B5771" w14:textId="77777777" w:rsidR="003D7160" w:rsidRPr="00AA7434"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sidRPr="00AA7434">
        <w:rPr>
          <w:sz w:val="24"/>
          <w:szCs w:val="20"/>
        </w:rPr>
        <w:t>O pagamento será efetuado até 30 (trinta) dias, contados a partir da data de recebimento da Nota Fiscal, desde que o documento de cobrança esteja em condições de liquidação de pagamento;</w:t>
      </w:r>
    </w:p>
    <w:p w14:paraId="10666158" w14:textId="77777777" w:rsidR="003D7160" w:rsidRPr="00AA7434" w:rsidRDefault="003D7160" w:rsidP="003D7160">
      <w:pPr>
        <w:pStyle w:val="PargrafodaLista"/>
        <w:tabs>
          <w:tab w:val="left" w:pos="851"/>
        </w:tabs>
        <w:spacing w:before="1"/>
        <w:ind w:left="0" w:right="-35"/>
        <w:jc w:val="both"/>
        <w:rPr>
          <w:sz w:val="24"/>
          <w:szCs w:val="20"/>
        </w:rPr>
      </w:pPr>
    </w:p>
    <w:p w14:paraId="42B137E6" w14:textId="77777777" w:rsidR="003D7160" w:rsidRPr="00AA7434"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sidRPr="00AA7434">
        <w:rPr>
          <w:sz w:val="24"/>
          <w:szCs w:val="20"/>
        </w:rPr>
        <w:t>É vedado o pagamento antecipado;</w:t>
      </w:r>
    </w:p>
    <w:p w14:paraId="23BA3E9C" w14:textId="77777777" w:rsidR="003D7160" w:rsidRPr="00AA7434" w:rsidRDefault="003D7160" w:rsidP="003D7160">
      <w:pPr>
        <w:pStyle w:val="PargrafodaLista"/>
        <w:tabs>
          <w:tab w:val="left" w:pos="851"/>
        </w:tabs>
        <w:spacing w:before="1"/>
        <w:ind w:left="0" w:right="-35"/>
        <w:jc w:val="both"/>
        <w:rPr>
          <w:sz w:val="24"/>
          <w:szCs w:val="20"/>
        </w:rPr>
      </w:pPr>
    </w:p>
    <w:p w14:paraId="3B00A829" w14:textId="77777777" w:rsidR="003D7160" w:rsidRPr="00AA7434"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sidRPr="00AA7434">
        <w:rPr>
          <w:sz w:val="24"/>
          <w:szCs w:val="20"/>
        </w:rPr>
        <w:t>Nenhum pagamento será efetuado à licitante vencedora enquanto pendente de liquidação, qualquer obrigação que lhe for imposta, em virtude de penalidade ou inadimplência, sem que isso gere direito ao pleito de reajustamento de preços ou correção monetária (quando for o caso);</w:t>
      </w:r>
    </w:p>
    <w:p w14:paraId="233FFD4B" w14:textId="77777777" w:rsidR="003D7160" w:rsidRPr="00AA7434" w:rsidRDefault="003D7160" w:rsidP="003D7160">
      <w:pPr>
        <w:pStyle w:val="PargrafodaLista"/>
        <w:tabs>
          <w:tab w:val="left" w:pos="851"/>
        </w:tabs>
        <w:spacing w:before="1"/>
        <w:ind w:left="0" w:right="-35"/>
        <w:jc w:val="both"/>
        <w:rPr>
          <w:sz w:val="24"/>
          <w:szCs w:val="20"/>
        </w:rPr>
      </w:pPr>
    </w:p>
    <w:p w14:paraId="68E4FC43" w14:textId="77777777" w:rsidR="003D7160" w:rsidRPr="00AA7434"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sidRPr="00AA7434">
        <w:rPr>
          <w:sz w:val="24"/>
          <w:szCs w:val="20"/>
        </w:rPr>
        <w:t>Caso haja multa por inadimplemento contratual, será adotado o seguinte procedimento:</w:t>
      </w:r>
    </w:p>
    <w:p w14:paraId="33AE8443" w14:textId="77777777" w:rsidR="003D7160" w:rsidRPr="009E7B77" w:rsidRDefault="003D7160" w:rsidP="003D7160">
      <w:pPr>
        <w:pStyle w:val="Default"/>
        <w:tabs>
          <w:tab w:val="left" w:pos="1134"/>
        </w:tabs>
        <w:jc w:val="both"/>
        <w:rPr>
          <w:rFonts w:ascii="Arial" w:hAnsi="Arial" w:cs="Arial"/>
          <w:color w:val="auto"/>
        </w:rPr>
      </w:pPr>
    </w:p>
    <w:p w14:paraId="4914C3B9" w14:textId="77777777" w:rsidR="003D7160" w:rsidRPr="005C4403"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sidRPr="005C4403">
        <w:rPr>
          <w:sz w:val="24"/>
          <w:szCs w:val="20"/>
        </w:rPr>
        <w:t>A multa será descontada do valor da nota fiscal ou do crédito existentes na Contratante em relação à CONTRATADA;</w:t>
      </w:r>
    </w:p>
    <w:p w14:paraId="3CA571B0" w14:textId="77777777" w:rsidR="003D7160" w:rsidRPr="005C4403" w:rsidRDefault="003D7160" w:rsidP="003D7160">
      <w:pPr>
        <w:pStyle w:val="PargrafodaLista"/>
        <w:tabs>
          <w:tab w:val="left" w:pos="851"/>
        </w:tabs>
        <w:spacing w:before="1"/>
        <w:ind w:left="0" w:right="-35"/>
        <w:jc w:val="both"/>
        <w:rPr>
          <w:sz w:val="24"/>
          <w:szCs w:val="20"/>
        </w:rPr>
      </w:pPr>
    </w:p>
    <w:p w14:paraId="320752D7" w14:textId="77777777" w:rsidR="003D7160" w:rsidRPr="005C4403"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sidRPr="005C4403">
        <w:rPr>
          <w:sz w:val="24"/>
          <w:szCs w:val="20"/>
        </w:rPr>
        <w:t>Se o valor da multa for superior ao valor devido pelo fornecimento do material, responderá o contratado pela sua diferença a qual será descontada dos pagamentos eventualmente devidos pela Administração, ou ainda, quando for o caso, cobrada judicialmente;</w:t>
      </w:r>
    </w:p>
    <w:p w14:paraId="5E01DD24" w14:textId="77777777" w:rsidR="003D7160" w:rsidRPr="005C4403" w:rsidRDefault="003D7160" w:rsidP="003D7160">
      <w:pPr>
        <w:pStyle w:val="PargrafodaLista"/>
        <w:tabs>
          <w:tab w:val="left" w:pos="851"/>
        </w:tabs>
        <w:spacing w:before="1"/>
        <w:ind w:left="0" w:right="-35"/>
        <w:jc w:val="both"/>
        <w:rPr>
          <w:sz w:val="24"/>
          <w:szCs w:val="20"/>
        </w:rPr>
      </w:pPr>
    </w:p>
    <w:p w14:paraId="088DA285" w14:textId="77777777" w:rsidR="003D7160" w:rsidRPr="005C4403"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sidRPr="005C4403">
        <w:rPr>
          <w:sz w:val="24"/>
          <w:szCs w:val="20"/>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3CA08622" w14:textId="77777777" w:rsidR="003D7160" w:rsidRPr="005C4403" w:rsidRDefault="003D7160" w:rsidP="003D7160">
      <w:pPr>
        <w:pStyle w:val="PargrafodaLista"/>
        <w:tabs>
          <w:tab w:val="left" w:pos="851"/>
        </w:tabs>
        <w:spacing w:before="1"/>
        <w:ind w:left="0" w:right="-35"/>
        <w:jc w:val="both"/>
        <w:rPr>
          <w:sz w:val="24"/>
          <w:szCs w:val="20"/>
        </w:rPr>
      </w:pPr>
    </w:p>
    <w:p w14:paraId="75469A91" w14:textId="77777777" w:rsidR="003D7160" w:rsidRPr="005C4403"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sidRPr="005C4403">
        <w:rPr>
          <w:sz w:val="24"/>
          <w:szCs w:val="20"/>
        </w:rPr>
        <w:t>Será efetuada a retenção ou glosa no pagamento, proporcional à irregularidade verificada, sem prejuízo das sanções cabíveis, caso se constate que a Contratada:</w:t>
      </w:r>
    </w:p>
    <w:p w14:paraId="30A4B32C" w14:textId="77777777" w:rsidR="003D7160" w:rsidRPr="005C4403" w:rsidRDefault="003D7160" w:rsidP="003D7160">
      <w:pPr>
        <w:pStyle w:val="PargrafodaLista"/>
        <w:tabs>
          <w:tab w:val="left" w:pos="851"/>
        </w:tabs>
        <w:spacing w:before="1"/>
        <w:ind w:left="0" w:right="-35"/>
        <w:jc w:val="both"/>
        <w:rPr>
          <w:sz w:val="24"/>
          <w:szCs w:val="20"/>
        </w:rPr>
      </w:pPr>
    </w:p>
    <w:p w14:paraId="397A7A9F" w14:textId="77777777" w:rsidR="003D7160" w:rsidRPr="005C4403"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sidRPr="005C4403">
        <w:rPr>
          <w:sz w:val="24"/>
          <w:szCs w:val="20"/>
        </w:rPr>
        <w:t>Não produziu os resultados acordados;</w:t>
      </w:r>
    </w:p>
    <w:p w14:paraId="2ABF0539" w14:textId="77777777" w:rsidR="003D7160" w:rsidRPr="005C4403" w:rsidRDefault="003D7160" w:rsidP="003D7160">
      <w:pPr>
        <w:pStyle w:val="PargrafodaLista"/>
        <w:tabs>
          <w:tab w:val="left" w:pos="851"/>
        </w:tabs>
        <w:spacing w:before="1"/>
        <w:ind w:left="0" w:right="-35"/>
        <w:jc w:val="both"/>
        <w:rPr>
          <w:sz w:val="24"/>
          <w:szCs w:val="20"/>
        </w:rPr>
      </w:pPr>
    </w:p>
    <w:p w14:paraId="7D381EEA" w14:textId="77777777" w:rsidR="003D7160" w:rsidRPr="005C4403"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sidRPr="005C4403">
        <w:rPr>
          <w:sz w:val="24"/>
          <w:szCs w:val="20"/>
        </w:rPr>
        <w:t>Deixou de executar as atividades contratadas, ou não as executou com a qualidade mínima exigida;</w:t>
      </w:r>
    </w:p>
    <w:p w14:paraId="6D06F496" w14:textId="77777777" w:rsidR="003D7160" w:rsidRPr="005C4403" w:rsidRDefault="003D7160" w:rsidP="003D7160">
      <w:pPr>
        <w:pStyle w:val="PargrafodaLista"/>
        <w:tabs>
          <w:tab w:val="left" w:pos="851"/>
        </w:tabs>
        <w:spacing w:before="1"/>
        <w:ind w:left="0" w:right="-35"/>
        <w:jc w:val="both"/>
        <w:rPr>
          <w:sz w:val="24"/>
          <w:szCs w:val="20"/>
        </w:rPr>
      </w:pPr>
    </w:p>
    <w:p w14:paraId="3EE208D1" w14:textId="77777777" w:rsidR="003D7160" w:rsidRPr="005C4403"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sidRPr="005C4403">
        <w:rPr>
          <w:sz w:val="24"/>
          <w:szCs w:val="20"/>
        </w:rPr>
        <w:t>Deixou de utilizar os materiais e recursos humanos exigidos para a execução do serviço, ou utilizou-os com qualidade ou quantidade inferior à demandada.</w:t>
      </w:r>
    </w:p>
    <w:p w14:paraId="00790A2E" w14:textId="77777777" w:rsidR="003D7160" w:rsidRPr="005C4403" w:rsidRDefault="003D7160" w:rsidP="003D7160">
      <w:pPr>
        <w:pStyle w:val="PargrafodaLista"/>
        <w:tabs>
          <w:tab w:val="left" w:pos="851"/>
        </w:tabs>
        <w:spacing w:before="1"/>
        <w:ind w:left="0" w:right="-35"/>
        <w:jc w:val="both"/>
        <w:rPr>
          <w:sz w:val="24"/>
          <w:szCs w:val="20"/>
        </w:rPr>
      </w:pPr>
    </w:p>
    <w:p w14:paraId="3E88286E" w14:textId="77777777" w:rsidR="003D7160" w:rsidRPr="005C4403"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sidRPr="005C4403">
        <w:rPr>
          <w:sz w:val="24"/>
          <w:szCs w:val="20"/>
        </w:rPr>
        <w:t>Será considerada data do pagamento o dia em que constar como emitida a ordem bancária para pagamento.</w:t>
      </w:r>
    </w:p>
    <w:p w14:paraId="0883D3C4" w14:textId="77777777" w:rsidR="003D7160" w:rsidRPr="005C4403" w:rsidRDefault="003D7160" w:rsidP="003D7160">
      <w:pPr>
        <w:pStyle w:val="PargrafodaLista"/>
        <w:tabs>
          <w:tab w:val="left" w:pos="851"/>
        </w:tabs>
        <w:spacing w:before="1"/>
        <w:ind w:left="0" w:right="-35"/>
        <w:jc w:val="both"/>
        <w:rPr>
          <w:sz w:val="24"/>
          <w:szCs w:val="20"/>
        </w:rPr>
      </w:pPr>
    </w:p>
    <w:p w14:paraId="445FAFF0" w14:textId="77777777" w:rsidR="003D7160" w:rsidRPr="005C4403"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sidRPr="005C4403">
        <w:rPr>
          <w:sz w:val="24"/>
          <w:szCs w:val="20"/>
        </w:rPr>
        <w:t>Antes de cada pagamento à contratada, será realizada verificação a manutenção das condições de habilitação exigidas.</w:t>
      </w:r>
    </w:p>
    <w:p w14:paraId="25ED6AB2" w14:textId="77777777" w:rsidR="003D7160" w:rsidRPr="005C4403" w:rsidRDefault="003D7160" w:rsidP="003D7160">
      <w:pPr>
        <w:pStyle w:val="PargrafodaLista"/>
        <w:tabs>
          <w:tab w:val="left" w:pos="851"/>
        </w:tabs>
        <w:spacing w:before="1"/>
        <w:ind w:left="0" w:right="-35"/>
        <w:jc w:val="both"/>
        <w:rPr>
          <w:sz w:val="24"/>
          <w:szCs w:val="20"/>
        </w:rPr>
      </w:pPr>
    </w:p>
    <w:p w14:paraId="202306B5" w14:textId="77777777" w:rsidR="003D7160" w:rsidRPr="005C4403"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sidRPr="005C4403">
        <w:rPr>
          <w:sz w:val="24"/>
          <w:szCs w:val="20"/>
        </w:rPr>
        <w:t>Constatando-se,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7AC511A3" w14:textId="77777777" w:rsidR="003D7160" w:rsidRPr="005C4403" w:rsidRDefault="003D7160" w:rsidP="003D7160">
      <w:pPr>
        <w:pStyle w:val="PargrafodaLista"/>
        <w:tabs>
          <w:tab w:val="left" w:pos="851"/>
        </w:tabs>
        <w:spacing w:before="1"/>
        <w:ind w:left="0" w:right="-35"/>
        <w:jc w:val="both"/>
        <w:rPr>
          <w:sz w:val="24"/>
          <w:szCs w:val="20"/>
        </w:rPr>
      </w:pPr>
    </w:p>
    <w:p w14:paraId="754289C8" w14:textId="77777777" w:rsidR="003D7160" w:rsidRPr="005C4403"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sidRPr="005C4403">
        <w:rPr>
          <w:sz w:val="24"/>
          <w:szCs w:val="20"/>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14ACA955" w14:textId="77777777" w:rsidR="003D7160" w:rsidRPr="005C4403" w:rsidRDefault="003D7160" w:rsidP="003D7160">
      <w:pPr>
        <w:pStyle w:val="PargrafodaLista"/>
        <w:tabs>
          <w:tab w:val="left" w:pos="851"/>
        </w:tabs>
        <w:spacing w:before="1"/>
        <w:ind w:left="0" w:right="-35"/>
        <w:jc w:val="both"/>
        <w:rPr>
          <w:sz w:val="24"/>
          <w:szCs w:val="20"/>
        </w:rPr>
      </w:pPr>
    </w:p>
    <w:p w14:paraId="3EE8D61B" w14:textId="77777777" w:rsidR="003D7160" w:rsidRPr="005C4403"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sidRPr="005C4403">
        <w:rPr>
          <w:sz w:val="24"/>
          <w:szCs w:val="20"/>
        </w:rPr>
        <w:t>Persistindo a irregularidade, a contratante deverá adotar as medidas necessárias à rescisão contratual nos autos do processo administrativo correspondente, assegurada à contratada a ampla defesa.</w:t>
      </w:r>
    </w:p>
    <w:p w14:paraId="056A9471" w14:textId="77777777" w:rsidR="003D7160" w:rsidRPr="005C4403" w:rsidRDefault="003D7160" w:rsidP="003D7160">
      <w:pPr>
        <w:pStyle w:val="PargrafodaLista"/>
        <w:tabs>
          <w:tab w:val="left" w:pos="851"/>
        </w:tabs>
        <w:spacing w:before="1"/>
        <w:ind w:left="0" w:right="-35"/>
        <w:jc w:val="both"/>
        <w:rPr>
          <w:sz w:val="24"/>
          <w:szCs w:val="20"/>
        </w:rPr>
      </w:pPr>
    </w:p>
    <w:p w14:paraId="64CD633A" w14:textId="77777777" w:rsidR="003D7160" w:rsidRPr="005C4403"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sidRPr="005C4403">
        <w:rPr>
          <w:sz w:val="24"/>
          <w:szCs w:val="20"/>
        </w:rPr>
        <w:t>Havendo a efetiva execução do objeto, os pagamentos serão realizados normalmente, até que se decida pela rescisão do contrato, caso a contratada não regularize sua situação.</w:t>
      </w:r>
    </w:p>
    <w:p w14:paraId="3664A068" w14:textId="77777777" w:rsidR="003D7160" w:rsidRPr="005C4403" w:rsidRDefault="003D7160" w:rsidP="003D7160">
      <w:pPr>
        <w:pStyle w:val="PargrafodaLista"/>
        <w:tabs>
          <w:tab w:val="left" w:pos="851"/>
        </w:tabs>
        <w:spacing w:before="1"/>
        <w:ind w:left="0" w:right="-35"/>
        <w:jc w:val="both"/>
        <w:rPr>
          <w:sz w:val="24"/>
          <w:szCs w:val="20"/>
        </w:rPr>
      </w:pPr>
    </w:p>
    <w:p w14:paraId="4D6A84AE" w14:textId="77777777" w:rsidR="003D7160" w:rsidRPr="005C4403"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sidRPr="005C4403">
        <w:rPr>
          <w:sz w:val="24"/>
          <w:szCs w:val="20"/>
        </w:rPr>
        <w:t>Somente por motivo de economicidade, segurança nacional ou outro interesse público de alta relevância, devidamente justificado, em qualquer caso, pela máxima autoridade da contratante, não será rescindido o contrato em execução com a contratada inadimplente.</w:t>
      </w:r>
    </w:p>
    <w:p w14:paraId="0A70EB52" w14:textId="77777777" w:rsidR="003D7160" w:rsidRPr="00AA7434" w:rsidRDefault="003D7160" w:rsidP="003D7160">
      <w:pPr>
        <w:pStyle w:val="PargrafodaLista"/>
        <w:tabs>
          <w:tab w:val="left" w:pos="851"/>
        </w:tabs>
        <w:spacing w:before="1"/>
        <w:ind w:left="0" w:right="-35"/>
        <w:jc w:val="both"/>
        <w:rPr>
          <w:sz w:val="24"/>
          <w:szCs w:val="20"/>
        </w:rPr>
      </w:pPr>
    </w:p>
    <w:p w14:paraId="29004FAE" w14:textId="77777777" w:rsidR="003D7160" w:rsidRPr="005C4403" w:rsidRDefault="003D7160" w:rsidP="003D7160">
      <w:pPr>
        <w:pStyle w:val="PargrafodaLista"/>
        <w:widowControl w:val="0"/>
        <w:numPr>
          <w:ilvl w:val="0"/>
          <w:numId w:val="42"/>
        </w:numPr>
        <w:tabs>
          <w:tab w:val="left" w:pos="851"/>
        </w:tabs>
        <w:suppressAutoHyphens/>
        <w:ind w:left="0" w:firstLine="0"/>
        <w:contextualSpacing w:val="0"/>
        <w:rPr>
          <w:rFonts w:eastAsia="Arial Unicode MS"/>
          <w:b/>
          <w:sz w:val="24"/>
          <w:szCs w:val="20"/>
        </w:rPr>
      </w:pPr>
      <w:r w:rsidRPr="005C4403">
        <w:rPr>
          <w:rFonts w:eastAsia="Arial Unicode MS"/>
          <w:b/>
          <w:sz w:val="24"/>
          <w:szCs w:val="20"/>
        </w:rPr>
        <w:t>DAS SANÇÕES ADMINISTRATIVAS</w:t>
      </w:r>
    </w:p>
    <w:p w14:paraId="0BFD841B" w14:textId="77777777" w:rsidR="003D7160" w:rsidRPr="001A05D7" w:rsidRDefault="003D7160" w:rsidP="003D7160">
      <w:pPr>
        <w:pStyle w:val="Corpodetexto"/>
        <w:spacing w:before="11"/>
        <w:ind w:right="-427"/>
        <w:jc w:val="both"/>
        <w:rPr>
          <w:b/>
          <w:sz w:val="21"/>
        </w:rPr>
      </w:pPr>
    </w:p>
    <w:p w14:paraId="17C1B4A3" w14:textId="29427743" w:rsidR="003D7160" w:rsidRPr="005C4403"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sidRPr="005C4403">
        <w:rPr>
          <w:sz w:val="24"/>
          <w:szCs w:val="20"/>
        </w:rPr>
        <w:t>O não cumprimento dos prazos de execução previstos neste termo de referência</w:t>
      </w:r>
      <w:r w:rsidR="00A3278E">
        <w:rPr>
          <w:sz w:val="24"/>
          <w:szCs w:val="20"/>
        </w:rPr>
        <w:t xml:space="preserve"> </w:t>
      </w:r>
      <w:r w:rsidRPr="005C4403">
        <w:rPr>
          <w:sz w:val="24"/>
          <w:szCs w:val="20"/>
        </w:rPr>
        <w:t>pela CONTRATADA, passarão a ser caracterizados como atraso dos serviços, sendo aplicadas as penalidades descritas neste item;</w:t>
      </w:r>
    </w:p>
    <w:p w14:paraId="7D3B86DC" w14:textId="77777777" w:rsidR="003D7160" w:rsidRPr="005C4403" w:rsidRDefault="003D7160" w:rsidP="003D7160">
      <w:pPr>
        <w:pStyle w:val="PargrafodaLista"/>
        <w:tabs>
          <w:tab w:val="left" w:pos="851"/>
        </w:tabs>
        <w:spacing w:before="1"/>
        <w:ind w:left="0" w:right="-35"/>
        <w:jc w:val="both"/>
        <w:rPr>
          <w:sz w:val="24"/>
          <w:szCs w:val="20"/>
        </w:rPr>
      </w:pPr>
    </w:p>
    <w:p w14:paraId="6FB1A838" w14:textId="77777777" w:rsidR="003D7160" w:rsidRPr="005C4403"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sidRPr="005C4403">
        <w:rPr>
          <w:sz w:val="24"/>
          <w:szCs w:val="20"/>
        </w:rPr>
        <w:t>Falha de equipamento de propriedade ou sob responsabilidade da CONTRATADA, ocasionada pela CONTRATANTE ou seus clientes.</w:t>
      </w:r>
    </w:p>
    <w:p w14:paraId="0D8F67C1" w14:textId="77777777" w:rsidR="003D7160" w:rsidRPr="005C4403" w:rsidRDefault="003D7160" w:rsidP="003D7160">
      <w:pPr>
        <w:pStyle w:val="PargrafodaLista"/>
        <w:tabs>
          <w:tab w:val="left" w:pos="851"/>
        </w:tabs>
        <w:spacing w:before="1"/>
        <w:ind w:left="0" w:right="-35"/>
        <w:jc w:val="both"/>
        <w:rPr>
          <w:sz w:val="24"/>
          <w:szCs w:val="20"/>
        </w:rPr>
      </w:pPr>
    </w:p>
    <w:p w14:paraId="518C10E2" w14:textId="77777777" w:rsidR="003D7160" w:rsidRPr="005C4403"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proofErr w:type="spellStart"/>
      <w:r w:rsidRPr="005C4403">
        <w:rPr>
          <w:sz w:val="24"/>
          <w:szCs w:val="20"/>
        </w:rPr>
        <w:t>Inexecutar</w:t>
      </w:r>
      <w:proofErr w:type="spellEnd"/>
      <w:r w:rsidRPr="005C4403">
        <w:rPr>
          <w:sz w:val="24"/>
          <w:szCs w:val="20"/>
        </w:rPr>
        <w:t xml:space="preserve"> total ou parcialmente qualquer das obrigações assumidas em decorrência da contratação;</w:t>
      </w:r>
    </w:p>
    <w:p w14:paraId="057089AB" w14:textId="77777777" w:rsidR="003D7160" w:rsidRPr="005C4403" w:rsidRDefault="003D7160" w:rsidP="003D7160">
      <w:pPr>
        <w:pStyle w:val="PargrafodaLista"/>
        <w:tabs>
          <w:tab w:val="left" w:pos="851"/>
        </w:tabs>
        <w:spacing w:before="1"/>
        <w:ind w:left="0" w:right="-35"/>
        <w:jc w:val="both"/>
        <w:rPr>
          <w:sz w:val="24"/>
          <w:szCs w:val="20"/>
        </w:rPr>
      </w:pPr>
    </w:p>
    <w:p w14:paraId="495E173F" w14:textId="77777777" w:rsidR="003D7160" w:rsidRPr="005C4403"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sidRPr="005C4403">
        <w:rPr>
          <w:sz w:val="24"/>
          <w:szCs w:val="20"/>
        </w:rPr>
        <w:t>Ensejar o retardamento da execução do objeto;</w:t>
      </w:r>
    </w:p>
    <w:p w14:paraId="39AEB995" w14:textId="77777777" w:rsidR="003D7160" w:rsidRPr="005C4403" w:rsidRDefault="003D7160" w:rsidP="003D7160">
      <w:pPr>
        <w:pStyle w:val="PargrafodaLista"/>
        <w:tabs>
          <w:tab w:val="left" w:pos="851"/>
        </w:tabs>
        <w:spacing w:before="1"/>
        <w:ind w:left="0" w:right="-35"/>
        <w:jc w:val="both"/>
        <w:rPr>
          <w:sz w:val="24"/>
          <w:szCs w:val="20"/>
        </w:rPr>
      </w:pPr>
    </w:p>
    <w:p w14:paraId="7F125FF8" w14:textId="70BF82DA" w:rsidR="003D7160" w:rsidRPr="005C4403" w:rsidRDefault="003D7160" w:rsidP="003D7160">
      <w:pPr>
        <w:pStyle w:val="PargrafodaLista"/>
        <w:widowControl w:val="0"/>
        <w:numPr>
          <w:ilvl w:val="2"/>
          <w:numId w:val="42"/>
        </w:numPr>
        <w:tabs>
          <w:tab w:val="left" w:pos="851"/>
        </w:tabs>
        <w:autoSpaceDE w:val="0"/>
        <w:autoSpaceDN w:val="0"/>
        <w:spacing w:before="1"/>
        <w:ind w:left="0" w:right="-35" w:firstLine="0"/>
        <w:contextualSpacing w:val="0"/>
        <w:jc w:val="both"/>
        <w:rPr>
          <w:sz w:val="24"/>
          <w:szCs w:val="20"/>
        </w:rPr>
      </w:pPr>
      <w:r w:rsidRPr="005C4403">
        <w:rPr>
          <w:sz w:val="24"/>
          <w:szCs w:val="20"/>
        </w:rPr>
        <w:t>Fra</w:t>
      </w:r>
      <w:r w:rsidR="00A3278E">
        <w:rPr>
          <w:sz w:val="24"/>
          <w:szCs w:val="20"/>
        </w:rPr>
        <w:t>u</w:t>
      </w:r>
      <w:r w:rsidRPr="005C4403">
        <w:rPr>
          <w:sz w:val="24"/>
          <w:szCs w:val="20"/>
        </w:rPr>
        <w:t>dar na execução do contrato;</w:t>
      </w:r>
    </w:p>
    <w:p w14:paraId="7EF89AEF" w14:textId="77777777" w:rsidR="003D7160" w:rsidRPr="005C4403" w:rsidRDefault="003D7160" w:rsidP="003D7160">
      <w:pPr>
        <w:pStyle w:val="PargrafodaLista"/>
        <w:tabs>
          <w:tab w:val="left" w:pos="851"/>
        </w:tabs>
        <w:spacing w:before="1"/>
        <w:ind w:left="0" w:right="-35"/>
        <w:jc w:val="both"/>
        <w:rPr>
          <w:sz w:val="24"/>
          <w:szCs w:val="20"/>
        </w:rPr>
      </w:pPr>
    </w:p>
    <w:p w14:paraId="225CCE1E" w14:textId="77777777" w:rsidR="003D7160" w:rsidRPr="005C4403" w:rsidRDefault="003D7160" w:rsidP="003D7160">
      <w:pPr>
        <w:pStyle w:val="PargrafodaLista"/>
        <w:widowControl w:val="0"/>
        <w:numPr>
          <w:ilvl w:val="2"/>
          <w:numId w:val="42"/>
        </w:numPr>
        <w:tabs>
          <w:tab w:val="left" w:pos="851"/>
        </w:tabs>
        <w:autoSpaceDE w:val="0"/>
        <w:autoSpaceDN w:val="0"/>
        <w:spacing w:before="1"/>
        <w:ind w:left="0" w:right="-35" w:firstLine="0"/>
        <w:contextualSpacing w:val="0"/>
        <w:jc w:val="both"/>
        <w:rPr>
          <w:sz w:val="24"/>
          <w:szCs w:val="20"/>
        </w:rPr>
      </w:pPr>
      <w:r w:rsidRPr="005C4403">
        <w:rPr>
          <w:sz w:val="24"/>
          <w:szCs w:val="20"/>
        </w:rPr>
        <w:lastRenderedPageBreak/>
        <w:t>Comportar-se de modo inidôneo;</w:t>
      </w:r>
    </w:p>
    <w:p w14:paraId="5D5C2226" w14:textId="77777777" w:rsidR="003D7160" w:rsidRPr="005C4403" w:rsidRDefault="003D7160" w:rsidP="003D7160">
      <w:pPr>
        <w:pStyle w:val="PargrafodaLista"/>
        <w:tabs>
          <w:tab w:val="left" w:pos="851"/>
        </w:tabs>
        <w:spacing w:before="1"/>
        <w:ind w:left="0" w:right="-35"/>
        <w:jc w:val="both"/>
        <w:rPr>
          <w:sz w:val="24"/>
          <w:szCs w:val="20"/>
        </w:rPr>
      </w:pPr>
    </w:p>
    <w:p w14:paraId="3296F00F" w14:textId="77777777" w:rsidR="003D7160" w:rsidRPr="005C4403" w:rsidRDefault="003D7160" w:rsidP="003D7160">
      <w:pPr>
        <w:pStyle w:val="PargrafodaLista"/>
        <w:widowControl w:val="0"/>
        <w:numPr>
          <w:ilvl w:val="2"/>
          <w:numId w:val="42"/>
        </w:numPr>
        <w:tabs>
          <w:tab w:val="left" w:pos="851"/>
        </w:tabs>
        <w:autoSpaceDE w:val="0"/>
        <w:autoSpaceDN w:val="0"/>
        <w:spacing w:before="1"/>
        <w:ind w:left="0" w:right="-35" w:firstLine="0"/>
        <w:contextualSpacing w:val="0"/>
        <w:jc w:val="both"/>
        <w:rPr>
          <w:sz w:val="24"/>
          <w:szCs w:val="20"/>
        </w:rPr>
      </w:pPr>
      <w:r w:rsidRPr="005C4403">
        <w:rPr>
          <w:sz w:val="24"/>
          <w:szCs w:val="20"/>
        </w:rPr>
        <w:t>Cometer fraude fiscal;</w:t>
      </w:r>
    </w:p>
    <w:p w14:paraId="63844AA3" w14:textId="77777777" w:rsidR="003D7160" w:rsidRDefault="003D7160" w:rsidP="003D7160">
      <w:pPr>
        <w:pStyle w:val="PargrafodaLista"/>
        <w:tabs>
          <w:tab w:val="left" w:pos="851"/>
        </w:tabs>
        <w:spacing w:before="1"/>
        <w:ind w:left="0" w:right="-35"/>
        <w:jc w:val="both"/>
        <w:rPr>
          <w:sz w:val="24"/>
          <w:szCs w:val="20"/>
        </w:rPr>
      </w:pPr>
    </w:p>
    <w:p w14:paraId="65302B3A" w14:textId="77777777" w:rsidR="003D7160" w:rsidRPr="005C4403" w:rsidRDefault="003D7160" w:rsidP="003D7160">
      <w:pPr>
        <w:pStyle w:val="PargrafodaLista"/>
        <w:widowControl w:val="0"/>
        <w:numPr>
          <w:ilvl w:val="2"/>
          <w:numId w:val="42"/>
        </w:numPr>
        <w:tabs>
          <w:tab w:val="left" w:pos="851"/>
        </w:tabs>
        <w:autoSpaceDE w:val="0"/>
        <w:autoSpaceDN w:val="0"/>
        <w:spacing w:before="1"/>
        <w:ind w:left="0" w:right="-35" w:firstLine="0"/>
        <w:contextualSpacing w:val="0"/>
        <w:jc w:val="both"/>
        <w:rPr>
          <w:sz w:val="24"/>
          <w:szCs w:val="20"/>
        </w:rPr>
      </w:pPr>
      <w:r w:rsidRPr="005C4403">
        <w:rPr>
          <w:sz w:val="24"/>
          <w:szCs w:val="20"/>
        </w:rPr>
        <w:t>Não mantiver a proposta.</w:t>
      </w:r>
    </w:p>
    <w:p w14:paraId="03F72C03" w14:textId="77777777" w:rsidR="003D7160" w:rsidRPr="005C4403" w:rsidRDefault="003D7160" w:rsidP="003D7160">
      <w:pPr>
        <w:pStyle w:val="PargrafodaLista"/>
        <w:tabs>
          <w:tab w:val="left" w:pos="851"/>
        </w:tabs>
        <w:spacing w:before="1"/>
        <w:ind w:left="0" w:right="-35"/>
        <w:jc w:val="both"/>
        <w:rPr>
          <w:sz w:val="24"/>
          <w:szCs w:val="20"/>
        </w:rPr>
      </w:pPr>
    </w:p>
    <w:p w14:paraId="3C601DB2" w14:textId="77777777" w:rsidR="003D7160" w:rsidRPr="005C4403"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sidRPr="005C4403">
        <w:rPr>
          <w:sz w:val="24"/>
          <w:szCs w:val="20"/>
        </w:rPr>
        <w:t>A Contratada que cometer qualquer das infrações discriminadas no subitem acima ficará sujeita, sem prejuízo da responsabilidade civil e criminal, às sanções</w:t>
      </w:r>
    </w:p>
    <w:p w14:paraId="4E600EC1" w14:textId="77777777" w:rsidR="003D7160" w:rsidRPr="005C4403" w:rsidRDefault="003D7160" w:rsidP="003D7160">
      <w:pPr>
        <w:pStyle w:val="PargrafodaLista"/>
        <w:tabs>
          <w:tab w:val="left" w:pos="851"/>
        </w:tabs>
        <w:spacing w:before="1"/>
        <w:ind w:left="0" w:right="-35"/>
        <w:jc w:val="both"/>
        <w:rPr>
          <w:sz w:val="24"/>
          <w:szCs w:val="20"/>
        </w:rPr>
      </w:pPr>
    </w:p>
    <w:p w14:paraId="5622DAD4" w14:textId="77777777" w:rsidR="003D7160" w:rsidRPr="005C4403" w:rsidRDefault="003D7160" w:rsidP="003D7160">
      <w:pPr>
        <w:pStyle w:val="PargrafodaLista"/>
        <w:widowControl w:val="0"/>
        <w:numPr>
          <w:ilvl w:val="2"/>
          <w:numId w:val="42"/>
        </w:numPr>
        <w:tabs>
          <w:tab w:val="left" w:pos="851"/>
        </w:tabs>
        <w:autoSpaceDE w:val="0"/>
        <w:autoSpaceDN w:val="0"/>
        <w:spacing w:before="1"/>
        <w:ind w:left="0" w:right="-35" w:firstLine="0"/>
        <w:contextualSpacing w:val="0"/>
        <w:jc w:val="both"/>
        <w:rPr>
          <w:sz w:val="24"/>
          <w:szCs w:val="20"/>
        </w:rPr>
      </w:pPr>
      <w:r w:rsidRPr="005C4403">
        <w:rPr>
          <w:sz w:val="24"/>
          <w:szCs w:val="20"/>
        </w:rPr>
        <w:t>Advertência por faltas leves, assim entendidas aquelas que não acarretem prejuízos significativos para a Contratante;</w:t>
      </w:r>
    </w:p>
    <w:p w14:paraId="1231D341" w14:textId="77777777" w:rsidR="003D7160" w:rsidRPr="005C4403" w:rsidRDefault="003D7160" w:rsidP="003D7160">
      <w:pPr>
        <w:pStyle w:val="PargrafodaLista"/>
        <w:tabs>
          <w:tab w:val="left" w:pos="851"/>
        </w:tabs>
        <w:spacing w:before="1"/>
        <w:ind w:left="0" w:right="-35"/>
        <w:jc w:val="both"/>
        <w:rPr>
          <w:sz w:val="24"/>
          <w:szCs w:val="20"/>
        </w:rPr>
      </w:pPr>
    </w:p>
    <w:p w14:paraId="1C822F18" w14:textId="77777777" w:rsidR="003D7160" w:rsidRPr="005C4403"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sidRPr="005C4403">
        <w:rPr>
          <w:sz w:val="24"/>
          <w:szCs w:val="20"/>
        </w:rPr>
        <w:t>Multa moratória de 0,1% (um décimo por cento) por dia de atraso injustificado sobre o valor da parcela inadimplida, até o limite de 20 (vinte) dias, a ser recolhida mediante Guia de Recolhimento do Município a favor da contratante.</w:t>
      </w:r>
    </w:p>
    <w:p w14:paraId="49557453" w14:textId="77777777" w:rsidR="003D7160" w:rsidRPr="005C4403" w:rsidRDefault="003D7160" w:rsidP="003D7160">
      <w:pPr>
        <w:pStyle w:val="PargrafodaLista"/>
        <w:tabs>
          <w:tab w:val="left" w:pos="851"/>
        </w:tabs>
        <w:spacing w:before="1"/>
        <w:ind w:left="0" w:right="-35"/>
        <w:jc w:val="both"/>
        <w:rPr>
          <w:sz w:val="24"/>
          <w:szCs w:val="20"/>
        </w:rPr>
      </w:pPr>
    </w:p>
    <w:p w14:paraId="6E5C6E5D" w14:textId="77777777" w:rsidR="003D7160" w:rsidRPr="005C4403" w:rsidRDefault="003D7160" w:rsidP="003D7160">
      <w:pPr>
        <w:pStyle w:val="PargrafodaLista"/>
        <w:widowControl w:val="0"/>
        <w:numPr>
          <w:ilvl w:val="2"/>
          <w:numId w:val="42"/>
        </w:numPr>
        <w:tabs>
          <w:tab w:val="left" w:pos="851"/>
        </w:tabs>
        <w:autoSpaceDE w:val="0"/>
        <w:autoSpaceDN w:val="0"/>
        <w:spacing w:before="1"/>
        <w:ind w:left="0" w:right="-35" w:firstLine="0"/>
        <w:contextualSpacing w:val="0"/>
        <w:jc w:val="both"/>
        <w:rPr>
          <w:sz w:val="24"/>
          <w:szCs w:val="20"/>
        </w:rPr>
      </w:pPr>
      <w:r w:rsidRPr="005C4403">
        <w:rPr>
          <w:sz w:val="24"/>
          <w:szCs w:val="20"/>
        </w:rPr>
        <w:t>Multa compensatória de 10 % (dez por cento) sobre o valor total do contrato, no caso de inexecução total do objeto.</w:t>
      </w:r>
    </w:p>
    <w:p w14:paraId="6B02DA4C" w14:textId="77777777" w:rsidR="003D7160" w:rsidRPr="005C4403" w:rsidRDefault="003D7160" w:rsidP="003D7160">
      <w:pPr>
        <w:pStyle w:val="PargrafodaLista"/>
        <w:tabs>
          <w:tab w:val="left" w:pos="851"/>
        </w:tabs>
        <w:spacing w:before="1"/>
        <w:ind w:left="0" w:right="-35"/>
        <w:jc w:val="both"/>
        <w:rPr>
          <w:sz w:val="24"/>
          <w:szCs w:val="20"/>
        </w:rPr>
      </w:pPr>
    </w:p>
    <w:p w14:paraId="677D80D4" w14:textId="77777777" w:rsidR="003D7160" w:rsidRPr="005C4403" w:rsidRDefault="003D7160" w:rsidP="003D7160">
      <w:pPr>
        <w:pStyle w:val="PargrafodaLista"/>
        <w:widowControl w:val="0"/>
        <w:numPr>
          <w:ilvl w:val="2"/>
          <w:numId w:val="42"/>
        </w:numPr>
        <w:tabs>
          <w:tab w:val="left" w:pos="851"/>
        </w:tabs>
        <w:autoSpaceDE w:val="0"/>
        <w:autoSpaceDN w:val="0"/>
        <w:spacing w:before="1"/>
        <w:ind w:left="0" w:right="-35" w:firstLine="0"/>
        <w:contextualSpacing w:val="0"/>
        <w:jc w:val="both"/>
        <w:rPr>
          <w:sz w:val="24"/>
          <w:szCs w:val="20"/>
        </w:rPr>
      </w:pPr>
      <w:r w:rsidRPr="005C4403">
        <w:rPr>
          <w:sz w:val="24"/>
          <w:szCs w:val="20"/>
        </w:rPr>
        <w:t>Em caso de inexecução parcial, a multa compensatória, no mesmo percentual do subitem acima, será aplicada de forma proporcional à obrigação inadimplida;</w:t>
      </w:r>
    </w:p>
    <w:p w14:paraId="54C44285" w14:textId="77777777" w:rsidR="003D7160" w:rsidRPr="005C4403" w:rsidRDefault="003D7160" w:rsidP="003D7160">
      <w:pPr>
        <w:pStyle w:val="PargrafodaLista"/>
        <w:tabs>
          <w:tab w:val="left" w:pos="851"/>
        </w:tabs>
        <w:spacing w:before="1"/>
        <w:ind w:left="0" w:right="-35"/>
        <w:jc w:val="both"/>
        <w:rPr>
          <w:sz w:val="24"/>
          <w:szCs w:val="20"/>
        </w:rPr>
      </w:pPr>
    </w:p>
    <w:p w14:paraId="0838CBAD" w14:textId="77777777" w:rsidR="003D7160" w:rsidRPr="005C4403" w:rsidRDefault="003D7160" w:rsidP="003D7160">
      <w:pPr>
        <w:pStyle w:val="PargrafodaLista"/>
        <w:widowControl w:val="0"/>
        <w:numPr>
          <w:ilvl w:val="2"/>
          <w:numId w:val="42"/>
        </w:numPr>
        <w:tabs>
          <w:tab w:val="left" w:pos="851"/>
        </w:tabs>
        <w:autoSpaceDE w:val="0"/>
        <w:autoSpaceDN w:val="0"/>
        <w:spacing w:before="1"/>
        <w:ind w:left="0" w:right="-35" w:firstLine="0"/>
        <w:contextualSpacing w:val="0"/>
        <w:jc w:val="both"/>
        <w:rPr>
          <w:sz w:val="24"/>
          <w:szCs w:val="20"/>
        </w:rPr>
      </w:pPr>
      <w:r w:rsidRPr="005C4403">
        <w:rPr>
          <w:sz w:val="24"/>
          <w:szCs w:val="20"/>
        </w:rPr>
        <w:t>Suspensão de licitar e impedimento de contratar com a administração, pelo prazo de até dois anos;</w:t>
      </w:r>
    </w:p>
    <w:p w14:paraId="05EA59C8" w14:textId="77777777" w:rsidR="003D7160" w:rsidRPr="005C4403" w:rsidRDefault="003D7160" w:rsidP="003D7160">
      <w:pPr>
        <w:pStyle w:val="PargrafodaLista"/>
        <w:tabs>
          <w:tab w:val="left" w:pos="851"/>
        </w:tabs>
        <w:spacing w:before="1"/>
        <w:ind w:left="0" w:right="-35"/>
        <w:jc w:val="both"/>
        <w:rPr>
          <w:sz w:val="24"/>
          <w:szCs w:val="20"/>
        </w:rPr>
      </w:pPr>
    </w:p>
    <w:p w14:paraId="0A830E66" w14:textId="77777777" w:rsidR="003D7160" w:rsidRPr="005C4403" w:rsidRDefault="003D7160" w:rsidP="003D7160">
      <w:pPr>
        <w:pStyle w:val="PargrafodaLista"/>
        <w:widowControl w:val="0"/>
        <w:numPr>
          <w:ilvl w:val="2"/>
          <w:numId w:val="42"/>
        </w:numPr>
        <w:tabs>
          <w:tab w:val="left" w:pos="851"/>
        </w:tabs>
        <w:autoSpaceDE w:val="0"/>
        <w:autoSpaceDN w:val="0"/>
        <w:spacing w:before="1"/>
        <w:ind w:left="0" w:right="-35" w:firstLine="0"/>
        <w:contextualSpacing w:val="0"/>
        <w:jc w:val="both"/>
        <w:rPr>
          <w:sz w:val="24"/>
          <w:szCs w:val="20"/>
        </w:rPr>
      </w:pPr>
      <w:r w:rsidRPr="005C4403">
        <w:rPr>
          <w:sz w:val="24"/>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0CC1022" w14:textId="77777777" w:rsidR="003D7160" w:rsidRPr="005C4403" w:rsidRDefault="003D7160" w:rsidP="003D7160">
      <w:pPr>
        <w:pStyle w:val="PargrafodaLista"/>
        <w:tabs>
          <w:tab w:val="left" w:pos="851"/>
        </w:tabs>
        <w:spacing w:before="1"/>
        <w:ind w:left="0" w:right="-35"/>
        <w:jc w:val="both"/>
        <w:rPr>
          <w:sz w:val="24"/>
          <w:szCs w:val="20"/>
        </w:rPr>
      </w:pPr>
    </w:p>
    <w:p w14:paraId="0F93C138" w14:textId="77777777" w:rsidR="003D7160" w:rsidRPr="005C4403" w:rsidRDefault="003D7160" w:rsidP="003D7160">
      <w:pPr>
        <w:pStyle w:val="PargrafodaLista"/>
        <w:widowControl w:val="0"/>
        <w:numPr>
          <w:ilvl w:val="2"/>
          <w:numId w:val="42"/>
        </w:numPr>
        <w:tabs>
          <w:tab w:val="left" w:pos="851"/>
        </w:tabs>
        <w:autoSpaceDE w:val="0"/>
        <w:autoSpaceDN w:val="0"/>
        <w:spacing w:before="1"/>
        <w:ind w:left="0" w:right="-35" w:firstLine="0"/>
        <w:contextualSpacing w:val="0"/>
        <w:jc w:val="both"/>
        <w:rPr>
          <w:sz w:val="24"/>
          <w:szCs w:val="20"/>
        </w:rPr>
      </w:pPr>
      <w:r w:rsidRPr="005C4403">
        <w:rPr>
          <w:sz w:val="24"/>
          <w:szCs w:val="20"/>
        </w:rPr>
        <w:t>Tenha sofrido condenação definitiva por praticar, por meio dolosos, fraude fiscal no recolhimento de quaisquer tributos;</w:t>
      </w:r>
    </w:p>
    <w:p w14:paraId="32684528" w14:textId="77777777" w:rsidR="003D7160" w:rsidRPr="005C4403" w:rsidRDefault="003D7160" w:rsidP="003D7160">
      <w:pPr>
        <w:pStyle w:val="PargrafodaLista"/>
        <w:tabs>
          <w:tab w:val="left" w:pos="851"/>
        </w:tabs>
        <w:spacing w:before="1"/>
        <w:ind w:left="0" w:right="-35"/>
        <w:jc w:val="both"/>
        <w:rPr>
          <w:sz w:val="24"/>
          <w:szCs w:val="20"/>
        </w:rPr>
      </w:pPr>
    </w:p>
    <w:p w14:paraId="6531D1C4" w14:textId="77777777" w:rsidR="003D7160" w:rsidRPr="005C4403" w:rsidRDefault="003D7160" w:rsidP="003D7160">
      <w:pPr>
        <w:pStyle w:val="PargrafodaLista"/>
        <w:widowControl w:val="0"/>
        <w:numPr>
          <w:ilvl w:val="2"/>
          <w:numId w:val="42"/>
        </w:numPr>
        <w:tabs>
          <w:tab w:val="left" w:pos="851"/>
        </w:tabs>
        <w:autoSpaceDE w:val="0"/>
        <w:autoSpaceDN w:val="0"/>
        <w:spacing w:before="1"/>
        <w:ind w:left="0" w:right="-35" w:firstLine="0"/>
        <w:contextualSpacing w:val="0"/>
        <w:jc w:val="both"/>
        <w:rPr>
          <w:sz w:val="24"/>
          <w:szCs w:val="20"/>
        </w:rPr>
      </w:pPr>
      <w:r w:rsidRPr="005C4403">
        <w:rPr>
          <w:sz w:val="24"/>
          <w:szCs w:val="20"/>
        </w:rPr>
        <w:t>Tenha praticado atos ilícitos visando a frustrar os objetivos da licitação;</w:t>
      </w:r>
    </w:p>
    <w:p w14:paraId="43493BEC" w14:textId="77777777" w:rsidR="003D7160" w:rsidRPr="005C4403" w:rsidRDefault="003D7160" w:rsidP="003D7160">
      <w:pPr>
        <w:pStyle w:val="PargrafodaLista"/>
        <w:tabs>
          <w:tab w:val="left" w:pos="851"/>
        </w:tabs>
        <w:spacing w:before="1"/>
        <w:ind w:left="0" w:right="-35"/>
        <w:jc w:val="both"/>
        <w:rPr>
          <w:sz w:val="24"/>
          <w:szCs w:val="20"/>
        </w:rPr>
      </w:pPr>
    </w:p>
    <w:p w14:paraId="6B8C9FE7" w14:textId="77777777" w:rsidR="003D7160" w:rsidRPr="005C4403" w:rsidRDefault="003D7160" w:rsidP="003D7160">
      <w:pPr>
        <w:pStyle w:val="PargrafodaLista"/>
        <w:widowControl w:val="0"/>
        <w:numPr>
          <w:ilvl w:val="2"/>
          <w:numId w:val="42"/>
        </w:numPr>
        <w:tabs>
          <w:tab w:val="left" w:pos="851"/>
        </w:tabs>
        <w:autoSpaceDE w:val="0"/>
        <w:autoSpaceDN w:val="0"/>
        <w:spacing w:before="1"/>
        <w:ind w:left="0" w:right="-35" w:firstLine="0"/>
        <w:contextualSpacing w:val="0"/>
        <w:jc w:val="both"/>
        <w:rPr>
          <w:sz w:val="24"/>
          <w:szCs w:val="20"/>
        </w:rPr>
      </w:pPr>
      <w:r w:rsidRPr="005C4403">
        <w:rPr>
          <w:sz w:val="24"/>
          <w:szCs w:val="20"/>
        </w:rPr>
        <w:t>Demonstre não possuir idoneidade para contratar com a Administração em virtude de atos ilícitos praticados.</w:t>
      </w:r>
    </w:p>
    <w:p w14:paraId="0CDF5296" w14:textId="77777777" w:rsidR="003D7160" w:rsidRPr="005C4403" w:rsidRDefault="003D7160" w:rsidP="003D7160">
      <w:pPr>
        <w:pStyle w:val="PargrafodaLista"/>
        <w:tabs>
          <w:tab w:val="left" w:pos="851"/>
        </w:tabs>
        <w:spacing w:before="1"/>
        <w:ind w:left="0" w:right="-35"/>
        <w:jc w:val="both"/>
        <w:rPr>
          <w:sz w:val="24"/>
          <w:szCs w:val="20"/>
        </w:rPr>
      </w:pPr>
    </w:p>
    <w:p w14:paraId="6E700D18" w14:textId="77777777" w:rsidR="003D7160" w:rsidRPr="005C4403" w:rsidRDefault="003D7160" w:rsidP="003D7160">
      <w:pPr>
        <w:pStyle w:val="PargrafodaLista"/>
        <w:widowControl w:val="0"/>
        <w:numPr>
          <w:ilvl w:val="1"/>
          <w:numId w:val="42"/>
        </w:numPr>
        <w:tabs>
          <w:tab w:val="left" w:pos="851"/>
        </w:tabs>
        <w:autoSpaceDE w:val="0"/>
        <w:autoSpaceDN w:val="0"/>
        <w:spacing w:before="1"/>
        <w:ind w:left="0" w:right="-35" w:firstLine="0"/>
        <w:contextualSpacing w:val="0"/>
        <w:jc w:val="both"/>
        <w:rPr>
          <w:sz w:val="24"/>
          <w:szCs w:val="20"/>
        </w:rPr>
      </w:pPr>
      <w:r w:rsidRPr="005C4403">
        <w:rPr>
          <w:sz w:val="24"/>
          <w:szCs w:val="20"/>
        </w:rPr>
        <w:t xml:space="preserve">A autoridade competente, na aplicação das sanções, levará em consideração a gravidade da conduta do infrator, o caráter educativo da pena, bem como o dano causado à Administração, observado o princípio da </w:t>
      </w:r>
      <w:r w:rsidRPr="005C4403">
        <w:rPr>
          <w:sz w:val="24"/>
          <w:szCs w:val="20"/>
        </w:rPr>
        <w:lastRenderedPageBreak/>
        <w:t>proporcionalidade.</w:t>
      </w:r>
    </w:p>
    <w:p w14:paraId="5BB3524B" w14:textId="77777777" w:rsidR="003D7160" w:rsidRPr="005C4403" w:rsidRDefault="003D7160" w:rsidP="003D7160">
      <w:pPr>
        <w:pStyle w:val="PargrafodaLista"/>
        <w:tabs>
          <w:tab w:val="left" w:pos="851"/>
        </w:tabs>
        <w:spacing w:before="1"/>
        <w:ind w:left="0" w:right="-35"/>
        <w:jc w:val="both"/>
        <w:rPr>
          <w:sz w:val="24"/>
          <w:szCs w:val="20"/>
        </w:rPr>
      </w:pPr>
    </w:p>
    <w:p w14:paraId="0968FBC3" w14:textId="77777777" w:rsidR="003D7160" w:rsidRPr="005C4403" w:rsidRDefault="003D7160" w:rsidP="003D7160">
      <w:pPr>
        <w:pStyle w:val="PargrafodaLista"/>
        <w:tabs>
          <w:tab w:val="left" w:pos="851"/>
        </w:tabs>
        <w:spacing w:before="1"/>
        <w:ind w:left="0" w:right="-35"/>
        <w:jc w:val="right"/>
        <w:rPr>
          <w:sz w:val="24"/>
          <w:szCs w:val="20"/>
        </w:rPr>
      </w:pPr>
      <w:r>
        <w:rPr>
          <w:sz w:val="24"/>
          <w:szCs w:val="20"/>
        </w:rPr>
        <w:t>Bernardo Sayão</w:t>
      </w:r>
      <w:r w:rsidRPr="005C4403">
        <w:rPr>
          <w:sz w:val="24"/>
          <w:szCs w:val="20"/>
        </w:rPr>
        <w:t xml:space="preserve">/TO, </w:t>
      </w:r>
      <w:r>
        <w:rPr>
          <w:sz w:val="24"/>
          <w:szCs w:val="20"/>
        </w:rPr>
        <w:t>19</w:t>
      </w:r>
      <w:r w:rsidRPr="005C4403">
        <w:rPr>
          <w:sz w:val="24"/>
          <w:szCs w:val="20"/>
        </w:rPr>
        <w:t xml:space="preserve"> de </w:t>
      </w:r>
      <w:r>
        <w:rPr>
          <w:sz w:val="24"/>
          <w:szCs w:val="20"/>
        </w:rPr>
        <w:t>maio</w:t>
      </w:r>
      <w:r w:rsidRPr="005C4403">
        <w:rPr>
          <w:sz w:val="24"/>
          <w:szCs w:val="20"/>
        </w:rPr>
        <w:t xml:space="preserve"> de 2022.</w:t>
      </w:r>
    </w:p>
    <w:p w14:paraId="1B8F2CA0" w14:textId="77777777" w:rsidR="003D7160" w:rsidRDefault="003D7160" w:rsidP="003D7160">
      <w:pPr>
        <w:pStyle w:val="Corpodetexto"/>
        <w:spacing w:before="10"/>
        <w:ind w:right="-427"/>
        <w:jc w:val="both"/>
        <w:rPr>
          <w:b/>
          <w:sz w:val="13"/>
        </w:rPr>
      </w:pPr>
    </w:p>
    <w:p w14:paraId="5EAFC639" w14:textId="77777777" w:rsidR="003D7160" w:rsidRDefault="003D7160" w:rsidP="003D7160">
      <w:pPr>
        <w:pStyle w:val="Corpodetexto"/>
        <w:spacing w:before="10"/>
        <w:ind w:right="-427"/>
        <w:jc w:val="both"/>
        <w:rPr>
          <w:b/>
          <w:sz w:val="13"/>
        </w:rPr>
      </w:pPr>
    </w:p>
    <w:p w14:paraId="18545938" w14:textId="77777777" w:rsidR="003D7160" w:rsidRDefault="003D7160" w:rsidP="003D7160">
      <w:pPr>
        <w:pStyle w:val="Corpodetexto"/>
        <w:spacing w:before="10"/>
        <w:ind w:right="-427"/>
        <w:jc w:val="both"/>
        <w:rPr>
          <w:b/>
          <w:sz w:val="13"/>
        </w:rPr>
      </w:pPr>
    </w:p>
    <w:p w14:paraId="76EF6B05" w14:textId="77777777" w:rsidR="003D7160" w:rsidRDefault="003D7160" w:rsidP="003D7160">
      <w:pPr>
        <w:pStyle w:val="Corpodetexto"/>
        <w:spacing w:before="10"/>
        <w:ind w:right="-427"/>
        <w:jc w:val="both"/>
        <w:rPr>
          <w:b/>
          <w:sz w:val="13"/>
        </w:rPr>
      </w:pPr>
    </w:p>
    <w:p w14:paraId="59E98910" w14:textId="77777777" w:rsidR="003D7160" w:rsidRPr="001A05D7" w:rsidRDefault="003D7160" w:rsidP="003D7160">
      <w:pPr>
        <w:pStyle w:val="Corpodetexto"/>
        <w:spacing w:before="10"/>
        <w:ind w:right="-427"/>
        <w:jc w:val="both"/>
        <w:rPr>
          <w:b/>
          <w:sz w:val="13"/>
        </w:rPr>
      </w:pPr>
    </w:p>
    <w:p w14:paraId="6F3C1A87" w14:textId="77777777" w:rsidR="003D7160" w:rsidRPr="005C4403" w:rsidRDefault="003D7160" w:rsidP="003D7160">
      <w:pPr>
        <w:pStyle w:val="Corpotextoedital"/>
        <w:tabs>
          <w:tab w:val="clear" w:pos="720"/>
          <w:tab w:val="clear" w:pos="1440"/>
          <w:tab w:val="left" w:pos="426"/>
        </w:tabs>
        <w:autoSpaceDE w:val="0"/>
        <w:autoSpaceDN w:val="0"/>
        <w:adjustRightInd w:val="0"/>
        <w:spacing w:before="0" w:after="0"/>
        <w:ind w:left="567" w:firstLine="0"/>
        <w:jc w:val="center"/>
        <w:rPr>
          <w:rFonts w:ascii="Arial" w:eastAsia="Calibri" w:hAnsi="Arial" w:cs="Arial"/>
          <w:szCs w:val="24"/>
          <w:lang w:eastAsia="en-US"/>
        </w:rPr>
      </w:pPr>
      <w:r w:rsidRPr="005C4403">
        <w:rPr>
          <w:rFonts w:ascii="Arial" w:hAnsi="Arial" w:cs="Arial"/>
          <w:color w:val="000000"/>
          <w:szCs w:val="24"/>
        </w:rPr>
        <w:t>___</w:t>
      </w:r>
      <w:r>
        <w:rPr>
          <w:rFonts w:ascii="Arial" w:hAnsi="Arial" w:cs="Arial"/>
          <w:color w:val="000000"/>
          <w:szCs w:val="24"/>
        </w:rPr>
        <w:t>________</w:t>
      </w:r>
      <w:r w:rsidRPr="005C4403">
        <w:rPr>
          <w:rFonts w:ascii="Arial" w:hAnsi="Arial" w:cs="Arial"/>
          <w:color w:val="000000"/>
          <w:szCs w:val="24"/>
        </w:rPr>
        <w:t>________________________</w:t>
      </w:r>
    </w:p>
    <w:p w14:paraId="6FD2A693" w14:textId="77777777" w:rsidR="003D7160" w:rsidRPr="00D01BB1" w:rsidRDefault="003D7160" w:rsidP="003D7160">
      <w:pPr>
        <w:ind w:left="567"/>
        <w:jc w:val="center"/>
        <w:rPr>
          <w:b/>
          <w:color w:val="000000"/>
          <w:sz w:val="24"/>
        </w:rPr>
      </w:pPr>
      <w:r>
        <w:rPr>
          <w:b/>
          <w:color w:val="000000"/>
          <w:sz w:val="24"/>
        </w:rPr>
        <w:t>Daniela Barbosa de Sousa</w:t>
      </w:r>
    </w:p>
    <w:p w14:paraId="7F4D4737" w14:textId="77777777" w:rsidR="003D7160" w:rsidRPr="00650D99" w:rsidRDefault="003D7160" w:rsidP="003D7160">
      <w:pPr>
        <w:tabs>
          <w:tab w:val="left" w:pos="1861"/>
          <w:tab w:val="left" w:pos="5954"/>
          <w:tab w:val="left" w:pos="6237"/>
          <w:tab w:val="left" w:pos="6521"/>
        </w:tabs>
        <w:ind w:left="567"/>
        <w:jc w:val="center"/>
        <w:rPr>
          <w:sz w:val="24"/>
        </w:rPr>
      </w:pPr>
      <w:r>
        <w:rPr>
          <w:sz w:val="24"/>
        </w:rPr>
        <w:t>Departamento de Compras e Orçamento</w:t>
      </w:r>
    </w:p>
    <w:p w14:paraId="56543C8D" w14:textId="52B205E3" w:rsidR="00161D25" w:rsidRDefault="00161D25" w:rsidP="003D7160">
      <w:pPr>
        <w:pStyle w:val="Ttulo1"/>
        <w:ind w:left="13" w:right="-35"/>
        <w:rPr>
          <w:rFonts w:ascii="Arial" w:hAnsi="Arial" w:cs="Arial"/>
          <w:sz w:val="24"/>
          <w:szCs w:val="24"/>
        </w:rPr>
      </w:pPr>
    </w:p>
    <w:p w14:paraId="0A3C1EB3" w14:textId="3821CB53" w:rsidR="00B2422F" w:rsidRDefault="00B2422F" w:rsidP="00B2422F">
      <w:pPr>
        <w:pStyle w:val="SemEspaamento"/>
        <w:jc w:val="center"/>
        <w:rPr>
          <w:rFonts w:ascii="Arial" w:hAnsi="Arial" w:cs="Arial"/>
          <w:sz w:val="24"/>
          <w:szCs w:val="24"/>
        </w:rPr>
      </w:pPr>
    </w:p>
    <w:p w14:paraId="0381F238" w14:textId="2B35F143" w:rsidR="003D7160" w:rsidRDefault="003D7160" w:rsidP="00B2422F">
      <w:pPr>
        <w:pStyle w:val="SemEspaamento"/>
        <w:jc w:val="center"/>
        <w:rPr>
          <w:rFonts w:ascii="Arial" w:hAnsi="Arial" w:cs="Arial"/>
          <w:sz w:val="24"/>
          <w:szCs w:val="24"/>
        </w:rPr>
      </w:pPr>
    </w:p>
    <w:p w14:paraId="4F75638B" w14:textId="1F1B137E" w:rsidR="003D7160" w:rsidRDefault="003D7160" w:rsidP="00B2422F">
      <w:pPr>
        <w:pStyle w:val="SemEspaamento"/>
        <w:jc w:val="center"/>
        <w:rPr>
          <w:rFonts w:ascii="Arial" w:hAnsi="Arial" w:cs="Arial"/>
          <w:sz w:val="24"/>
          <w:szCs w:val="24"/>
        </w:rPr>
      </w:pPr>
    </w:p>
    <w:p w14:paraId="6CC78EE7" w14:textId="3EC234B8" w:rsidR="00345BE0" w:rsidRDefault="00345BE0" w:rsidP="00B2422F">
      <w:pPr>
        <w:pStyle w:val="SemEspaamento"/>
        <w:jc w:val="center"/>
        <w:rPr>
          <w:rFonts w:ascii="Arial" w:hAnsi="Arial" w:cs="Arial"/>
          <w:sz w:val="24"/>
          <w:szCs w:val="24"/>
        </w:rPr>
      </w:pPr>
    </w:p>
    <w:p w14:paraId="3B6D59F9" w14:textId="6D218B35" w:rsidR="00345BE0" w:rsidRDefault="00345BE0" w:rsidP="00B2422F">
      <w:pPr>
        <w:pStyle w:val="SemEspaamento"/>
        <w:jc w:val="center"/>
        <w:rPr>
          <w:rFonts w:ascii="Arial" w:hAnsi="Arial" w:cs="Arial"/>
          <w:sz w:val="24"/>
          <w:szCs w:val="24"/>
        </w:rPr>
      </w:pPr>
    </w:p>
    <w:p w14:paraId="3AE663B8" w14:textId="338C603D" w:rsidR="00345BE0" w:rsidRDefault="00345BE0" w:rsidP="00B2422F">
      <w:pPr>
        <w:pStyle w:val="SemEspaamento"/>
        <w:jc w:val="center"/>
        <w:rPr>
          <w:rFonts w:ascii="Arial" w:hAnsi="Arial" w:cs="Arial"/>
          <w:sz w:val="24"/>
          <w:szCs w:val="24"/>
        </w:rPr>
      </w:pPr>
    </w:p>
    <w:p w14:paraId="2B54C832" w14:textId="6E90FD4E" w:rsidR="00345BE0" w:rsidRDefault="00345BE0" w:rsidP="00B2422F">
      <w:pPr>
        <w:pStyle w:val="SemEspaamento"/>
        <w:jc w:val="center"/>
        <w:rPr>
          <w:rFonts w:ascii="Arial" w:hAnsi="Arial" w:cs="Arial"/>
          <w:sz w:val="24"/>
          <w:szCs w:val="24"/>
        </w:rPr>
      </w:pPr>
    </w:p>
    <w:p w14:paraId="4B527CB1" w14:textId="368666BF" w:rsidR="00345BE0" w:rsidRDefault="00345BE0" w:rsidP="00B2422F">
      <w:pPr>
        <w:pStyle w:val="SemEspaamento"/>
        <w:jc w:val="center"/>
        <w:rPr>
          <w:rFonts w:ascii="Arial" w:hAnsi="Arial" w:cs="Arial"/>
          <w:sz w:val="24"/>
          <w:szCs w:val="24"/>
        </w:rPr>
      </w:pPr>
    </w:p>
    <w:p w14:paraId="5D207C0F" w14:textId="42444103" w:rsidR="00345BE0" w:rsidRDefault="00345BE0" w:rsidP="00B2422F">
      <w:pPr>
        <w:pStyle w:val="SemEspaamento"/>
        <w:jc w:val="center"/>
        <w:rPr>
          <w:rFonts w:ascii="Arial" w:hAnsi="Arial" w:cs="Arial"/>
          <w:sz w:val="24"/>
          <w:szCs w:val="24"/>
        </w:rPr>
      </w:pPr>
    </w:p>
    <w:p w14:paraId="4F7EE9B4" w14:textId="52D88185" w:rsidR="00345BE0" w:rsidRDefault="00345BE0" w:rsidP="00B2422F">
      <w:pPr>
        <w:pStyle w:val="SemEspaamento"/>
        <w:jc w:val="center"/>
        <w:rPr>
          <w:rFonts w:ascii="Arial" w:hAnsi="Arial" w:cs="Arial"/>
          <w:sz w:val="24"/>
          <w:szCs w:val="24"/>
        </w:rPr>
      </w:pPr>
    </w:p>
    <w:p w14:paraId="56EDB111" w14:textId="77AECCA3" w:rsidR="00345BE0" w:rsidRDefault="00345BE0" w:rsidP="00B2422F">
      <w:pPr>
        <w:pStyle w:val="SemEspaamento"/>
        <w:jc w:val="center"/>
        <w:rPr>
          <w:rFonts w:ascii="Arial" w:hAnsi="Arial" w:cs="Arial"/>
          <w:sz w:val="24"/>
          <w:szCs w:val="24"/>
        </w:rPr>
      </w:pPr>
    </w:p>
    <w:p w14:paraId="07ED85E6" w14:textId="3E36859F" w:rsidR="00345BE0" w:rsidRDefault="00345BE0" w:rsidP="00B2422F">
      <w:pPr>
        <w:pStyle w:val="SemEspaamento"/>
        <w:jc w:val="center"/>
        <w:rPr>
          <w:rFonts w:ascii="Arial" w:hAnsi="Arial" w:cs="Arial"/>
          <w:sz w:val="24"/>
          <w:szCs w:val="24"/>
        </w:rPr>
      </w:pPr>
    </w:p>
    <w:p w14:paraId="4CB10006" w14:textId="77777777" w:rsidR="00345BE0" w:rsidRDefault="00345BE0" w:rsidP="00B2422F">
      <w:pPr>
        <w:pStyle w:val="SemEspaamento"/>
        <w:jc w:val="center"/>
        <w:rPr>
          <w:rFonts w:ascii="Arial" w:hAnsi="Arial" w:cs="Arial"/>
          <w:sz w:val="24"/>
          <w:szCs w:val="24"/>
        </w:rPr>
      </w:pPr>
    </w:p>
    <w:p w14:paraId="5EDC17E4" w14:textId="3C8D5C98" w:rsidR="003D7160" w:rsidRDefault="003D7160" w:rsidP="00B2422F">
      <w:pPr>
        <w:pStyle w:val="SemEspaamento"/>
        <w:jc w:val="center"/>
        <w:rPr>
          <w:rFonts w:ascii="Arial" w:hAnsi="Arial" w:cs="Arial"/>
          <w:sz w:val="24"/>
          <w:szCs w:val="24"/>
        </w:rPr>
      </w:pPr>
    </w:p>
    <w:p w14:paraId="16261A19" w14:textId="4EC3F39E" w:rsidR="003D7160" w:rsidRDefault="003D7160" w:rsidP="00B2422F">
      <w:pPr>
        <w:pStyle w:val="SemEspaamento"/>
        <w:jc w:val="center"/>
        <w:rPr>
          <w:rFonts w:ascii="Arial" w:hAnsi="Arial" w:cs="Arial"/>
          <w:sz w:val="24"/>
          <w:szCs w:val="24"/>
        </w:rPr>
      </w:pPr>
    </w:p>
    <w:p w14:paraId="4E65D9A0" w14:textId="345AB82D" w:rsidR="003D7160" w:rsidRDefault="003D7160" w:rsidP="00B2422F">
      <w:pPr>
        <w:pStyle w:val="SemEspaamento"/>
        <w:jc w:val="center"/>
        <w:rPr>
          <w:rFonts w:ascii="Arial" w:hAnsi="Arial" w:cs="Arial"/>
          <w:sz w:val="24"/>
          <w:szCs w:val="24"/>
        </w:rPr>
      </w:pPr>
    </w:p>
    <w:p w14:paraId="17586327" w14:textId="34E0899D" w:rsidR="003D7160" w:rsidRDefault="003D7160" w:rsidP="00B2422F">
      <w:pPr>
        <w:pStyle w:val="SemEspaamento"/>
        <w:jc w:val="center"/>
        <w:rPr>
          <w:rFonts w:ascii="Arial" w:hAnsi="Arial" w:cs="Arial"/>
          <w:sz w:val="24"/>
          <w:szCs w:val="24"/>
        </w:rPr>
      </w:pPr>
    </w:p>
    <w:p w14:paraId="250C1997" w14:textId="5C3E6941" w:rsidR="003D7160" w:rsidRDefault="003D7160" w:rsidP="00B2422F">
      <w:pPr>
        <w:pStyle w:val="SemEspaamento"/>
        <w:jc w:val="center"/>
        <w:rPr>
          <w:rFonts w:ascii="Arial" w:hAnsi="Arial" w:cs="Arial"/>
          <w:sz w:val="24"/>
          <w:szCs w:val="24"/>
        </w:rPr>
      </w:pPr>
    </w:p>
    <w:p w14:paraId="6158D3AE" w14:textId="27BD97B9" w:rsidR="003D7160" w:rsidRDefault="003D7160" w:rsidP="00B2422F">
      <w:pPr>
        <w:pStyle w:val="SemEspaamento"/>
        <w:jc w:val="center"/>
        <w:rPr>
          <w:rFonts w:ascii="Arial" w:hAnsi="Arial" w:cs="Arial"/>
          <w:sz w:val="24"/>
          <w:szCs w:val="24"/>
        </w:rPr>
      </w:pPr>
    </w:p>
    <w:p w14:paraId="2F72620F" w14:textId="5228A8B9" w:rsidR="003D7160" w:rsidRDefault="003D7160" w:rsidP="00B2422F">
      <w:pPr>
        <w:pStyle w:val="SemEspaamento"/>
        <w:jc w:val="center"/>
        <w:rPr>
          <w:rFonts w:ascii="Arial" w:hAnsi="Arial" w:cs="Arial"/>
          <w:sz w:val="24"/>
          <w:szCs w:val="24"/>
        </w:rPr>
      </w:pPr>
    </w:p>
    <w:p w14:paraId="7CDDA1C9" w14:textId="582CC038" w:rsidR="003D7160" w:rsidRDefault="003D7160" w:rsidP="00B2422F">
      <w:pPr>
        <w:pStyle w:val="SemEspaamento"/>
        <w:jc w:val="center"/>
        <w:rPr>
          <w:rFonts w:ascii="Arial" w:hAnsi="Arial" w:cs="Arial"/>
          <w:sz w:val="24"/>
          <w:szCs w:val="24"/>
        </w:rPr>
      </w:pPr>
    </w:p>
    <w:p w14:paraId="47D7108A" w14:textId="3AC38257" w:rsidR="008217A9" w:rsidRDefault="008217A9" w:rsidP="00B2422F">
      <w:pPr>
        <w:pStyle w:val="SemEspaamento"/>
        <w:jc w:val="center"/>
        <w:rPr>
          <w:rFonts w:ascii="Arial" w:hAnsi="Arial" w:cs="Arial"/>
          <w:sz w:val="24"/>
          <w:szCs w:val="24"/>
        </w:rPr>
      </w:pPr>
    </w:p>
    <w:p w14:paraId="796C1CC4" w14:textId="2B94ECE0" w:rsidR="00175E27" w:rsidRDefault="00175E27" w:rsidP="00B2422F">
      <w:pPr>
        <w:pStyle w:val="SemEspaamento"/>
        <w:jc w:val="center"/>
        <w:rPr>
          <w:rFonts w:ascii="Arial" w:hAnsi="Arial" w:cs="Arial"/>
          <w:sz w:val="24"/>
          <w:szCs w:val="24"/>
        </w:rPr>
      </w:pPr>
    </w:p>
    <w:p w14:paraId="0B500E57" w14:textId="1942E597" w:rsidR="00175E27" w:rsidRDefault="00175E27" w:rsidP="00B2422F">
      <w:pPr>
        <w:pStyle w:val="SemEspaamento"/>
        <w:jc w:val="center"/>
        <w:rPr>
          <w:rFonts w:ascii="Arial" w:hAnsi="Arial" w:cs="Arial"/>
          <w:sz w:val="24"/>
          <w:szCs w:val="24"/>
        </w:rPr>
      </w:pPr>
    </w:p>
    <w:p w14:paraId="366E9E5C" w14:textId="4CBDF45B" w:rsidR="00175E27" w:rsidRDefault="00175E27" w:rsidP="00B2422F">
      <w:pPr>
        <w:pStyle w:val="SemEspaamento"/>
        <w:jc w:val="center"/>
        <w:rPr>
          <w:rFonts w:ascii="Arial" w:hAnsi="Arial" w:cs="Arial"/>
          <w:sz w:val="24"/>
          <w:szCs w:val="24"/>
        </w:rPr>
      </w:pPr>
    </w:p>
    <w:p w14:paraId="2E542518" w14:textId="6D1FE1FB" w:rsidR="00175E27" w:rsidRDefault="00175E27" w:rsidP="00B2422F">
      <w:pPr>
        <w:pStyle w:val="SemEspaamento"/>
        <w:jc w:val="center"/>
        <w:rPr>
          <w:rFonts w:ascii="Arial" w:hAnsi="Arial" w:cs="Arial"/>
          <w:sz w:val="24"/>
          <w:szCs w:val="24"/>
        </w:rPr>
      </w:pPr>
    </w:p>
    <w:p w14:paraId="7B2D5955" w14:textId="77777777" w:rsidR="00175E27" w:rsidRDefault="00175E27" w:rsidP="00B2422F">
      <w:pPr>
        <w:pStyle w:val="SemEspaamento"/>
        <w:jc w:val="center"/>
        <w:rPr>
          <w:rFonts w:ascii="Arial" w:hAnsi="Arial" w:cs="Arial"/>
          <w:sz w:val="24"/>
          <w:szCs w:val="24"/>
        </w:rPr>
      </w:pPr>
    </w:p>
    <w:p w14:paraId="10BF29FE" w14:textId="10BAAC33" w:rsidR="008217A9" w:rsidRDefault="008217A9" w:rsidP="00B2422F">
      <w:pPr>
        <w:pStyle w:val="SemEspaamento"/>
        <w:jc w:val="center"/>
        <w:rPr>
          <w:rFonts w:ascii="Arial" w:hAnsi="Arial" w:cs="Arial"/>
          <w:sz w:val="24"/>
          <w:szCs w:val="24"/>
        </w:rPr>
      </w:pPr>
    </w:p>
    <w:p w14:paraId="646CD979" w14:textId="77777777" w:rsidR="008217A9" w:rsidRDefault="008217A9" w:rsidP="00B2422F">
      <w:pPr>
        <w:pStyle w:val="SemEspaamento"/>
        <w:jc w:val="center"/>
        <w:rPr>
          <w:rFonts w:ascii="Arial" w:hAnsi="Arial" w:cs="Arial"/>
          <w:sz w:val="24"/>
          <w:szCs w:val="24"/>
        </w:rPr>
      </w:pPr>
    </w:p>
    <w:p w14:paraId="3F727C63" w14:textId="77777777" w:rsidR="00B2422F" w:rsidRDefault="00B2422F" w:rsidP="00B2422F">
      <w:pPr>
        <w:pStyle w:val="SemEspaamento"/>
        <w:jc w:val="center"/>
        <w:rPr>
          <w:rFonts w:ascii="Arial" w:hAnsi="Arial" w:cs="Arial"/>
          <w:sz w:val="24"/>
          <w:szCs w:val="24"/>
        </w:rPr>
      </w:pPr>
    </w:p>
    <w:p w14:paraId="261AC71F" w14:textId="77777777" w:rsidR="00B2422F" w:rsidRPr="00F678CC" w:rsidRDefault="00B2422F" w:rsidP="00B2422F">
      <w:pPr>
        <w:pStyle w:val="SemEspaamento"/>
        <w:jc w:val="center"/>
        <w:rPr>
          <w:rFonts w:ascii="Arial" w:hAnsi="Arial" w:cs="Arial"/>
          <w:sz w:val="24"/>
          <w:szCs w:val="24"/>
        </w:rPr>
      </w:pPr>
    </w:p>
    <w:p w14:paraId="512FE19B" w14:textId="6C55ABFA" w:rsidR="00DD5162" w:rsidRDefault="00DD5162" w:rsidP="00DD5162">
      <w:pPr>
        <w:jc w:val="center"/>
        <w:rPr>
          <w:rFonts w:cs="Arial"/>
          <w:sz w:val="24"/>
        </w:rPr>
      </w:pPr>
    </w:p>
    <w:p w14:paraId="1D9F5726" w14:textId="77777777" w:rsidR="00B2422F" w:rsidRPr="00DD5162" w:rsidRDefault="00B2422F" w:rsidP="00DD5162">
      <w:pPr>
        <w:jc w:val="center"/>
        <w:rPr>
          <w:rFonts w:cs="Arial"/>
          <w:sz w:val="24"/>
        </w:rPr>
      </w:pPr>
    </w:p>
    <w:p w14:paraId="42EC80E8" w14:textId="72EA1406" w:rsidR="00DD5162" w:rsidRDefault="00DD5162" w:rsidP="001959B7">
      <w:pPr>
        <w:tabs>
          <w:tab w:val="left" w:pos="1134"/>
        </w:tabs>
        <w:spacing w:line="276" w:lineRule="auto"/>
        <w:jc w:val="both"/>
        <w:rPr>
          <w:rFonts w:cs="Arial"/>
          <w:sz w:val="24"/>
        </w:rPr>
      </w:pPr>
    </w:p>
    <w:p w14:paraId="58686AC0" w14:textId="77777777" w:rsidR="00C03F42" w:rsidRDefault="00C03F42" w:rsidP="00C03F42">
      <w:pPr>
        <w:jc w:val="center"/>
        <w:rPr>
          <w:rFonts w:cs="Arial"/>
          <w:b/>
        </w:rPr>
      </w:pPr>
      <w:r>
        <w:rPr>
          <w:rFonts w:cs="Arial"/>
          <w:b/>
        </w:rPr>
        <w:lastRenderedPageBreak/>
        <w:t>CONTRATO ADMINISTRATIVO Nº XXX/2022</w:t>
      </w:r>
    </w:p>
    <w:p w14:paraId="38D42B1B" w14:textId="77777777" w:rsidR="00C03F42" w:rsidRDefault="00C03F42" w:rsidP="00C03F42">
      <w:pPr>
        <w:jc w:val="center"/>
        <w:rPr>
          <w:rFonts w:cs="Arial"/>
          <w:b/>
        </w:rPr>
      </w:pPr>
    </w:p>
    <w:p w14:paraId="3E867F1A" w14:textId="77777777" w:rsidR="00C03F42" w:rsidRDefault="00C03F42" w:rsidP="00C03F42">
      <w:pPr>
        <w:jc w:val="both"/>
        <w:rPr>
          <w:rFonts w:cs="Arial"/>
          <w:b/>
        </w:rPr>
      </w:pPr>
      <w:r w:rsidRPr="005C494D">
        <w:rPr>
          <w:rFonts w:cs="Arial"/>
          <w:b/>
        </w:rPr>
        <w:t>PROCESSO ADMINISTRATIVO PM-</w:t>
      </w:r>
      <w:r>
        <w:rPr>
          <w:rFonts w:cs="Arial"/>
          <w:b/>
        </w:rPr>
        <w:t>BS</w:t>
      </w:r>
      <w:r w:rsidRPr="005C494D">
        <w:rPr>
          <w:rFonts w:cs="Arial"/>
          <w:b/>
        </w:rPr>
        <w:t xml:space="preserve"> Nº </w:t>
      </w:r>
      <w:r>
        <w:rPr>
          <w:rFonts w:cs="Arial"/>
          <w:b/>
        </w:rPr>
        <w:t>116</w:t>
      </w:r>
      <w:r w:rsidRPr="005C494D">
        <w:rPr>
          <w:rFonts w:cs="Arial"/>
          <w:b/>
        </w:rPr>
        <w:t>/2022</w:t>
      </w:r>
    </w:p>
    <w:p w14:paraId="48C6EF8C" w14:textId="77777777" w:rsidR="00C03F42" w:rsidRDefault="00C03F42" w:rsidP="00C03F42">
      <w:pPr>
        <w:jc w:val="both"/>
        <w:rPr>
          <w:rFonts w:cs="Arial"/>
          <w:b/>
        </w:rPr>
      </w:pPr>
      <w:r w:rsidRPr="005C494D">
        <w:rPr>
          <w:rFonts w:cs="Arial"/>
          <w:b/>
        </w:rPr>
        <w:t>DISPENSA DE LICITAÇÃO PM-</w:t>
      </w:r>
      <w:r>
        <w:rPr>
          <w:rFonts w:cs="Arial"/>
          <w:b/>
        </w:rPr>
        <w:t>BS</w:t>
      </w:r>
      <w:r w:rsidRPr="005C494D">
        <w:rPr>
          <w:rFonts w:cs="Arial"/>
          <w:b/>
        </w:rPr>
        <w:t xml:space="preserve"> Nº 0</w:t>
      </w:r>
      <w:r>
        <w:rPr>
          <w:rFonts w:cs="Arial"/>
          <w:b/>
        </w:rPr>
        <w:t>0</w:t>
      </w:r>
      <w:r w:rsidRPr="005C494D">
        <w:rPr>
          <w:rFonts w:cs="Arial"/>
          <w:b/>
        </w:rPr>
        <w:t>2/2022</w:t>
      </w:r>
    </w:p>
    <w:p w14:paraId="12E0A54E" w14:textId="77777777" w:rsidR="00C03F42" w:rsidRDefault="00C03F42" w:rsidP="00C03F42">
      <w:pPr>
        <w:jc w:val="both"/>
        <w:rPr>
          <w:rFonts w:cs="Arial"/>
          <w:b/>
        </w:rPr>
      </w:pPr>
    </w:p>
    <w:p w14:paraId="4F3253D6" w14:textId="0B84066D" w:rsidR="00C03F42" w:rsidRPr="00BB1B34" w:rsidRDefault="00C03F42" w:rsidP="00C03F42">
      <w:pPr>
        <w:jc w:val="both"/>
        <w:rPr>
          <w:rFonts w:cs="Arial"/>
          <w:b/>
        </w:rPr>
      </w:pPr>
      <w:r w:rsidRPr="005C494D">
        <w:rPr>
          <w:rFonts w:cs="Arial"/>
          <w:b/>
        </w:rPr>
        <w:t>OBJETO</w:t>
      </w:r>
      <w:r w:rsidRPr="005C494D">
        <w:rPr>
          <w:rFonts w:cs="Arial"/>
        </w:rPr>
        <w:t xml:space="preserve">: </w:t>
      </w:r>
      <w:r w:rsidR="008217A9" w:rsidRPr="009A25D6">
        <w:rPr>
          <w:rFonts w:cs="Arial"/>
          <w:sz w:val="24"/>
        </w:rPr>
        <w:t xml:space="preserve">Contratação de empresa para Locação de </w:t>
      </w:r>
      <w:proofErr w:type="spellStart"/>
      <w:r w:rsidR="008217A9" w:rsidRPr="009A25D6">
        <w:rPr>
          <w:rFonts w:cs="Arial"/>
          <w:sz w:val="24"/>
        </w:rPr>
        <w:t>veiculo</w:t>
      </w:r>
      <w:proofErr w:type="spellEnd"/>
      <w:r w:rsidR="008217A9" w:rsidRPr="009A25D6">
        <w:rPr>
          <w:rFonts w:cs="Arial"/>
          <w:sz w:val="24"/>
        </w:rPr>
        <w:t xml:space="preserve"> </w:t>
      </w:r>
      <w:proofErr w:type="gramStart"/>
      <w:r w:rsidR="008217A9" w:rsidRPr="009A25D6">
        <w:rPr>
          <w:rFonts w:cs="Arial"/>
          <w:sz w:val="24"/>
        </w:rPr>
        <w:t>do</w:t>
      </w:r>
      <w:r w:rsidR="008217A9" w:rsidRPr="009A25D6">
        <w:rPr>
          <w:rFonts w:cs="Arial"/>
          <w:sz w:val="24"/>
          <w:szCs w:val="20"/>
        </w:rPr>
        <w:t xml:space="preserve">  tipo</w:t>
      </w:r>
      <w:proofErr w:type="gramEnd"/>
      <w:r w:rsidR="008217A9" w:rsidRPr="009A25D6">
        <w:rPr>
          <w:rFonts w:cs="Arial"/>
          <w:sz w:val="24"/>
          <w:szCs w:val="20"/>
        </w:rPr>
        <w:t xml:space="preserve"> van com mínimo para 16 passageiros, com ar condicionado, direção  hidráulica, freios ABS, vidro elétrico,  ano não inferior a 2010, para atendimento das unidades administrativas</w:t>
      </w:r>
      <w:r w:rsidR="008217A9" w:rsidRPr="009A25D6">
        <w:rPr>
          <w:rFonts w:cs="Arial"/>
          <w:sz w:val="24"/>
        </w:rPr>
        <w:t xml:space="preserve"> do </w:t>
      </w:r>
      <w:r w:rsidR="008217A9" w:rsidRPr="009A25D6">
        <w:rPr>
          <w:rFonts w:cs="Arial"/>
          <w:sz w:val="24"/>
          <w:szCs w:val="20"/>
        </w:rPr>
        <w:t>municipio de Bernardo Sayão Tocantins</w:t>
      </w:r>
      <w:r w:rsidR="008217A9">
        <w:rPr>
          <w:rFonts w:cs="Arial"/>
          <w:sz w:val="24"/>
          <w:szCs w:val="20"/>
        </w:rPr>
        <w:t>.</w:t>
      </w:r>
    </w:p>
    <w:p w14:paraId="58C722EA" w14:textId="77777777" w:rsidR="00C03F42" w:rsidRDefault="00C03F42" w:rsidP="00C03F42">
      <w:pPr>
        <w:jc w:val="both"/>
        <w:rPr>
          <w:rFonts w:cs="Arial"/>
          <w:b/>
        </w:rPr>
      </w:pPr>
    </w:p>
    <w:p w14:paraId="6A93539B" w14:textId="77777777" w:rsidR="00C03F42" w:rsidRDefault="00C03F42" w:rsidP="00C03F42">
      <w:pPr>
        <w:widowControl w:val="0"/>
        <w:autoSpaceDE w:val="0"/>
        <w:autoSpaceDN w:val="0"/>
        <w:adjustRightInd w:val="0"/>
        <w:ind w:left="4820"/>
        <w:jc w:val="both"/>
        <w:rPr>
          <w:rFonts w:cs="Arial"/>
          <w:b/>
        </w:rPr>
      </w:pPr>
      <w:r>
        <w:rPr>
          <w:rFonts w:cs="Arial"/>
          <w:b/>
        </w:rPr>
        <w:t>CONTRATO QUE ENTRE SI CELEBRAM ENTRE-SE A PREFEITURA MUN. DE BERNARDO SAYÃO/TO E A PESSOA JURÍDICA XXXXXXXXXXXXX.</w:t>
      </w:r>
    </w:p>
    <w:p w14:paraId="30FB5107" w14:textId="77777777" w:rsidR="00C03F42" w:rsidRDefault="00C03F42" w:rsidP="00C03F42">
      <w:pPr>
        <w:widowControl w:val="0"/>
        <w:autoSpaceDE w:val="0"/>
        <w:autoSpaceDN w:val="0"/>
        <w:adjustRightInd w:val="0"/>
        <w:jc w:val="both"/>
        <w:rPr>
          <w:rFonts w:cs="Arial"/>
          <w:b/>
        </w:rPr>
      </w:pPr>
    </w:p>
    <w:p w14:paraId="34604CB7" w14:textId="4DEF1AA6" w:rsidR="00C03F42" w:rsidRPr="00C03F42" w:rsidRDefault="00C03F42" w:rsidP="00C03F42">
      <w:pPr>
        <w:jc w:val="both"/>
        <w:rPr>
          <w:rFonts w:cs="Arial"/>
          <w:sz w:val="24"/>
          <w:szCs w:val="32"/>
        </w:rPr>
      </w:pPr>
      <w:r w:rsidRPr="00C03F42">
        <w:rPr>
          <w:rFonts w:cs="Arial"/>
          <w:sz w:val="24"/>
          <w:szCs w:val="32"/>
        </w:rPr>
        <w:t>Pelo presente instrumento firmado por um lado a PREFEITURA MUNICIPAL DE BERNARDO SAYÃO TOCANTINS, pessoa jurídica de direito público, inscrita no CNPJ sob nº. 25.086.596/0001-15, com sede na Avenida Antônio Pescone, número 378, Central, Bernardo Sayão/TO, representada por seu atual prefeito o senhor, OSORIO ANTUNES FILHO, brasileiro, casado, portador do CPF nº</w:t>
      </w:r>
      <w:r w:rsidRPr="00C03F42">
        <w:rPr>
          <w:rFonts w:cs="Arial"/>
          <w:color w:val="FF0000"/>
          <w:sz w:val="24"/>
          <w:szCs w:val="32"/>
        </w:rPr>
        <w:t xml:space="preserve">. </w:t>
      </w:r>
      <w:r w:rsidRPr="00C03F42">
        <w:rPr>
          <w:rFonts w:cs="Arial"/>
          <w:sz w:val="24"/>
          <w:szCs w:val="32"/>
        </w:rPr>
        <w:t xml:space="preserve">576.568.861-68 e RG. Nº 147.165 SSP/TO, Centro, CEP: 77.760-000, Bernardo Sayão/TO, doravante denominado CONTRATANTE e por outro lado a pessoa jurídica </w:t>
      </w:r>
      <w:r>
        <w:rPr>
          <w:rFonts w:cs="Arial"/>
          <w:sz w:val="24"/>
          <w:szCs w:val="32"/>
        </w:rPr>
        <w:t>XXXXXXXXX</w:t>
      </w:r>
      <w:r w:rsidRPr="00C03F42">
        <w:rPr>
          <w:rFonts w:cs="Arial"/>
          <w:sz w:val="24"/>
          <w:szCs w:val="32"/>
        </w:rPr>
        <w:t xml:space="preserve">, inscrita no CNPJ </w:t>
      </w:r>
      <w:r>
        <w:rPr>
          <w:rFonts w:cs="Arial"/>
          <w:sz w:val="24"/>
          <w:szCs w:val="32"/>
        </w:rPr>
        <w:t>XXXXXXXXX</w:t>
      </w:r>
      <w:r w:rsidRPr="00C03F42">
        <w:rPr>
          <w:rFonts w:cs="Arial"/>
          <w:sz w:val="24"/>
          <w:szCs w:val="32"/>
        </w:rPr>
        <w:t xml:space="preserve">, sediada na </w:t>
      </w:r>
      <w:r>
        <w:rPr>
          <w:rFonts w:cs="Arial"/>
          <w:sz w:val="24"/>
          <w:szCs w:val="32"/>
        </w:rPr>
        <w:t>XXXXXXX</w:t>
      </w:r>
      <w:r w:rsidRPr="00C03F42">
        <w:rPr>
          <w:rFonts w:cs="Arial"/>
          <w:sz w:val="24"/>
          <w:szCs w:val="32"/>
        </w:rPr>
        <w:t xml:space="preserve">, número </w:t>
      </w:r>
      <w:r>
        <w:rPr>
          <w:rFonts w:cs="Arial"/>
          <w:sz w:val="24"/>
          <w:szCs w:val="32"/>
        </w:rPr>
        <w:t>XXXX</w:t>
      </w:r>
      <w:r w:rsidRPr="00C03F42">
        <w:rPr>
          <w:rFonts w:cs="Arial"/>
          <w:sz w:val="24"/>
          <w:szCs w:val="32"/>
        </w:rPr>
        <w:t xml:space="preserve">, setor </w:t>
      </w:r>
      <w:r>
        <w:rPr>
          <w:rFonts w:cs="Arial"/>
          <w:sz w:val="24"/>
          <w:szCs w:val="32"/>
        </w:rPr>
        <w:t>XXXX</w:t>
      </w:r>
      <w:r w:rsidRPr="00C03F42">
        <w:rPr>
          <w:rFonts w:cs="Arial"/>
          <w:sz w:val="24"/>
          <w:szCs w:val="32"/>
        </w:rPr>
        <w:t xml:space="preserve">, CEP </w:t>
      </w:r>
      <w:r>
        <w:rPr>
          <w:rFonts w:cs="Arial"/>
          <w:sz w:val="24"/>
          <w:szCs w:val="32"/>
        </w:rPr>
        <w:t>XXXX</w:t>
      </w:r>
      <w:r w:rsidRPr="00C03F42">
        <w:rPr>
          <w:rFonts w:cs="Arial"/>
          <w:sz w:val="24"/>
          <w:szCs w:val="32"/>
        </w:rPr>
        <w:t xml:space="preserve">, </w:t>
      </w:r>
      <w:r>
        <w:rPr>
          <w:rFonts w:cs="Arial"/>
          <w:sz w:val="24"/>
          <w:szCs w:val="32"/>
        </w:rPr>
        <w:t>XXXX</w:t>
      </w:r>
      <w:r w:rsidRPr="00C03F42">
        <w:rPr>
          <w:rFonts w:cs="Arial"/>
          <w:sz w:val="24"/>
          <w:szCs w:val="32"/>
        </w:rPr>
        <w:t>/</w:t>
      </w:r>
      <w:r>
        <w:rPr>
          <w:rFonts w:cs="Arial"/>
          <w:sz w:val="24"/>
          <w:szCs w:val="32"/>
        </w:rPr>
        <w:t>XX</w:t>
      </w:r>
      <w:r w:rsidRPr="00C03F42">
        <w:rPr>
          <w:rFonts w:cs="Arial"/>
          <w:sz w:val="24"/>
          <w:szCs w:val="32"/>
        </w:rPr>
        <w:t xml:space="preserve"> neste ato representado pela senhora </w:t>
      </w:r>
      <w:r>
        <w:rPr>
          <w:rFonts w:cs="Arial"/>
          <w:sz w:val="24"/>
          <w:szCs w:val="32"/>
        </w:rPr>
        <w:t>XXXXXX</w:t>
      </w:r>
      <w:r w:rsidRPr="00C03F42">
        <w:rPr>
          <w:rFonts w:cs="Arial"/>
          <w:sz w:val="24"/>
          <w:szCs w:val="32"/>
        </w:rPr>
        <w:t xml:space="preserve">, brasileira, </w:t>
      </w:r>
      <w:r>
        <w:rPr>
          <w:rFonts w:cs="Arial"/>
          <w:sz w:val="24"/>
          <w:szCs w:val="32"/>
        </w:rPr>
        <w:t>XXX,</w:t>
      </w:r>
      <w:r w:rsidRPr="00C03F42">
        <w:rPr>
          <w:rFonts w:cs="Arial"/>
          <w:sz w:val="24"/>
          <w:szCs w:val="32"/>
        </w:rPr>
        <w:t xml:space="preserve"> empresária, inscrita no CPF </w:t>
      </w:r>
      <w:r>
        <w:rPr>
          <w:rFonts w:cs="Arial"/>
          <w:sz w:val="24"/>
          <w:szCs w:val="32"/>
        </w:rPr>
        <w:t>XXXXX</w:t>
      </w:r>
      <w:r w:rsidRPr="00C03F42">
        <w:rPr>
          <w:rFonts w:cs="Arial"/>
          <w:sz w:val="24"/>
          <w:szCs w:val="32"/>
        </w:rPr>
        <w:t xml:space="preserve"> e RG </w:t>
      </w:r>
      <w:r w:rsidR="00E072AF">
        <w:rPr>
          <w:rFonts w:cs="Arial"/>
          <w:sz w:val="24"/>
          <w:szCs w:val="32"/>
        </w:rPr>
        <w:t>XXXX</w:t>
      </w:r>
      <w:r w:rsidRPr="00C03F42">
        <w:rPr>
          <w:rFonts w:cs="Arial"/>
          <w:sz w:val="24"/>
          <w:szCs w:val="32"/>
        </w:rPr>
        <w:t xml:space="preserve"> </w:t>
      </w:r>
      <w:r w:rsidR="00E072AF">
        <w:rPr>
          <w:rFonts w:cs="Arial"/>
          <w:sz w:val="24"/>
          <w:szCs w:val="32"/>
        </w:rPr>
        <w:t>XXXX</w:t>
      </w:r>
      <w:r w:rsidRPr="00C03F42">
        <w:rPr>
          <w:rFonts w:cs="Arial"/>
          <w:sz w:val="24"/>
          <w:szCs w:val="32"/>
        </w:rPr>
        <w:t>/</w:t>
      </w:r>
      <w:r w:rsidR="00E072AF">
        <w:rPr>
          <w:rFonts w:cs="Arial"/>
          <w:sz w:val="24"/>
          <w:szCs w:val="32"/>
        </w:rPr>
        <w:t>XX</w:t>
      </w:r>
      <w:r w:rsidRPr="00C03F42">
        <w:rPr>
          <w:rFonts w:cs="Arial"/>
          <w:sz w:val="24"/>
          <w:szCs w:val="32"/>
        </w:rPr>
        <w:t>, doravante simplesmente designado CONTRATADA, fica justo e contratado o quanto segue:</w:t>
      </w:r>
    </w:p>
    <w:p w14:paraId="4147AB02" w14:textId="77777777" w:rsidR="00EF4950" w:rsidRPr="00EF4950" w:rsidRDefault="00EF4950" w:rsidP="00EF4950">
      <w:pPr>
        <w:widowControl w:val="0"/>
        <w:autoSpaceDE w:val="0"/>
        <w:autoSpaceDN w:val="0"/>
        <w:adjustRightInd w:val="0"/>
        <w:jc w:val="both"/>
        <w:rPr>
          <w:rFonts w:cs="Arial"/>
          <w:sz w:val="24"/>
        </w:rPr>
      </w:pPr>
    </w:p>
    <w:p w14:paraId="75784138" w14:textId="77777777" w:rsidR="00EF4950" w:rsidRPr="00EF4950" w:rsidRDefault="00EF4950" w:rsidP="00EF4950">
      <w:pPr>
        <w:widowControl w:val="0"/>
        <w:numPr>
          <w:ilvl w:val="0"/>
          <w:numId w:val="35"/>
        </w:numPr>
        <w:autoSpaceDE w:val="0"/>
        <w:autoSpaceDN w:val="0"/>
        <w:adjustRightInd w:val="0"/>
        <w:ind w:left="851" w:hanging="851"/>
        <w:jc w:val="both"/>
        <w:rPr>
          <w:rFonts w:cs="Arial"/>
          <w:b/>
          <w:bCs/>
          <w:sz w:val="24"/>
        </w:rPr>
      </w:pPr>
      <w:r w:rsidRPr="00EF4950">
        <w:rPr>
          <w:rFonts w:cs="Arial"/>
          <w:b/>
          <w:bCs/>
          <w:sz w:val="24"/>
          <w:lang w:val="x-none"/>
        </w:rPr>
        <w:t>CLÁUSULA PRIMEIRA - DO OBJETO</w:t>
      </w:r>
      <w:r w:rsidRPr="00EF4950">
        <w:rPr>
          <w:rFonts w:cs="Arial"/>
          <w:b/>
          <w:bCs/>
          <w:sz w:val="24"/>
        </w:rPr>
        <w:t xml:space="preserve"> E VIGÊNCIA</w:t>
      </w:r>
    </w:p>
    <w:p w14:paraId="216AE4DA" w14:textId="77777777" w:rsidR="00EF4950" w:rsidRPr="00EF4950" w:rsidRDefault="00EF4950" w:rsidP="00EF4950">
      <w:pPr>
        <w:widowControl w:val="0"/>
        <w:autoSpaceDE w:val="0"/>
        <w:autoSpaceDN w:val="0"/>
        <w:adjustRightInd w:val="0"/>
        <w:jc w:val="both"/>
        <w:rPr>
          <w:rFonts w:cs="Arial"/>
          <w:sz w:val="24"/>
        </w:rPr>
      </w:pPr>
    </w:p>
    <w:p w14:paraId="1CDA3B11" w14:textId="7900C7AC" w:rsidR="00EF4950" w:rsidRPr="00EF4950" w:rsidRDefault="00EF4950" w:rsidP="00EF4950">
      <w:pPr>
        <w:widowControl w:val="0"/>
        <w:numPr>
          <w:ilvl w:val="1"/>
          <w:numId w:val="35"/>
        </w:numPr>
        <w:autoSpaceDE w:val="0"/>
        <w:autoSpaceDN w:val="0"/>
        <w:adjustRightInd w:val="0"/>
        <w:ind w:left="0" w:firstLine="0"/>
        <w:jc w:val="both"/>
        <w:rPr>
          <w:rFonts w:cs="Arial"/>
          <w:sz w:val="24"/>
          <w:lang w:val="x-none"/>
        </w:rPr>
      </w:pPr>
      <w:r w:rsidRPr="00EF4950">
        <w:rPr>
          <w:rFonts w:cs="Arial"/>
          <w:sz w:val="24"/>
        </w:rPr>
        <w:t xml:space="preserve">O presente termo de contrato, tem como objetivo realizar a contratação </w:t>
      </w:r>
      <w:r w:rsidR="00F14E53" w:rsidRPr="002E3588">
        <w:rPr>
          <w:rFonts w:cs="Arial"/>
          <w:sz w:val="24"/>
        </w:rPr>
        <w:t xml:space="preserve">de empresa para </w:t>
      </w:r>
      <w:r w:rsidR="0082260F">
        <w:rPr>
          <w:rFonts w:cs="Arial"/>
          <w:sz w:val="24"/>
        </w:rPr>
        <w:t>XXXXXXXXXXXXXXX</w:t>
      </w:r>
      <w:r w:rsidRPr="00EF4950">
        <w:rPr>
          <w:rFonts w:cs="Arial"/>
          <w:sz w:val="24"/>
        </w:rPr>
        <w:t>.</w:t>
      </w:r>
    </w:p>
    <w:p w14:paraId="7B18B3AB" w14:textId="77777777" w:rsidR="00EF4950" w:rsidRPr="00EF4950" w:rsidRDefault="00EF4950" w:rsidP="00EF4950">
      <w:pPr>
        <w:widowControl w:val="0"/>
        <w:autoSpaceDE w:val="0"/>
        <w:autoSpaceDN w:val="0"/>
        <w:adjustRightInd w:val="0"/>
        <w:jc w:val="both"/>
        <w:rPr>
          <w:rFonts w:cs="Arial"/>
          <w:b/>
          <w:bCs/>
          <w:sz w:val="24"/>
          <w:lang w:val="x-none"/>
        </w:rPr>
      </w:pPr>
    </w:p>
    <w:p w14:paraId="7DB1A5AC" w14:textId="77777777" w:rsidR="00EF4950" w:rsidRPr="00EF4950" w:rsidRDefault="00EF4950" w:rsidP="00EF4950">
      <w:pPr>
        <w:widowControl w:val="0"/>
        <w:numPr>
          <w:ilvl w:val="0"/>
          <w:numId w:val="35"/>
        </w:numPr>
        <w:autoSpaceDE w:val="0"/>
        <w:autoSpaceDN w:val="0"/>
        <w:adjustRightInd w:val="0"/>
        <w:ind w:left="851" w:hanging="851"/>
        <w:jc w:val="both"/>
        <w:rPr>
          <w:rFonts w:cs="Arial"/>
          <w:b/>
          <w:bCs/>
          <w:sz w:val="24"/>
        </w:rPr>
      </w:pPr>
      <w:r w:rsidRPr="00EF4950">
        <w:rPr>
          <w:rFonts w:cs="Arial"/>
          <w:b/>
          <w:bCs/>
          <w:sz w:val="24"/>
          <w:lang w:val="x-none"/>
        </w:rPr>
        <w:t>CLÁUSULA SEGUNDA – D</w:t>
      </w:r>
      <w:r w:rsidRPr="00EF4950">
        <w:rPr>
          <w:rFonts w:cs="Arial"/>
          <w:b/>
          <w:bCs/>
          <w:sz w:val="24"/>
        </w:rPr>
        <w:t>A VIGÊNCIA</w:t>
      </w:r>
    </w:p>
    <w:p w14:paraId="232DAFBF" w14:textId="77777777" w:rsidR="00EF4950" w:rsidRPr="00EF4950" w:rsidRDefault="00EF4950" w:rsidP="00EF4950">
      <w:pPr>
        <w:widowControl w:val="0"/>
        <w:autoSpaceDE w:val="0"/>
        <w:autoSpaceDN w:val="0"/>
        <w:adjustRightInd w:val="0"/>
        <w:jc w:val="both"/>
        <w:rPr>
          <w:rFonts w:cs="Arial"/>
          <w:b/>
          <w:bCs/>
          <w:sz w:val="24"/>
        </w:rPr>
      </w:pPr>
    </w:p>
    <w:p w14:paraId="2ABBFA65" w14:textId="51462754" w:rsidR="00EF4950" w:rsidRPr="00EF4950" w:rsidRDefault="00EF4950" w:rsidP="00EF4950">
      <w:pPr>
        <w:widowControl w:val="0"/>
        <w:numPr>
          <w:ilvl w:val="1"/>
          <w:numId w:val="35"/>
        </w:numPr>
        <w:autoSpaceDE w:val="0"/>
        <w:autoSpaceDN w:val="0"/>
        <w:adjustRightInd w:val="0"/>
        <w:ind w:left="0" w:firstLine="0"/>
        <w:jc w:val="both"/>
        <w:rPr>
          <w:rFonts w:cs="Arial"/>
          <w:sz w:val="24"/>
        </w:rPr>
      </w:pPr>
      <w:r w:rsidRPr="00EF4950">
        <w:rPr>
          <w:rFonts w:cs="Arial"/>
          <w:sz w:val="24"/>
        </w:rPr>
        <w:t xml:space="preserve">O presente termo de contrato administrativo, terá a sua vigência a contar da data de sua assinatura, até o dia </w:t>
      </w:r>
      <w:r w:rsidR="0082260F">
        <w:rPr>
          <w:rFonts w:cs="Arial"/>
          <w:sz w:val="24"/>
        </w:rPr>
        <w:t>XXX</w:t>
      </w:r>
      <w:r w:rsidRPr="00EF4950">
        <w:rPr>
          <w:rFonts w:cs="Arial"/>
          <w:sz w:val="24"/>
        </w:rPr>
        <w:t xml:space="preserve"> de </w:t>
      </w:r>
      <w:r w:rsidR="0082260F">
        <w:rPr>
          <w:rFonts w:cs="Arial"/>
          <w:sz w:val="24"/>
        </w:rPr>
        <w:t>XXXX</w:t>
      </w:r>
      <w:r w:rsidRPr="00EF4950">
        <w:rPr>
          <w:rFonts w:cs="Arial"/>
          <w:sz w:val="24"/>
        </w:rPr>
        <w:t xml:space="preserve"> de 202</w:t>
      </w:r>
      <w:r w:rsidR="00B10A5E">
        <w:rPr>
          <w:rFonts w:cs="Arial"/>
          <w:sz w:val="24"/>
        </w:rPr>
        <w:t>2</w:t>
      </w:r>
      <w:r w:rsidRPr="00EF4950">
        <w:rPr>
          <w:rFonts w:cs="Arial"/>
          <w:sz w:val="24"/>
        </w:rPr>
        <w:t>, podendo ser prorrogado caso haja comum acordo entre as partes.</w:t>
      </w:r>
    </w:p>
    <w:p w14:paraId="0881BD87" w14:textId="77777777" w:rsidR="00EF4950" w:rsidRPr="00EF4950" w:rsidRDefault="00EF4950" w:rsidP="00EF4950">
      <w:pPr>
        <w:widowControl w:val="0"/>
        <w:autoSpaceDE w:val="0"/>
        <w:autoSpaceDN w:val="0"/>
        <w:adjustRightInd w:val="0"/>
        <w:jc w:val="both"/>
        <w:rPr>
          <w:rFonts w:cs="Arial"/>
          <w:b/>
          <w:bCs/>
          <w:sz w:val="24"/>
          <w:lang w:val="x-none"/>
        </w:rPr>
      </w:pPr>
    </w:p>
    <w:p w14:paraId="7450866F" w14:textId="77777777" w:rsidR="00EF4950" w:rsidRPr="00EF4950" w:rsidRDefault="00EF4950" w:rsidP="00EF4950">
      <w:pPr>
        <w:widowControl w:val="0"/>
        <w:numPr>
          <w:ilvl w:val="0"/>
          <w:numId w:val="35"/>
        </w:numPr>
        <w:autoSpaceDE w:val="0"/>
        <w:autoSpaceDN w:val="0"/>
        <w:adjustRightInd w:val="0"/>
        <w:ind w:left="851" w:hanging="851"/>
        <w:jc w:val="both"/>
        <w:rPr>
          <w:rFonts w:cs="Arial"/>
          <w:b/>
          <w:bCs/>
          <w:sz w:val="24"/>
          <w:lang w:val="x-none"/>
        </w:rPr>
      </w:pPr>
      <w:r w:rsidRPr="00EF4950">
        <w:rPr>
          <w:rFonts w:cs="Arial"/>
          <w:b/>
          <w:bCs/>
          <w:sz w:val="24"/>
          <w:lang w:val="x-none"/>
        </w:rPr>
        <w:t>CLÁUSULA TERCEIRA - DA DOTAÇÃO ORÇAMENTÁRIA</w:t>
      </w:r>
    </w:p>
    <w:p w14:paraId="50423879" w14:textId="77777777" w:rsidR="00EF4950" w:rsidRPr="00EF4950" w:rsidRDefault="00EF4950" w:rsidP="00EF4950">
      <w:pPr>
        <w:widowControl w:val="0"/>
        <w:autoSpaceDE w:val="0"/>
        <w:autoSpaceDN w:val="0"/>
        <w:adjustRightInd w:val="0"/>
        <w:jc w:val="both"/>
        <w:rPr>
          <w:rFonts w:cs="Arial"/>
          <w:b/>
          <w:sz w:val="24"/>
        </w:rPr>
      </w:pPr>
    </w:p>
    <w:p w14:paraId="25AD6FC2" w14:textId="31BABA23" w:rsidR="00EF4950" w:rsidRDefault="009149BE" w:rsidP="00EF4950">
      <w:pPr>
        <w:ind w:left="708"/>
        <w:jc w:val="both"/>
        <w:rPr>
          <w:rFonts w:cs="Arial"/>
          <w:color w:val="000000"/>
          <w:sz w:val="24"/>
        </w:rPr>
      </w:pPr>
      <w:r>
        <w:rPr>
          <w:rFonts w:cs="Arial"/>
          <w:color w:val="000000"/>
          <w:sz w:val="24"/>
        </w:rPr>
        <w:t>XXXXXXXXXXXXXXX</w:t>
      </w:r>
    </w:p>
    <w:p w14:paraId="4CE25EE1" w14:textId="77777777" w:rsidR="00F037EE" w:rsidRPr="00EF4950" w:rsidRDefault="00F037EE" w:rsidP="00F037EE">
      <w:pPr>
        <w:ind w:left="708"/>
        <w:jc w:val="both"/>
        <w:rPr>
          <w:rFonts w:cs="Arial"/>
          <w:color w:val="000000"/>
          <w:sz w:val="24"/>
        </w:rPr>
      </w:pPr>
      <w:r>
        <w:rPr>
          <w:rFonts w:cs="Arial"/>
          <w:color w:val="000000"/>
          <w:sz w:val="24"/>
        </w:rPr>
        <w:t>XXXXXXXXXXXXXXX</w:t>
      </w:r>
    </w:p>
    <w:p w14:paraId="235EB76E" w14:textId="77777777" w:rsidR="00F037EE" w:rsidRPr="00EF4950" w:rsidRDefault="00F037EE" w:rsidP="00F037EE">
      <w:pPr>
        <w:ind w:left="708"/>
        <w:jc w:val="both"/>
        <w:rPr>
          <w:rFonts w:cs="Arial"/>
          <w:color w:val="000000"/>
          <w:sz w:val="24"/>
        </w:rPr>
      </w:pPr>
      <w:r>
        <w:rPr>
          <w:rFonts w:cs="Arial"/>
          <w:color w:val="000000"/>
          <w:sz w:val="24"/>
        </w:rPr>
        <w:t>XXXXXXXXXXXXXXX</w:t>
      </w:r>
    </w:p>
    <w:p w14:paraId="09A529AA" w14:textId="77777777" w:rsidR="00EF4950" w:rsidRPr="00EF4950" w:rsidRDefault="00EF4950" w:rsidP="00EF4950">
      <w:pPr>
        <w:widowControl w:val="0"/>
        <w:autoSpaceDE w:val="0"/>
        <w:autoSpaceDN w:val="0"/>
        <w:adjustRightInd w:val="0"/>
        <w:jc w:val="both"/>
        <w:rPr>
          <w:rFonts w:cs="Arial"/>
          <w:sz w:val="24"/>
        </w:rPr>
      </w:pPr>
    </w:p>
    <w:p w14:paraId="203C1D7A" w14:textId="77777777" w:rsidR="00EF4950" w:rsidRPr="00EF4950" w:rsidRDefault="00EF4950" w:rsidP="00EF4950">
      <w:pPr>
        <w:widowControl w:val="0"/>
        <w:numPr>
          <w:ilvl w:val="0"/>
          <w:numId w:val="35"/>
        </w:numPr>
        <w:autoSpaceDE w:val="0"/>
        <w:autoSpaceDN w:val="0"/>
        <w:adjustRightInd w:val="0"/>
        <w:ind w:left="851" w:hanging="851"/>
        <w:jc w:val="both"/>
        <w:rPr>
          <w:rFonts w:cs="Arial"/>
          <w:b/>
          <w:bCs/>
          <w:sz w:val="24"/>
          <w:lang w:val="x-none"/>
        </w:rPr>
      </w:pPr>
      <w:r w:rsidRPr="00EF4950">
        <w:rPr>
          <w:rFonts w:cs="Arial"/>
          <w:b/>
          <w:bCs/>
          <w:sz w:val="24"/>
          <w:lang w:val="x-none"/>
        </w:rPr>
        <w:t>CLÁUSULA QUARTA - DO VALOR CONTRATUAL</w:t>
      </w:r>
    </w:p>
    <w:p w14:paraId="3D438612" w14:textId="77777777" w:rsidR="00EF4950" w:rsidRPr="00EF4950" w:rsidRDefault="00EF4950" w:rsidP="00EF4950">
      <w:pPr>
        <w:ind w:right="5"/>
        <w:jc w:val="both"/>
        <w:rPr>
          <w:rFonts w:cs="Arial"/>
          <w:sz w:val="24"/>
        </w:rPr>
      </w:pPr>
    </w:p>
    <w:p w14:paraId="627B3595" w14:textId="2B705F16" w:rsidR="00EF4950" w:rsidRPr="00EF4950" w:rsidRDefault="00EF4950" w:rsidP="00EF4950">
      <w:pPr>
        <w:numPr>
          <w:ilvl w:val="1"/>
          <w:numId w:val="35"/>
        </w:numPr>
        <w:ind w:left="0" w:firstLine="0"/>
        <w:jc w:val="both"/>
        <w:rPr>
          <w:rFonts w:cs="Arial"/>
          <w:bCs/>
          <w:sz w:val="24"/>
        </w:rPr>
      </w:pPr>
      <w:r w:rsidRPr="00EF4950">
        <w:rPr>
          <w:rFonts w:cs="Arial"/>
          <w:sz w:val="24"/>
        </w:rPr>
        <w:t xml:space="preserve">O valor máximo pago por esse contrato será de </w:t>
      </w:r>
      <w:r w:rsidRPr="00EF4950">
        <w:rPr>
          <w:rFonts w:cs="Arial"/>
          <w:b/>
          <w:bCs/>
          <w:sz w:val="24"/>
        </w:rPr>
        <w:t xml:space="preserve">R$ </w:t>
      </w:r>
      <w:r w:rsidR="009149BE">
        <w:rPr>
          <w:rFonts w:cs="Arial"/>
          <w:b/>
          <w:bCs/>
          <w:sz w:val="24"/>
        </w:rPr>
        <w:t>XXXXXXXXXX</w:t>
      </w:r>
      <w:r w:rsidRPr="00EF4950">
        <w:rPr>
          <w:rFonts w:cs="Arial"/>
          <w:sz w:val="24"/>
        </w:rPr>
        <w:t>) assim atendendo o disposto no artigo 75, inciso II, da Lei nº 14.133/2021.</w:t>
      </w:r>
    </w:p>
    <w:p w14:paraId="2BC37530" w14:textId="77777777" w:rsidR="00EF4950" w:rsidRPr="00EF4950" w:rsidRDefault="00EF4950" w:rsidP="00EF4950">
      <w:pPr>
        <w:ind w:right="5"/>
        <w:jc w:val="both"/>
        <w:rPr>
          <w:rFonts w:cs="Arial"/>
          <w:sz w:val="24"/>
        </w:rPr>
      </w:pPr>
    </w:p>
    <w:tbl>
      <w:tblPr>
        <w:tblW w:w="8435" w:type="dxa"/>
        <w:tblInd w:w="75" w:type="dxa"/>
        <w:tblCellMar>
          <w:left w:w="70" w:type="dxa"/>
          <w:right w:w="70" w:type="dxa"/>
        </w:tblCellMar>
        <w:tblLook w:val="04A0" w:firstRow="1" w:lastRow="0" w:firstColumn="1" w:lastColumn="0" w:noHBand="0" w:noVBand="1"/>
      </w:tblPr>
      <w:tblGrid>
        <w:gridCol w:w="618"/>
        <w:gridCol w:w="2563"/>
        <w:gridCol w:w="574"/>
        <w:gridCol w:w="563"/>
        <w:gridCol w:w="1987"/>
        <w:gridCol w:w="1105"/>
        <w:gridCol w:w="1025"/>
      </w:tblGrid>
      <w:tr w:rsidR="00EF4950" w:rsidRPr="009149BE" w14:paraId="33071211" w14:textId="77777777" w:rsidTr="00F037EE">
        <w:trPr>
          <w:trHeight w:val="180"/>
        </w:trPr>
        <w:tc>
          <w:tcPr>
            <w:tcW w:w="6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D62747" w14:textId="77777777" w:rsidR="00EF4950" w:rsidRPr="009149BE" w:rsidRDefault="00EF4950" w:rsidP="00CE465F">
            <w:pPr>
              <w:jc w:val="center"/>
              <w:rPr>
                <w:rFonts w:cs="Arial"/>
                <w:b/>
                <w:bCs/>
                <w:color w:val="000000"/>
                <w:szCs w:val="20"/>
              </w:rPr>
            </w:pPr>
            <w:r w:rsidRPr="009149BE">
              <w:rPr>
                <w:rFonts w:cs="Arial"/>
                <w:b/>
                <w:bCs/>
                <w:color w:val="000000"/>
                <w:szCs w:val="20"/>
              </w:rPr>
              <w:t>ITEM</w:t>
            </w:r>
          </w:p>
        </w:tc>
        <w:tc>
          <w:tcPr>
            <w:tcW w:w="2563" w:type="dxa"/>
            <w:tcBorders>
              <w:top w:val="single" w:sz="4" w:space="0" w:color="auto"/>
              <w:left w:val="nil"/>
              <w:bottom w:val="single" w:sz="4" w:space="0" w:color="auto"/>
              <w:right w:val="single" w:sz="4" w:space="0" w:color="auto"/>
            </w:tcBorders>
            <w:shd w:val="clear" w:color="000000" w:fill="FFFFFF"/>
            <w:noWrap/>
            <w:vAlign w:val="center"/>
            <w:hideMark/>
          </w:tcPr>
          <w:p w14:paraId="3DAD82CB" w14:textId="77777777" w:rsidR="00EF4950" w:rsidRPr="009149BE" w:rsidRDefault="00EF4950" w:rsidP="00CE465F">
            <w:pPr>
              <w:jc w:val="center"/>
              <w:rPr>
                <w:rFonts w:cs="Arial"/>
                <w:b/>
                <w:bCs/>
                <w:color w:val="000000"/>
                <w:szCs w:val="20"/>
              </w:rPr>
            </w:pPr>
            <w:r w:rsidRPr="009149BE">
              <w:rPr>
                <w:rFonts w:cs="Arial"/>
                <w:b/>
                <w:bCs/>
                <w:color w:val="000000"/>
                <w:szCs w:val="20"/>
              </w:rPr>
              <w:t>DESCRIMINAÇÃO</w:t>
            </w:r>
          </w:p>
        </w:tc>
        <w:tc>
          <w:tcPr>
            <w:tcW w:w="574" w:type="dxa"/>
            <w:tcBorders>
              <w:top w:val="single" w:sz="4" w:space="0" w:color="auto"/>
              <w:left w:val="nil"/>
              <w:bottom w:val="single" w:sz="4" w:space="0" w:color="auto"/>
              <w:right w:val="single" w:sz="4" w:space="0" w:color="auto"/>
            </w:tcBorders>
            <w:shd w:val="clear" w:color="000000" w:fill="FFFFFF"/>
            <w:noWrap/>
            <w:vAlign w:val="center"/>
            <w:hideMark/>
          </w:tcPr>
          <w:p w14:paraId="447F81D5" w14:textId="77777777" w:rsidR="00EF4950" w:rsidRPr="009149BE" w:rsidRDefault="00EF4950" w:rsidP="00CE465F">
            <w:pPr>
              <w:jc w:val="center"/>
              <w:rPr>
                <w:rFonts w:cs="Arial"/>
                <w:b/>
                <w:bCs/>
                <w:color w:val="000000"/>
                <w:szCs w:val="20"/>
              </w:rPr>
            </w:pPr>
            <w:r w:rsidRPr="009149BE">
              <w:rPr>
                <w:rFonts w:cs="Arial"/>
                <w:b/>
                <w:bCs/>
                <w:color w:val="000000"/>
                <w:szCs w:val="20"/>
              </w:rPr>
              <w:t>UND</w:t>
            </w:r>
          </w:p>
        </w:tc>
        <w:tc>
          <w:tcPr>
            <w:tcW w:w="563" w:type="dxa"/>
            <w:tcBorders>
              <w:top w:val="single" w:sz="4" w:space="0" w:color="auto"/>
              <w:left w:val="nil"/>
              <w:bottom w:val="single" w:sz="4" w:space="0" w:color="auto"/>
              <w:right w:val="single" w:sz="4" w:space="0" w:color="auto"/>
            </w:tcBorders>
            <w:shd w:val="clear" w:color="000000" w:fill="FFFFFF"/>
            <w:noWrap/>
            <w:vAlign w:val="center"/>
            <w:hideMark/>
          </w:tcPr>
          <w:p w14:paraId="6AA4AB48" w14:textId="77777777" w:rsidR="00EF4950" w:rsidRPr="009149BE" w:rsidRDefault="00EF4950" w:rsidP="00CE465F">
            <w:pPr>
              <w:jc w:val="center"/>
              <w:rPr>
                <w:rFonts w:cs="Arial"/>
                <w:b/>
                <w:bCs/>
                <w:color w:val="000000"/>
                <w:szCs w:val="20"/>
              </w:rPr>
            </w:pPr>
            <w:r w:rsidRPr="009149BE">
              <w:rPr>
                <w:rFonts w:cs="Arial"/>
                <w:b/>
                <w:bCs/>
                <w:color w:val="000000"/>
                <w:szCs w:val="20"/>
              </w:rPr>
              <w:t>QNT</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14:paraId="4A4BE05E" w14:textId="11E41D21" w:rsidR="00EF4950" w:rsidRPr="009149BE" w:rsidRDefault="00EF4950" w:rsidP="00CE465F">
            <w:pPr>
              <w:jc w:val="center"/>
              <w:rPr>
                <w:rFonts w:cs="Arial"/>
                <w:b/>
                <w:bCs/>
                <w:color w:val="000000"/>
                <w:szCs w:val="20"/>
              </w:rPr>
            </w:pPr>
            <w:proofErr w:type="gramStart"/>
            <w:r w:rsidRPr="009149BE">
              <w:rPr>
                <w:rFonts w:cs="Arial"/>
                <w:b/>
                <w:bCs/>
                <w:color w:val="000000"/>
                <w:szCs w:val="20"/>
              </w:rPr>
              <w:t>MARCA  MODELO</w:t>
            </w:r>
            <w:proofErr w:type="gramEnd"/>
          </w:p>
        </w:tc>
        <w:tc>
          <w:tcPr>
            <w:tcW w:w="1105" w:type="dxa"/>
            <w:tcBorders>
              <w:top w:val="single" w:sz="4" w:space="0" w:color="auto"/>
              <w:left w:val="nil"/>
              <w:bottom w:val="single" w:sz="4" w:space="0" w:color="auto"/>
              <w:right w:val="single" w:sz="4" w:space="0" w:color="auto"/>
            </w:tcBorders>
            <w:shd w:val="clear" w:color="000000" w:fill="FFFFFF"/>
            <w:noWrap/>
            <w:vAlign w:val="center"/>
            <w:hideMark/>
          </w:tcPr>
          <w:p w14:paraId="5BEB4F9D" w14:textId="77777777" w:rsidR="00EF4950" w:rsidRPr="009149BE" w:rsidRDefault="00EF4950" w:rsidP="00CE465F">
            <w:pPr>
              <w:jc w:val="center"/>
              <w:rPr>
                <w:rFonts w:cs="Arial"/>
                <w:b/>
                <w:bCs/>
                <w:color w:val="000000"/>
                <w:szCs w:val="20"/>
              </w:rPr>
            </w:pPr>
            <w:r w:rsidRPr="009149BE">
              <w:rPr>
                <w:rFonts w:cs="Arial"/>
                <w:b/>
                <w:bCs/>
                <w:color w:val="000000"/>
                <w:szCs w:val="20"/>
              </w:rPr>
              <w:t>V. UNIT.</w:t>
            </w:r>
          </w:p>
        </w:tc>
        <w:tc>
          <w:tcPr>
            <w:tcW w:w="1025" w:type="dxa"/>
            <w:tcBorders>
              <w:top w:val="single" w:sz="4" w:space="0" w:color="auto"/>
              <w:left w:val="nil"/>
              <w:bottom w:val="single" w:sz="4" w:space="0" w:color="auto"/>
              <w:right w:val="single" w:sz="4" w:space="0" w:color="auto"/>
            </w:tcBorders>
            <w:shd w:val="clear" w:color="000000" w:fill="FFFFFF"/>
            <w:noWrap/>
            <w:vAlign w:val="center"/>
            <w:hideMark/>
          </w:tcPr>
          <w:p w14:paraId="6D5A0F3A" w14:textId="77777777" w:rsidR="00EF4950" w:rsidRPr="009149BE" w:rsidRDefault="00EF4950" w:rsidP="00CE465F">
            <w:pPr>
              <w:jc w:val="center"/>
              <w:rPr>
                <w:rFonts w:cs="Arial"/>
                <w:b/>
                <w:bCs/>
                <w:color w:val="000000"/>
                <w:szCs w:val="20"/>
              </w:rPr>
            </w:pPr>
            <w:r w:rsidRPr="009149BE">
              <w:rPr>
                <w:rFonts w:cs="Arial"/>
                <w:b/>
                <w:bCs/>
                <w:color w:val="000000"/>
                <w:szCs w:val="20"/>
              </w:rPr>
              <w:t>V.TOTAL</w:t>
            </w:r>
          </w:p>
        </w:tc>
      </w:tr>
      <w:tr w:rsidR="00EF4950" w:rsidRPr="00EF4950" w14:paraId="0C38AB27" w14:textId="77777777" w:rsidTr="00F037EE">
        <w:trPr>
          <w:trHeight w:val="272"/>
        </w:trPr>
        <w:tc>
          <w:tcPr>
            <w:tcW w:w="618" w:type="dxa"/>
            <w:tcBorders>
              <w:top w:val="nil"/>
              <w:left w:val="single" w:sz="4" w:space="0" w:color="auto"/>
              <w:bottom w:val="single" w:sz="4" w:space="0" w:color="auto"/>
              <w:right w:val="nil"/>
            </w:tcBorders>
            <w:shd w:val="clear" w:color="auto" w:fill="auto"/>
            <w:noWrap/>
            <w:vAlign w:val="center"/>
          </w:tcPr>
          <w:p w14:paraId="314CE287" w14:textId="2C082FB9" w:rsidR="00EF4950" w:rsidRPr="00EF4950" w:rsidRDefault="00EF4950" w:rsidP="00CE465F">
            <w:pPr>
              <w:jc w:val="center"/>
              <w:rPr>
                <w:rFonts w:cs="Arial"/>
                <w:color w:val="000000"/>
                <w:sz w:val="24"/>
              </w:rPr>
            </w:pPr>
          </w:p>
        </w:tc>
        <w:tc>
          <w:tcPr>
            <w:tcW w:w="2563" w:type="dxa"/>
            <w:tcBorders>
              <w:top w:val="nil"/>
              <w:left w:val="single" w:sz="4" w:space="0" w:color="auto"/>
              <w:bottom w:val="single" w:sz="4" w:space="0" w:color="auto"/>
              <w:right w:val="single" w:sz="4" w:space="0" w:color="auto"/>
            </w:tcBorders>
            <w:shd w:val="clear" w:color="auto" w:fill="auto"/>
            <w:vAlign w:val="center"/>
          </w:tcPr>
          <w:p w14:paraId="6D9B3267" w14:textId="4611982F" w:rsidR="00EF4950" w:rsidRPr="00EF4950" w:rsidRDefault="00EF4950" w:rsidP="00CE465F">
            <w:pPr>
              <w:jc w:val="both"/>
              <w:rPr>
                <w:rFonts w:cs="Arial"/>
                <w:color w:val="000000"/>
                <w:sz w:val="24"/>
              </w:rPr>
            </w:pPr>
          </w:p>
        </w:tc>
        <w:tc>
          <w:tcPr>
            <w:tcW w:w="574" w:type="dxa"/>
            <w:tcBorders>
              <w:top w:val="nil"/>
              <w:left w:val="nil"/>
              <w:bottom w:val="single" w:sz="4" w:space="0" w:color="auto"/>
              <w:right w:val="single" w:sz="4" w:space="0" w:color="auto"/>
            </w:tcBorders>
            <w:shd w:val="clear" w:color="auto" w:fill="auto"/>
            <w:noWrap/>
            <w:vAlign w:val="center"/>
          </w:tcPr>
          <w:p w14:paraId="75E97FB1" w14:textId="0A2EF249" w:rsidR="00EF4950" w:rsidRPr="00EF4950" w:rsidRDefault="00EF4950" w:rsidP="00CE465F">
            <w:pPr>
              <w:jc w:val="center"/>
              <w:rPr>
                <w:rFonts w:cs="Arial"/>
                <w:color w:val="000000"/>
                <w:sz w:val="24"/>
              </w:rPr>
            </w:pPr>
          </w:p>
        </w:tc>
        <w:tc>
          <w:tcPr>
            <w:tcW w:w="563" w:type="dxa"/>
            <w:tcBorders>
              <w:top w:val="nil"/>
              <w:left w:val="nil"/>
              <w:bottom w:val="single" w:sz="4" w:space="0" w:color="auto"/>
              <w:right w:val="single" w:sz="4" w:space="0" w:color="auto"/>
            </w:tcBorders>
            <w:shd w:val="clear" w:color="auto" w:fill="auto"/>
            <w:noWrap/>
            <w:vAlign w:val="center"/>
          </w:tcPr>
          <w:p w14:paraId="19D4A742" w14:textId="6D0594EB" w:rsidR="00EF4950" w:rsidRPr="00EF4950" w:rsidRDefault="00EF4950" w:rsidP="00CE465F">
            <w:pPr>
              <w:jc w:val="center"/>
              <w:rPr>
                <w:rFonts w:cs="Arial"/>
                <w:color w:val="000000"/>
                <w:sz w:val="24"/>
              </w:rPr>
            </w:pPr>
          </w:p>
        </w:tc>
        <w:tc>
          <w:tcPr>
            <w:tcW w:w="1987" w:type="dxa"/>
            <w:tcBorders>
              <w:top w:val="nil"/>
              <w:left w:val="nil"/>
              <w:bottom w:val="single" w:sz="4" w:space="0" w:color="auto"/>
              <w:right w:val="single" w:sz="4" w:space="0" w:color="auto"/>
            </w:tcBorders>
            <w:shd w:val="clear" w:color="auto" w:fill="auto"/>
            <w:vAlign w:val="center"/>
          </w:tcPr>
          <w:p w14:paraId="0E214F7E" w14:textId="598C0E18" w:rsidR="00EF4950" w:rsidRPr="00EF4950" w:rsidRDefault="00EF4950" w:rsidP="00CE465F">
            <w:pPr>
              <w:jc w:val="center"/>
              <w:rPr>
                <w:rFonts w:cs="Arial"/>
                <w:color w:val="000000"/>
                <w:sz w:val="24"/>
              </w:rPr>
            </w:pPr>
          </w:p>
        </w:tc>
        <w:tc>
          <w:tcPr>
            <w:tcW w:w="1105" w:type="dxa"/>
            <w:tcBorders>
              <w:top w:val="nil"/>
              <w:left w:val="nil"/>
              <w:bottom w:val="single" w:sz="4" w:space="0" w:color="auto"/>
              <w:right w:val="single" w:sz="4" w:space="0" w:color="auto"/>
            </w:tcBorders>
            <w:shd w:val="clear" w:color="auto" w:fill="auto"/>
            <w:noWrap/>
            <w:vAlign w:val="center"/>
          </w:tcPr>
          <w:p w14:paraId="2EF35750" w14:textId="42DDFEFD" w:rsidR="00EF4950" w:rsidRPr="00EF4950" w:rsidRDefault="00EF4950" w:rsidP="00CE465F">
            <w:pPr>
              <w:jc w:val="center"/>
              <w:rPr>
                <w:rFonts w:cs="Arial"/>
                <w:color w:val="000000"/>
                <w:sz w:val="24"/>
              </w:rPr>
            </w:pPr>
          </w:p>
        </w:tc>
        <w:tc>
          <w:tcPr>
            <w:tcW w:w="1025" w:type="dxa"/>
            <w:tcBorders>
              <w:top w:val="nil"/>
              <w:left w:val="nil"/>
              <w:bottom w:val="single" w:sz="4" w:space="0" w:color="auto"/>
              <w:right w:val="single" w:sz="4" w:space="0" w:color="auto"/>
            </w:tcBorders>
            <w:shd w:val="clear" w:color="auto" w:fill="auto"/>
            <w:noWrap/>
            <w:vAlign w:val="center"/>
          </w:tcPr>
          <w:p w14:paraId="486956ED" w14:textId="10FC8744" w:rsidR="00EF4950" w:rsidRPr="00EF4950" w:rsidRDefault="00EF4950" w:rsidP="00CE465F">
            <w:pPr>
              <w:jc w:val="center"/>
              <w:rPr>
                <w:rFonts w:cs="Arial"/>
                <w:color w:val="000000"/>
                <w:sz w:val="24"/>
              </w:rPr>
            </w:pPr>
          </w:p>
        </w:tc>
      </w:tr>
      <w:tr w:rsidR="00EF4950" w:rsidRPr="00F037EE" w14:paraId="316F6073" w14:textId="77777777" w:rsidTr="00F037EE">
        <w:trPr>
          <w:trHeight w:val="70"/>
        </w:trPr>
        <w:tc>
          <w:tcPr>
            <w:tcW w:w="630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50A9D9A" w14:textId="77777777" w:rsidR="00EF4950" w:rsidRPr="00F037EE" w:rsidRDefault="00EF4950" w:rsidP="00CE465F">
            <w:pPr>
              <w:jc w:val="right"/>
              <w:rPr>
                <w:rFonts w:cs="Arial"/>
                <w:b/>
                <w:bCs/>
                <w:color w:val="000000"/>
              </w:rPr>
            </w:pPr>
            <w:r w:rsidRPr="00F037EE">
              <w:rPr>
                <w:rFonts w:cs="Arial"/>
                <w:b/>
                <w:bCs/>
                <w:color w:val="000000"/>
              </w:rPr>
              <w:t>VALOR TOTAL:</w:t>
            </w:r>
          </w:p>
        </w:tc>
        <w:tc>
          <w:tcPr>
            <w:tcW w:w="213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4D241E" w14:textId="78934CA5" w:rsidR="00EF4950" w:rsidRPr="00F037EE" w:rsidRDefault="00EF4950" w:rsidP="00CE465F">
            <w:pPr>
              <w:jc w:val="center"/>
              <w:rPr>
                <w:rFonts w:cs="Arial"/>
                <w:b/>
                <w:bCs/>
                <w:color w:val="000000"/>
              </w:rPr>
            </w:pPr>
          </w:p>
        </w:tc>
      </w:tr>
    </w:tbl>
    <w:p w14:paraId="18D3F58B" w14:textId="77777777" w:rsidR="00EF4950" w:rsidRPr="00EF4950" w:rsidRDefault="00EF4950" w:rsidP="00EF4950">
      <w:pPr>
        <w:jc w:val="both"/>
        <w:rPr>
          <w:rFonts w:eastAsia="Calibri" w:cs="Arial"/>
          <w:sz w:val="24"/>
        </w:rPr>
      </w:pPr>
    </w:p>
    <w:p w14:paraId="167FA034" w14:textId="5449ACF3" w:rsidR="00EF4950" w:rsidRPr="00EF4950" w:rsidRDefault="00EF4950" w:rsidP="00EF4950">
      <w:pPr>
        <w:tabs>
          <w:tab w:val="left" w:pos="1134"/>
        </w:tabs>
        <w:jc w:val="both"/>
        <w:rPr>
          <w:rFonts w:eastAsia="Constantia" w:cs="Arial"/>
          <w:sz w:val="24"/>
        </w:rPr>
      </w:pPr>
      <w:r w:rsidRPr="00EF4950">
        <w:rPr>
          <w:rFonts w:eastAsia="Constantia" w:cs="Arial"/>
          <w:b/>
          <w:sz w:val="24"/>
        </w:rPr>
        <w:t xml:space="preserve">Parágrafo </w:t>
      </w:r>
      <w:r w:rsidR="00D0362F">
        <w:rPr>
          <w:rFonts w:eastAsia="Constantia" w:cs="Arial"/>
          <w:b/>
          <w:sz w:val="24"/>
        </w:rPr>
        <w:t>p</w:t>
      </w:r>
      <w:r w:rsidRPr="00EF4950">
        <w:rPr>
          <w:rFonts w:eastAsia="Constantia" w:cs="Arial"/>
          <w:b/>
          <w:sz w:val="24"/>
        </w:rPr>
        <w:t xml:space="preserve">rimeiro </w:t>
      </w:r>
      <w:r w:rsidRPr="00EF4950">
        <w:rPr>
          <w:rFonts w:eastAsia="Constantia" w:cs="Arial"/>
          <w:sz w:val="24"/>
        </w:rPr>
        <w:t>– Para efetivação da atualização do valor contratual previsto no parágrafo antecedente, ocorrerá mediante a celebração de aditamento, na forma prevista na Lei n° 14.133/21.</w:t>
      </w:r>
    </w:p>
    <w:p w14:paraId="3931A20A" w14:textId="77777777" w:rsidR="00EF4950" w:rsidRPr="00EF4950" w:rsidRDefault="00EF4950" w:rsidP="00EF4950">
      <w:pPr>
        <w:tabs>
          <w:tab w:val="left" w:pos="1134"/>
        </w:tabs>
        <w:jc w:val="both"/>
        <w:rPr>
          <w:rFonts w:eastAsia="Constantia" w:cs="Arial"/>
          <w:sz w:val="24"/>
          <w:highlight w:val="white"/>
        </w:rPr>
      </w:pPr>
    </w:p>
    <w:p w14:paraId="4022277C" w14:textId="1219B3C9" w:rsidR="00EF4950" w:rsidRPr="00EF4950" w:rsidRDefault="00EF4950" w:rsidP="00EF4950">
      <w:pPr>
        <w:tabs>
          <w:tab w:val="left" w:pos="1134"/>
        </w:tabs>
        <w:jc w:val="both"/>
        <w:rPr>
          <w:rFonts w:eastAsia="Constantia" w:cs="Arial"/>
          <w:sz w:val="24"/>
        </w:rPr>
      </w:pPr>
      <w:r w:rsidRPr="00EF4950">
        <w:rPr>
          <w:rFonts w:eastAsia="Constantia" w:cs="Arial"/>
          <w:b/>
          <w:sz w:val="24"/>
        </w:rPr>
        <w:t xml:space="preserve">Parágrafo </w:t>
      </w:r>
      <w:r w:rsidR="00D0362F">
        <w:rPr>
          <w:rFonts w:eastAsia="Constantia" w:cs="Arial"/>
          <w:b/>
          <w:sz w:val="24"/>
        </w:rPr>
        <w:t>s</w:t>
      </w:r>
      <w:r w:rsidRPr="00EF4950">
        <w:rPr>
          <w:rFonts w:eastAsia="Constantia" w:cs="Arial"/>
          <w:b/>
          <w:sz w:val="24"/>
        </w:rPr>
        <w:t>egundo –</w:t>
      </w:r>
      <w:r w:rsidRPr="00EF4950">
        <w:rPr>
          <w:rFonts w:eastAsia="Constantia" w:cs="Arial"/>
          <w:sz w:val="24"/>
        </w:rPr>
        <w:t xml:space="preserve"> </w:t>
      </w:r>
      <w:r w:rsidRPr="00EF4950">
        <w:rPr>
          <w:rFonts w:cs="Arial"/>
          <w:sz w:val="24"/>
        </w:rPr>
        <w:t xml:space="preserve">Em nenhuma hipótese </w:t>
      </w:r>
      <w:r w:rsidR="00CB57BB">
        <w:rPr>
          <w:rFonts w:cs="Arial"/>
          <w:sz w:val="24"/>
        </w:rPr>
        <w:t xml:space="preserve">a </w:t>
      </w:r>
      <w:r w:rsidR="0082260F">
        <w:rPr>
          <w:rFonts w:cs="Arial"/>
          <w:sz w:val="24"/>
        </w:rPr>
        <w:t>XXXXXXXXXXX</w:t>
      </w:r>
      <w:r w:rsidRPr="00EF4950">
        <w:rPr>
          <w:rFonts w:cs="Arial"/>
          <w:sz w:val="24"/>
        </w:rPr>
        <w:t>/TO, pagará a contratada antes da prestação dos serviços.</w:t>
      </w:r>
    </w:p>
    <w:p w14:paraId="79518F51" w14:textId="77777777" w:rsidR="00EF4950" w:rsidRPr="00EF4950" w:rsidRDefault="00EF4950" w:rsidP="00EF4950">
      <w:pPr>
        <w:tabs>
          <w:tab w:val="left" w:pos="1134"/>
        </w:tabs>
        <w:jc w:val="both"/>
        <w:rPr>
          <w:rFonts w:eastAsia="Constantia" w:cs="Arial"/>
          <w:sz w:val="24"/>
        </w:rPr>
      </w:pPr>
    </w:p>
    <w:p w14:paraId="48F41D5F" w14:textId="20E58FE0" w:rsidR="00EF4950" w:rsidRPr="00EF4950" w:rsidRDefault="00EF4950" w:rsidP="00EF4950">
      <w:pPr>
        <w:tabs>
          <w:tab w:val="left" w:pos="1134"/>
        </w:tabs>
        <w:jc w:val="both"/>
        <w:rPr>
          <w:rFonts w:cs="Arial"/>
          <w:sz w:val="24"/>
        </w:rPr>
      </w:pPr>
      <w:r w:rsidRPr="00EF4950">
        <w:rPr>
          <w:rFonts w:cs="Arial"/>
          <w:b/>
          <w:bCs/>
          <w:sz w:val="24"/>
        </w:rPr>
        <w:t xml:space="preserve">Parágrafo </w:t>
      </w:r>
      <w:r w:rsidR="00D0362F">
        <w:rPr>
          <w:rFonts w:cs="Arial"/>
          <w:b/>
          <w:bCs/>
          <w:sz w:val="24"/>
        </w:rPr>
        <w:t>t</w:t>
      </w:r>
      <w:r w:rsidRPr="00EF4950">
        <w:rPr>
          <w:rFonts w:cs="Arial"/>
          <w:b/>
          <w:bCs/>
          <w:sz w:val="24"/>
        </w:rPr>
        <w:t>erceiro</w:t>
      </w:r>
      <w:r w:rsidRPr="00EF4950">
        <w:rPr>
          <w:rFonts w:cs="Arial"/>
          <w:sz w:val="24"/>
        </w:rPr>
        <w:t xml:space="preserve"> – Fica expressamente estabelecido que o preço contratado inclua os custos diretos e indiretos para a completa execução dos serviços.</w:t>
      </w:r>
    </w:p>
    <w:p w14:paraId="5817A498" w14:textId="77777777" w:rsidR="00EF4950" w:rsidRPr="00EF4950" w:rsidRDefault="00EF4950" w:rsidP="00EF4950">
      <w:pPr>
        <w:autoSpaceDE w:val="0"/>
        <w:autoSpaceDN w:val="0"/>
        <w:adjustRightInd w:val="0"/>
        <w:jc w:val="both"/>
        <w:rPr>
          <w:rFonts w:cs="Arial"/>
          <w:b/>
          <w:bCs/>
          <w:sz w:val="24"/>
        </w:rPr>
      </w:pPr>
    </w:p>
    <w:p w14:paraId="1E124851" w14:textId="77777777" w:rsidR="00EF4950" w:rsidRPr="00EF4950" w:rsidRDefault="00EF4950" w:rsidP="00EF4950">
      <w:pPr>
        <w:widowControl w:val="0"/>
        <w:numPr>
          <w:ilvl w:val="0"/>
          <w:numId w:val="35"/>
        </w:numPr>
        <w:autoSpaceDE w:val="0"/>
        <w:autoSpaceDN w:val="0"/>
        <w:adjustRightInd w:val="0"/>
        <w:ind w:left="851" w:hanging="851"/>
        <w:jc w:val="both"/>
        <w:rPr>
          <w:rFonts w:cs="Arial"/>
          <w:b/>
          <w:bCs/>
          <w:sz w:val="24"/>
          <w:lang w:val="x-none"/>
        </w:rPr>
      </w:pPr>
      <w:r w:rsidRPr="00EF4950">
        <w:rPr>
          <w:rFonts w:cs="Arial"/>
          <w:b/>
          <w:bCs/>
          <w:sz w:val="24"/>
          <w:lang w:val="x-none"/>
        </w:rPr>
        <w:t xml:space="preserve">CLAUSULA </w:t>
      </w:r>
      <w:r w:rsidRPr="00EF4950">
        <w:rPr>
          <w:rFonts w:cs="Arial"/>
          <w:b/>
          <w:bCs/>
          <w:sz w:val="24"/>
        </w:rPr>
        <w:t xml:space="preserve">QUINTA </w:t>
      </w:r>
      <w:r w:rsidRPr="00EF4950">
        <w:rPr>
          <w:rFonts w:cs="Arial"/>
          <w:b/>
          <w:bCs/>
          <w:sz w:val="24"/>
          <w:lang w:val="x-none"/>
        </w:rPr>
        <w:t>– DAS OBRIGAÇÕES DO CONTRATANTE:</w:t>
      </w:r>
    </w:p>
    <w:p w14:paraId="3E6D10E2" w14:textId="77777777" w:rsidR="00EF4950" w:rsidRPr="00EF4950" w:rsidRDefault="00EF4950" w:rsidP="00EF4950">
      <w:pPr>
        <w:jc w:val="both"/>
        <w:rPr>
          <w:rFonts w:cs="Arial"/>
          <w:sz w:val="24"/>
        </w:rPr>
      </w:pPr>
    </w:p>
    <w:p w14:paraId="3AEB81AE" w14:textId="5ECF11E8" w:rsidR="00EF4950" w:rsidRPr="00EF4950" w:rsidRDefault="00700B95" w:rsidP="00EF4950">
      <w:pPr>
        <w:numPr>
          <w:ilvl w:val="1"/>
          <w:numId w:val="35"/>
        </w:numPr>
        <w:ind w:left="0" w:firstLine="0"/>
        <w:jc w:val="both"/>
        <w:rPr>
          <w:rFonts w:cs="Arial"/>
          <w:sz w:val="24"/>
        </w:rPr>
      </w:pPr>
      <w:r>
        <w:rPr>
          <w:rFonts w:cs="Arial"/>
          <w:sz w:val="24"/>
        </w:rPr>
        <w:t>São aquelas constantes no anexo II, termo de referência.</w:t>
      </w:r>
    </w:p>
    <w:p w14:paraId="77DAC999" w14:textId="77777777" w:rsidR="00EF4950" w:rsidRPr="00EF4950" w:rsidRDefault="00EF4950" w:rsidP="00EF4950">
      <w:pPr>
        <w:jc w:val="both"/>
        <w:rPr>
          <w:rFonts w:cs="Arial"/>
          <w:sz w:val="24"/>
        </w:rPr>
      </w:pPr>
    </w:p>
    <w:p w14:paraId="1F74E72C" w14:textId="77777777" w:rsidR="00EF4950" w:rsidRPr="00EF4950" w:rsidRDefault="00EF4950" w:rsidP="00EF4950">
      <w:pPr>
        <w:widowControl w:val="0"/>
        <w:numPr>
          <w:ilvl w:val="0"/>
          <w:numId w:val="35"/>
        </w:numPr>
        <w:autoSpaceDE w:val="0"/>
        <w:autoSpaceDN w:val="0"/>
        <w:adjustRightInd w:val="0"/>
        <w:ind w:left="851" w:hanging="851"/>
        <w:jc w:val="both"/>
        <w:rPr>
          <w:rFonts w:cs="Arial"/>
          <w:b/>
          <w:bCs/>
          <w:sz w:val="24"/>
          <w:lang w:val="x-none"/>
        </w:rPr>
      </w:pPr>
      <w:r w:rsidRPr="00EF4950">
        <w:rPr>
          <w:rFonts w:cs="Arial"/>
          <w:b/>
          <w:bCs/>
          <w:sz w:val="24"/>
        </w:rPr>
        <w:t>CLAUSULA SEXTA</w:t>
      </w:r>
      <w:r w:rsidRPr="00EF4950">
        <w:rPr>
          <w:rFonts w:cs="Arial"/>
          <w:b/>
          <w:bCs/>
          <w:sz w:val="24"/>
          <w:lang w:val="x-none"/>
        </w:rPr>
        <w:t xml:space="preserve"> </w:t>
      </w:r>
      <w:r w:rsidRPr="00EF4950">
        <w:rPr>
          <w:rFonts w:cs="Arial"/>
          <w:b/>
          <w:bCs/>
          <w:sz w:val="24"/>
        </w:rPr>
        <w:t xml:space="preserve">- </w:t>
      </w:r>
      <w:r w:rsidRPr="00EF4950">
        <w:rPr>
          <w:rFonts w:cs="Arial"/>
          <w:b/>
          <w:bCs/>
          <w:sz w:val="24"/>
          <w:lang w:val="x-none"/>
        </w:rPr>
        <w:t>DAS OBRIGAÇÕES DA CONTRATADA</w:t>
      </w:r>
    </w:p>
    <w:p w14:paraId="62D54EBC" w14:textId="77777777" w:rsidR="00EF4950" w:rsidRPr="00EF4950" w:rsidRDefault="00EF4950" w:rsidP="00EF4950">
      <w:pPr>
        <w:jc w:val="both"/>
        <w:rPr>
          <w:rFonts w:cs="Arial"/>
          <w:sz w:val="24"/>
        </w:rPr>
      </w:pPr>
    </w:p>
    <w:p w14:paraId="2FA4EBFF" w14:textId="085B993B" w:rsidR="00EF4950" w:rsidRPr="00700B95" w:rsidRDefault="00700B95" w:rsidP="00700B95">
      <w:pPr>
        <w:numPr>
          <w:ilvl w:val="1"/>
          <w:numId w:val="35"/>
        </w:numPr>
        <w:ind w:left="0" w:firstLine="0"/>
        <w:jc w:val="both"/>
        <w:rPr>
          <w:rFonts w:cs="Arial"/>
          <w:sz w:val="24"/>
        </w:rPr>
      </w:pPr>
      <w:r>
        <w:rPr>
          <w:rFonts w:cs="Arial"/>
          <w:sz w:val="24"/>
        </w:rPr>
        <w:t>São aquelas constantes no anexo II, termo de referência.</w:t>
      </w:r>
    </w:p>
    <w:p w14:paraId="64FE61B0" w14:textId="77777777" w:rsidR="00EF4950" w:rsidRPr="00EF4950" w:rsidRDefault="00EF4950" w:rsidP="00EF4950">
      <w:pPr>
        <w:jc w:val="both"/>
        <w:rPr>
          <w:rFonts w:cs="Arial"/>
          <w:color w:val="FF0000"/>
          <w:sz w:val="24"/>
        </w:rPr>
      </w:pPr>
    </w:p>
    <w:p w14:paraId="0DF684CB" w14:textId="77777777" w:rsidR="00EF4950" w:rsidRPr="00EF4950" w:rsidRDefault="00EF4950" w:rsidP="00EF4950">
      <w:pPr>
        <w:widowControl w:val="0"/>
        <w:numPr>
          <w:ilvl w:val="0"/>
          <w:numId w:val="35"/>
        </w:numPr>
        <w:autoSpaceDE w:val="0"/>
        <w:autoSpaceDN w:val="0"/>
        <w:adjustRightInd w:val="0"/>
        <w:ind w:left="851" w:hanging="851"/>
        <w:jc w:val="both"/>
        <w:rPr>
          <w:rFonts w:cs="Arial"/>
          <w:b/>
          <w:bCs/>
          <w:sz w:val="24"/>
        </w:rPr>
      </w:pPr>
      <w:r w:rsidRPr="00EF4950">
        <w:rPr>
          <w:rFonts w:cs="Arial"/>
          <w:b/>
          <w:bCs/>
          <w:sz w:val="24"/>
        </w:rPr>
        <w:t>CLÁUSULA SÉTIMA – DOS ACRÉSCIMOS E DAS SUPRESSÕES</w:t>
      </w:r>
    </w:p>
    <w:p w14:paraId="455109C8" w14:textId="77777777" w:rsidR="00EF4950" w:rsidRPr="00EF4950" w:rsidRDefault="00EF4950" w:rsidP="00EF4950">
      <w:pPr>
        <w:jc w:val="both"/>
        <w:rPr>
          <w:rFonts w:cs="Arial"/>
          <w:sz w:val="24"/>
        </w:rPr>
      </w:pPr>
    </w:p>
    <w:p w14:paraId="50F113AC" w14:textId="77777777" w:rsidR="00EF4950" w:rsidRPr="00EF4950" w:rsidRDefault="00EF4950" w:rsidP="00EF4950">
      <w:pPr>
        <w:numPr>
          <w:ilvl w:val="1"/>
          <w:numId w:val="35"/>
        </w:numPr>
        <w:ind w:left="0" w:firstLine="0"/>
        <w:jc w:val="both"/>
        <w:rPr>
          <w:rFonts w:cs="Arial"/>
          <w:sz w:val="24"/>
        </w:rPr>
      </w:pPr>
      <w:r w:rsidRPr="00EF4950">
        <w:rPr>
          <w:rFonts w:cs="Arial"/>
          <w:sz w:val="24"/>
        </w:rPr>
        <w:t>O CONTRATADO se obriga a aceitar os acréscimos ou supressões até o limite de 25% (vinte e cinco por cento) do valor atualizado de cada item do contrato.</w:t>
      </w:r>
    </w:p>
    <w:p w14:paraId="4B8C9B67" w14:textId="77777777" w:rsidR="00EF4950" w:rsidRPr="00EF4950" w:rsidRDefault="00EF4950" w:rsidP="00EF4950">
      <w:pPr>
        <w:jc w:val="both"/>
        <w:rPr>
          <w:rFonts w:cs="Arial"/>
          <w:sz w:val="24"/>
        </w:rPr>
      </w:pPr>
    </w:p>
    <w:p w14:paraId="77ED72B5" w14:textId="77777777" w:rsidR="00EF4950" w:rsidRPr="00EF4950" w:rsidRDefault="00EF4950" w:rsidP="00EF4950">
      <w:pPr>
        <w:jc w:val="both"/>
        <w:rPr>
          <w:rFonts w:cs="Arial"/>
          <w:sz w:val="24"/>
        </w:rPr>
      </w:pPr>
    </w:p>
    <w:p w14:paraId="6B567D11" w14:textId="7DC86C29" w:rsidR="00EF4950" w:rsidRPr="00EF4950" w:rsidRDefault="00EF4950" w:rsidP="00EF4950">
      <w:pPr>
        <w:widowControl w:val="0"/>
        <w:numPr>
          <w:ilvl w:val="0"/>
          <w:numId w:val="35"/>
        </w:numPr>
        <w:autoSpaceDE w:val="0"/>
        <w:autoSpaceDN w:val="0"/>
        <w:adjustRightInd w:val="0"/>
        <w:ind w:left="851" w:hanging="851"/>
        <w:jc w:val="both"/>
        <w:rPr>
          <w:rFonts w:cs="Arial"/>
          <w:b/>
          <w:bCs/>
          <w:sz w:val="24"/>
        </w:rPr>
      </w:pPr>
      <w:r w:rsidRPr="00EF4950">
        <w:rPr>
          <w:rFonts w:cs="Arial"/>
          <w:b/>
          <w:bCs/>
          <w:sz w:val="24"/>
        </w:rPr>
        <w:t xml:space="preserve">CLÁUSULA </w:t>
      </w:r>
      <w:r w:rsidR="00210174">
        <w:rPr>
          <w:rFonts w:cs="Arial"/>
          <w:b/>
          <w:bCs/>
          <w:sz w:val="24"/>
        </w:rPr>
        <w:t>OITAVA</w:t>
      </w:r>
      <w:r w:rsidRPr="00EF4950">
        <w:rPr>
          <w:rFonts w:cs="Arial"/>
          <w:b/>
          <w:bCs/>
          <w:sz w:val="24"/>
        </w:rPr>
        <w:t xml:space="preserve"> – DA FISCALIZAÇÃO</w:t>
      </w:r>
    </w:p>
    <w:p w14:paraId="7008E3FE" w14:textId="77777777" w:rsidR="00EF4950" w:rsidRPr="00EF4950" w:rsidRDefault="00EF4950" w:rsidP="00EF4950">
      <w:pPr>
        <w:jc w:val="both"/>
        <w:rPr>
          <w:rFonts w:cs="Arial"/>
          <w:sz w:val="24"/>
        </w:rPr>
      </w:pPr>
    </w:p>
    <w:p w14:paraId="201F79FE" w14:textId="77777777" w:rsidR="00EF4950" w:rsidRPr="00EF4950" w:rsidRDefault="00EF4950" w:rsidP="00EF4950">
      <w:pPr>
        <w:numPr>
          <w:ilvl w:val="1"/>
          <w:numId w:val="35"/>
        </w:numPr>
        <w:ind w:left="0" w:firstLine="0"/>
        <w:jc w:val="both"/>
        <w:rPr>
          <w:rFonts w:cs="Arial"/>
          <w:sz w:val="24"/>
        </w:rPr>
      </w:pPr>
      <w:r w:rsidRPr="00EF4950">
        <w:rPr>
          <w:rFonts w:cs="Arial"/>
          <w:sz w:val="24"/>
        </w:rPr>
        <w:t>Cabe ao CONTRATANTE, a seu critério e através de seus servidores ou de pessoas previamente designadas, exercer a fiscalização de todas as fases de execução do presente contrato, sem prejuízo das ressalvas contidas nas disposições legais e normativas que regem a advocacia, sendo obrigação do CONTRATADO fiscalizar seus empregados, parceiros e prepostos.</w:t>
      </w:r>
    </w:p>
    <w:p w14:paraId="7297BC58" w14:textId="77777777" w:rsidR="00EF4950" w:rsidRPr="00EF4950" w:rsidRDefault="00EF4950" w:rsidP="00EF4950">
      <w:pPr>
        <w:jc w:val="both"/>
        <w:rPr>
          <w:rFonts w:cs="Arial"/>
          <w:sz w:val="24"/>
        </w:rPr>
      </w:pPr>
    </w:p>
    <w:p w14:paraId="42216937" w14:textId="3D1CAEFA" w:rsidR="00EF4950" w:rsidRPr="00EF4950" w:rsidRDefault="00D0362F" w:rsidP="00EF4950">
      <w:pPr>
        <w:tabs>
          <w:tab w:val="left" w:pos="567"/>
        </w:tabs>
        <w:jc w:val="both"/>
        <w:rPr>
          <w:rFonts w:eastAsia="Constantia" w:cs="Arial"/>
          <w:sz w:val="24"/>
        </w:rPr>
      </w:pPr>
      <w:r w:rsidRPr="00EF4950">
        <w:rPr>
          <w:rFonts w:eastAsia="Constantia" w:cs="Arial"/>
          <w:b/>
          <w:sz w:val="24"/>
        </w:rPr>
        <w:t>Parágrafo</w:t>
      </w:r>
      <w:r w:rsidR="00EF4950" w:rsidRPr="00EF4950">
        <w:rPr>
          <w:rFonts w:eastAsia="Constantia" w:cs="Arial"/>
          <w:b/>
          <w:sz w:val="24"/>
        </w:rPr>
        <w:t xml:space="preserve"> </w:t>
      </w:r>
      <w:r>
        <w:rPr>
          <w:rFonts w:eastAsia="Constantia" w:cs="Arial"/>
          <w:b/>
          <w:sz w:val="24"/>
        </w:rPr>
        <w:t>p</w:t>
      </w:r>
      <w:r w:rsidR="00EF4950" w:rsidRPr="00EF4950">
        <w:rPr>
          <w:rFonts w:eastAsia="Constantia" w:cs="Arial"/>
          <w:b/>
          <w:sz w:val="24"/>
        </w:rPr>
        <w:t>rimeiro -</w:t>
      </w:r>
      <w:r w:rsidR="00EF4950" w:rsidRPr="00EF4950">
        <w:rPr>
          <w:rFonts w:eastAsia="Constantia" w:cs="Arial"/>
          <w:sz w:val="24"/>
        </w:rPr>
        <w:t xml:space="preserve"> A fiscalização ou acompanhamento da execução deste contrato será realizada pela administração municipal através do correspondente Fiscal de Contrato, o que não exclui nem reduz a responsabilidade do </w:t>
      </w:r>
      <w:r w:rsidR="00EF4950" w:rsidRPr="00EF4950">
        <w:rPr>
          <w:rFonts w:eastAsia="Constantia" w:cs="Arial"/>
          <w:sz w:val="24"/>
        </w:rPr>
        <w:lastRenderedPageBreak/>
        <w:t>CONTRATADO, nos termos da legislação referente às licitações e contratos administrativos.</w:t>
      </w:r>
    </w:p>
    <w:p w14:paraId="16CE3687" w14:textId="77777777" w:rsidR="00EF4950" w:rsidRPr="00EF4950" w:rsidRDefault="00EF4950" w:rsidP="00EF4950">
      <w:pPr>
        <w:tabs>
          <w:tab w:val="left" w:pos="567"/>
        </w:tabs>
        <w:jc w:val="both"/>
        <w:rPr>
          <w:rFonts w:eastAsia="Constantia" w:cs="Arial"/>
          <w:sz w:val="24"/>
        </w:rPr>
      </w:pPr>
    </w:p>
    <w:p w14:paraId="000EA0D4" w14:textId="0F5A7B17" w:rsidR="00EF4950" w:rsidRPr="00EF4950" w:rsidRDefault="00D0362F" w:rsidP="00EF4950">
      <w:pPr>
        <w:tabs>
          <w:tab w:val="left" w:pos="567"/>
        </w:tabs>
        <w:jc w:val="both"/>
        <w:rPr>
          <w:rFonts w:eastAsia="Constantia" w:cs="Arial"/>
          <w:sz w:val="24"/>
        </w:rPr>
      </w:pPr>
      <w:r w:rsidRPr="00EF4950">
        <w:rPr>
          <w:rFonts w:eastAsia="Constantia" w:cs="Arial"/>
          <w:b/>
          <w:sz w:val="24"/>
        </w:rPr>
        <w:t xml:space="preserve">Parágrafo </w:t>
      </w:r>
      <w:r>
        <w:rPr>
          <w:rFonts w:eastAsia="Constantia" w:cs="Arial"/>
          <w:b/>
          <w:sz w:val="24"/>
        </w:rPr>
        <w:t>s</w:t>
      </w:r>
      <w:r w:rsidR="00EF4950" w:rsidRPr="00EF4950">
        <w:rPr>
          <w:rFonts w:eastAsia="Constantia" w:cs="Arial"/>
          <w:b/>
          <w:sz w:val="24"/>
        </w:rPr>
        <w:t>egundo -</w:t>
      </w:r>
      <w:r w:rsidR="00EF4950" w:rsidRPr="00EF4950">
        <w:rPr>
          <w:rFonts w:eastAsia="Constantia" w:cs="Arial"/>
          <w:sz w:val="24"/>
        </w:rPr>
        <w:t xml:space="preserve"> O Fiscal do presente contrato será formalmente designado pelo CONTRATANTE, competindo-lhe o acompanhamento e fiscalização do contrato, respondendo pelas ações e omissões que vierem sujeitar a Administração Pública a prejuízos e danos, diretos e indiretos.</w:t>
      </w:r>
    </w:p>
    <w:p w14:paraId="4C3C98F1" w14:textId="77777777" w:rsidR="00EF4950" w:rsidRPr="00EF4950" w:rsidRDefault="00EF4950" w:rsidP="00EF4950">
      <w:pPr>
        <w:tabs>
          <w:tab w:val="left" w:pos="567"/>
        </w:tabs>
        <w:jc w:val="both"/>
        <w:rPr>
          <w:rFonts w:eastAsia="Constantia" w:cs="Arial"/>
          <w:sz w:val="24"/>
        </w:rPr>
      </w:pPr>
    </w:p>
    <w:p w14:paraId="4BC42AAC" w14:textId="73CF5327" w:rsidR="00EF4950" w:rsidRPr="00EF4950" w:rsidRDefault="00D0362F" w:rsidP="00EF4950">
      <w:pPr>
        <w:tabs>
          <w:tab w:val="left" w:pos="567"/>
        </w:tabs>
        <w:jc w:val="both"/>
        <w:rPr>
          <w:rFonts w:eastAsia="Constantia" w:cs="Arial"/>
          <w:sz w:val="24"/>
        </w:rPr>
      </w:pPr>
      <w:r w:rsidRPr="00EF4950">
        <w:rPr>
          <w:rFonts w:eastAsia="Constantia" w:cs="Arial"/>
          <w:b/>
          <w:sz w:val="24"/>
        </w:rPr>
        <w:t xml:space="preserve">Parágrafo </w:t>
      </w:r>
      <w:r>
        <w:rPr>
          <w:rFonts w:eastAsia="Constantia" w:cs="Arial"/>
          <w:b/>
          <w:sz w:val="24"/>
        </w:rPr>
        <w:t>t</w:t>
      </w:r>
      <w:r w:rsidR="00EF4950" w:rsidRPr="00EF4950">
        <w:rPr>
          <w:rFonts w:eastAsia="Constantia" w:cs="Arial"/>
          <w:b/>
          <w:sz w:val="24"/>
        </w:rPr>
        <w:t>erceiro -</w:t>
      </w:r>
      <w:r w:rsidR="00EF4950" w:rsidRPr="00EF4950">
        <w:rPr>
          <w:rFonts w:eastAsia="Constantia" w:cs="Arial"/>
          <w:sz w:val="24"/>
        </w:rPr>
        <w:t xml:space="preserve"> Dentre as atribuições do Fiscal do Contrato, entre outras decorrentes da função, destacam-se as seguintes:</w:t>
      </w:r>
    </w:p>
    <w:p w14:paraId="3FA5D6C9" w14:textId="77777777" w:rsidR="00EF4950" w:rsidRPr="00EF4950" w:rsidRDefault="00EF4950" w:rsidP="00EF4950">
      <w:pPr>
        <w:tabs>
          <w:tab w:val="left" w:pos="567"/>
        </w:tabs>
        <w:jc w:val="both"/>
        <w:rPr>
          <w:rFonts w:eastAsia="Constantia" w:cs="Arial"/>
          <w:sz w:val="24"/>
        </w:rPr>
      </w:pPr>
    </w:p>
    <w:p w14:paraId="582DAFBD"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Acompanhar e fiscalizar a execução dos contratos;</w:t>
      </w:r>
    </w:p>
    <w:p w14:paraId="6BBBD3E1" w14:textId="77777777" w:rsidR="00EF4950" w:rsidRPr="00EF4950" w:rsidRDefault="00EF4950" w:rsidP="00EF4950">
      <w:pPr>
        <w:tabs>
          <w:tab w:val="left" w:pos="1134"/>
        </w:tabs>
        <w:jc w:val="both"/>
        <w:rPr>
          <w:rFonts w:cs="Arial"/>
          <w:sz w:val="24"/>
        </w:rPr>
      </w:pPr>
    </w:p>
    <w:p w14:paraId="1FBC3FFF"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 xml:space="preserve">Registrar nos autos do processo administrativo, quando observar irregularidades na execução do serviço, por meio de instrumento hábil (laudo de inspeção, relatórios de acompanhamento e recebimento, parecer técnico, memorando etc.), adotando as providências necessárias ao seu correto cumprimento em conformidade com os critérios de qualidade, rendimento, economicidade e eficiência, entre outros previstos no instrumento convocatório, contrato e/ou proposta; </w:t>
      </w:r>
    </w:p>
    <w:p w14:paraId="13EFEAC9" w14:textId="77777777" w:rsidR="00EF4950" w:rsidRPr="00EF4950" w:rsidRDefault="00EF4950" w:rsidP="00EF4950">
      <w:pPr>
        <w:tabs>
          <w:tab w:val="left" w:pos="1134"/>
        </w:tabs>
        <w:jc w:val="both"/>
        <w:rPr>
          <w:rFonts w:cs="Arial"/>
          <w:sz w:val="24"/>
        </w:rPr>
      </w:pPr>
    </w:p>
    <w:p w14:paraId="760EEFFE"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Acompanhar os prazos de vigência dos contratos, indicando a necessidade de prorrogações, acréscimos e supressões;</w:t>
      </w:r>
    </w:p>
    <w:p w14:paraId="3619CE59" w14:textId="77777777" w:rsidR="00EF4950" w:rsidRPr="00EF4950" w:rsidRDefault="00EF4950" w:rsidP="00EF4950">
      <w:pPr>
        <w:tabs>
          <w:tab w:val="left" w:pos="1134"/>
        </w:tabs>
        <w:jc w:val="both"/>
        <w:rPr>
          <w:rFonts w:cs="Arial"/>
          <w:sz w:val="24"/>
        </w:rPr>
      </w:pPr>
    </w:p>
    <w:p w14:paraId="170DF58A"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Solicitar ao CONTRATADO e aos órgãos competentes da administração municipal, tempestivamente, todas as informações, documentos ou providências necessárias à boa execução do contrato;</w:t>
      </w:r>
    </w:p>
    <w:p w14:paraId="0D91745F" w14:textId="77777777" w:rsidR="00EF4950" w:rsidRPr="00EF4950" w:rsidRDefault="00EF4950" w:rsidP="00EF4950">
      <w:pPr>
        <w:tabs>
          <w:tab w:val="left" w:pos="1134"/>
        </w:tabs>
        <w:jc w:val="both"/>
        <w:rPr>
          <w:rFonts w:cs="Arial"/>
          <w:sz w:val="24"/>
        </w:rPr>
      </w:pPr>
    </w:p>
    <w:p w14:paraId="202A0DB2"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Conferir se o material entregue atende integralmente à especificação contida no instrumento convocatório, contrato e/ou proposta, inclusive em relação às unidades e às quantidades que foram entregues, podendo, caso necessário, solicitar parecer técnico dos usuários dos materiais para a comprovação da regularidade do objeto entregue;</w:t>
      </w:r>
    </w:p>
    <w:p w14:paraId="085C2D73" w14:textId="77777777" w:rsidR="00EF4950" w:rsidRPr="00EF4950" w:rsidRDefault="00EF4950" w:rsidP="00EF4950">
      <w:pPr>
        <w:tabs>
          <w:tab w:val="left" w:pos="1134"/>
        </w:tabs>
        <w:jc w:val="both"/>
        <w:rPr>
          <w:rFonts w:cs="Arial"/>
          <w:sz w:val="24"/>
        </w:rPr>
      </w:pPr>
    </w:p>
    <w:p w14:paraId="534848B4"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Conferir se o serviço realizado atende integralmente à especificação contida no instrumento convocatório, contrato e/ou proposta, podendo, caso necessário, solicitar parecer técnico dos usuários dos serviços e dos setores competentes para a comprovação da regularidade do serviço executado;</w:t>
      </w:r>
    </w:p>
    <w:p w14:paraId="1719F683" w14:textId="77777777" w:rsidR="00EF4950" w:rsidRPr="00EF4950" w:rsidRDefault="00EF4950" w:rsidP="00EF4950">
      <w:pPr>
        <w:tabs>
          <w:tab w:val="left" w:pos="1134"/>
        </w:tabs>
        <w:jc w:val="both"/>
        <w:rPr>
          <w:rFonts w:cs="Arial"/>
          <w:sz w:val="24"/>
        </w:rPr>
      </w:pPr>
    </w:p>
    <w:p w14:paraId="5A12C040"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Proceder a verificação de todas as condições pré-estabelecidas pelos órgãos competentes da Administração Municipal, devendo rejeitar, no todo ou em parte o fornecimento em desacordo com as mesmas, documentando as ocorrências nos autos da contratação;</w:t>
      </w:r>
    </w:p>
    <w:p w14:paraId="1C664E17" w14:textId="77777777" w:rsidR="00EF4950" w:rsidRPr="00EF4950" w:rsidRDefault="00EF4950" w:rsidP="00EF4950">
      <w:pPr>
        <w:tabs>
          <w:tab w:val="left" w:pos="1134"/>
        </w:tabs>
        <w:jc w:val="both"/>
        <w:rPr>
          <w:rFonts w:cs="Arial"/>
          <w:sz w:val="24"/>
        </w:rPr>
      </w:pPr>
    </w:p>
    <w:p w14:paraId="1BCE7EFB"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lastRenderedPageBreak/>
        <w:t>Requerer aos órgãos competentes da Administração Municipal e ao Ordenador da Despesa que determine ao contratado, as providências para correção de eventuais falhas ou defeitos observados;</w:t>
      </w:r>
    </w:p>
    <w:p w14:paraId="5BEA269E" w14:textId="77777777" w:rsidR="00EF4950" w:rsidRPr="00EF4950" w:rsidRDefault="00EF4950" w:rsidP="00EF4950">
      <w:pPr>
        <w:tabs>
          <w:tab w:val="left" w:pos="1134"/>
        </w:tabs>
        <w:jc w:val="both"/>
        <w:rPr>
          <w:rFonts w:cs="Arial"/>
          <w:sz w:val="24"/>
        </w:rPr>
      </w:pPr>
    </w:p>
    <w:p w14:paraId="40D86785"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Emitir, nos autos da contratação, laudo de inspeção, relatórios de acompanhamento e recebimento, parecer técnico, memorando etc. informando aos órgãos competentes da Administração Municipal e ao Ordenador da Despesa as ocorrências observadas na entrega do material e na execução do serviço;</w:t>
      </w:r>
    </w:p>
    <w:p w14:paraId="49083747" w14:textId="77777777" w:rsidR="00EF4950" w:rsidRPr="00EF4950" w:rsidRDefault="00EF4950" w:rsidP="00EF4950">
      <w:pPr>
        <w:tabs>
          <w:tab w:val="left" w:pos="1134"/>
        </w:tabs>
        <w:jc w:val="both"/>
        <w:rPr>
          <w:rFonts w:cs="Arial"/>
          <w:sz w:val="24"/>
        </w:rPr>
      </w:pPr>
    </w:p>
    <w:p w14:paraId="5B3D7017"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Solicitar aos setores competentes, quando não o fizer pessoalmente, que tome as medidas necessárias à comunicação ao contratado para a promoção da reparação, correção, substituição ou a entrega imediata do objeto contratado, com a fixação de prazos, na tentativa de se de se evitar o processo administrativo punitivo;</w:t>
      </w:r>
    </w:p>
    <w:p w14:paraId="5F01FF44" w14:textId="77777777" w:rsidR="00EF4950" w:rsidRPr="00EF4950" w:rsidRDefault="00EF4950" w:rsidP="00EF4950">
      <w:pPr>
        <w:tabs>
          <w:tab w:val="left" w:pos="1134"/>
        </w:tabs>
        <w:jc w:val="both"/>
        <w:rPr>
          <w:rFonts w:cs="Arial"/>
          <w:sz w:val="24"/>
        </w:rPr>
      </w:pPr>
    </w:p>
    <w:p w14:paraId="6AAAB688"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Nos casos de prorrogações, as solicitações devem ser expedidas em, no máximo, 30 (trinta) dias do término do contrato;</w:t>
      </w:r>
    </w:p>
    <w:p w14:paraId="32296FA6" w14:textId="77777777" w:rsidR="00EF4950" w:rsidRPr="00EF4950" w:rsidRDefault="00EF4950" w:rsidP="00EF4950">
      <w:pPr>
        <w:tabs>
          <w:tab w:val="left" w:pos="1134"/>
        </w:tabs>
        <w:jc w:val="both"/>
        <w:rPr>
          <w:rFonts w:cs="Arial"/>
          <w:sz w:val="24"/>
        </w:rPr>
      </w:pPr>
    </w:p>
    <w:p w14:paraId="7AAD10E3"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Nos casos de acréscimos e supressões as solicitações devem ser expedidas em, no máximo, 30 (trinta) dias para a realização da alteração contratual;</w:t>
      </w:r>
    </w:p>
    <w:p w14:paraId="5C6DCFA5" w14:textId="77777777" w:rsidR="00EF4950" w:rsidRPr="00EF4950" w:rsidRDefault="00EF4950" w:rsidP="00EF4950">
      <w:pPr>
        <w:tabs>
          <w:tab w:val="left" w:pos="1134"/>
        </w:tabs>
        <w:jc w:val="both"/>
        <w:rPr>
          <w:rFonts w:cs="Arial"/>
          <w:sz w:val="24"/>
        </w:rPr>
      </w:pPr>
    </w:p>
    <w:p w14:paraId="7BC3DE74"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Verificar se o contrato firmado continua sendo necessário aos fins públicos, manifestando-se, imediatamente, em caso de desnecessidade; e</w:t>
      </w:r>
    </w:p>
    <w:p w14:paraId="243A0F77" w14:textId="77777777" w:rsidR="00EF4950" w:rsidRPr="00EF4950" w:rsidRDefault="00EF4950" w:rsidP="00EF4950">
      <w:pPr>
        <w:tabs>
          <w:tab w:val="left" w:pos="1134"/>
        </w:tabs>
        <w:jc w:val="both"/>
        <w:rPr>
          <w:rFonts w:cs="Arial"/>
          <w:sz w:val="24"/>
        </w:rPr>
      </w:pPr>
    </w:p>
    <w:p w14:paraId="626FFD81"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 xml:space="preserve">Acompanhar os andamentos das solicitações de contratações. </w:t>
      </w:r>
    </w:p>
    <w:p w14:paraId="7D5D1D52" w14:textId="77777777" w:rsidR="00EF4950" w:rsidRPr="00EF4950" w:rsidRDefault="00EF4950" w:rsidP="00EF4950">
      <w:pPr>
        <w:tabs>
          <w:tab w:val="left" w:pos="1134"/>
        </w:tabs>
        <w:jc w:val="both"/>
        <w:rPr>
          <w:rFonts w:cs="Arial"/>
          <w:sz w:val="24"/>
        </w:rPr>
      </w:pPr>
    </w:p>
    <w:p w14:paraId="783ABC5C" w14:textId="4D51D627" w:rsidR="00EF4950" w:rsidRPr="00EF4950" w:rsidRDefault="00EF4950" w:rsidP="00EF4950">
      <w:pPr>
        <w:widowControl w:val="0"/>
        <w:numPr>
          <w:ilvl w:val="0"/>
          <w:numId w:val="35"/>
        </w:numPr>
        <w:autoSpaceDE w:val="0"/>
        <w:autoSpaceDN w:val="0"/>
        <w:adjustRightInd w:val="0"/>
        <w:ind w:left="851" w:hanging="851"/>
        <w:jc w:val="both"/>
        <w:rPr>
          <w:rFonts w:cs="Arial"/>
          <w:b/>
          <w:bCs/>
          <w:sz w:val="24"/>
        </w:rPr>
      </w:pPr>
      <w:r w:rsidRPr="00EF4950">
        <w:rPr>
          <w:rFonts w:cs="Arial"/>
          <w:b/>
          <w:bCs/>
          <w:sz w:val="24"/>
        </w:rPr>
        <w:t xml:space="preserve">CLÁUSULA </w:t>
      </w:r>
      <w:r w:rsidR="00210174">
        <w:rPr>
          <w:rFonts w:cs="Arial"/>
          <w:b/>
          <w:bCs/>
          <w:sz w:val="24"/>
        </w:rPr>
        <w:t>NONA</w:t>
      </w:r>
      <w:r w:rsidRPr="00EF4950">
        <w:rPr>
          <w:rFonts w:cs="Arial"/>
          <w:b/>
          <w:bCs/>
          <w:sz w:val="24"/>
        </w:rPr>
        <w:t xml:space="preserve"> – DAS SANÇÕES ADMINISTRATIVAS</w:t>
      </w:r>
    </w:p>
    <w:p w14:paraId="00591315" w14:textId="77777777" w:rsidR="00EF4950" w:rsidRPr="00EF4950" w:rsidRDefault="00EF4950" w:rsidP="00EF4950">
      <w:pPr>
        <w:jc w:val="both"/>
        <w:rPr>
          <w:rFonts w:cs="Arial"/>
          <w:sz w:val="24"/>
        </w:rPr>
      </w:pPr>
    </w:p>
    <w:p w14:paraId="743DB144" w14:textId="2DF9117D" w:rsidR="00EF4950" w:rsidRPr="00EF4950" w:rsidRDefault="00EF4950" w:rsidP="00EF4950">
      <w:pPr>
        <w:numPr>
          <w:ilvl w:val="1"/>
          <w:numId w:val="35"/>
        </w:numPr>
        <w:ind w:left="0" w:firstLine="0"/>
        <w:jc w:val="both"/>
        <w:rPr>
          <w:rFonts w:cs="Arial"/>
          <w:sz w:val="24"/>
        </w:rPr>
      </w:pPr>
      <w:r w:rsidRPr="00EF4950">
        <w:rPr>
          <w:rFonts w:cs="Arial"/>
          <w:sz w:val="24"/>
        </w:rPr>
        <w:t xml:space="preserve">Além do direito ao ressarcimento por eventuais perdas e danos causados pelo CONTRATADO, por descumprir compromissos contratuais definidos neste instrumento decorrentes de atos que, no exercício profissional, praticar com dolo ou culpa, poderão ser-lhe impostas as seguintes penalidades previstas </w:t>
      </w:r>
      <w:r w:rsidR="009024F4" w:rsidRPr="00EF4950">
        <w:rPr>
          <w:rFonts w:cs="Arial"/>
          <w:sz w:val="24"/>
        </w:rPr>
        <w:t>nos artigos</w:t>
      </w:r>
      <w:r w:rsidRPr="00EF4950">
        <w:rPr>
          <w:rFonts w:cs="Arial"/>
          <w:sz w:val="24"/>
        </w:rPr>
        <w:t xml:space="preserve"> 155 e 156 da Lei nº 14.133/2021, quais sejam:</w:t>
      </w:r>
    </w:p>
    <w:p w14:paraId="7DC67716" w14:textId="77777777" w:rsidR="00EF4950" w:rsidRPr="00EF4950" w:rsidRDefault="00EF4950" w:rsidP="00EF4950">
      <w:pPr>
        <w:jc w:val="both"/>
        <w:rPr>
          <w:rFonts w:cs="Arial"/>
          <w:sz w:val="24"/>
        </w:rPr>
      </w:pPr>
    </w:p>
    <w:p w14:paraId="41D3791C"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Advertência;</w:t>
      </w:r>
    </w:p>
    <w:p w14:paraId="68D9F339" w14:textId="77777777" w:rsidR="00EF4950" w:rsidRPr="00EF4950" w:rsidRDefault="00EF4950" w:rsidP="00EF4950">
      <w:pPr>
        <w:tabs>
          <w:tab w:val="left" w:pos="1134"/>
        </w:tabs>
        <w:jc w:val="both"/>
        <w:rPr>
          <w:rFonts w:cs="Arial"/>
          <w:sz w:val="24"/>
        </w:rPr>
      </w:pPr>
      <w:bookmarkStart w:id="7" w:name="art156ii"/>
      <w:bookmarkEnd w:id="7"/>
    </w:p>
    <w:p w14:paraId="0C54B990"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Multa;</w:t>
      </w:r>
    </w:p>
    <w:p w14:paraId="295F7359" w14:textId="77777777" w:rsidR="00EF4950" w:rsidRPr="00EF4950" w:rsidRDefault="00EF4950" w:rsidP="00EF4950">
      <w:pPr>
        <w:tabs>
          <w:tab w:val="left" w:pos="1134"/>
        </w:tabs>
        <w:jc w:val="both"/>
        <w:rPr>
          <w:rFonts w:cs="Arial"/>
          <w:sz w:val="24"/>
        </w:rPr>
      </w:pPr>
      <w:bookmarkStart w:id="8" w:name="art156iii"/>
      <w:bookmarkEnd w:id="8"/>
    </w:p>
    <w:p w14:paraId="4DD8F359"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Impedimento de licitar e contratar;</w:t>
      </w:r>
    </w:p>
    <w:p w14:paraId="16FC8B41" w14:textId="77777777" w:rsidR="00EF4950" w:rsidRPr="00EF4950" w:rsidRDefault="00EF4950" w:rsidP="00EF4950">
      <w:pPr>
        <w:tabs>
          <w:tab w:val="left" w:pos="1134"/>
        </w:tabs>
        <w:jc w:val="both"/>
        <w:rPr>
          <w:rFonts w:cs="Arial"/>
          <w:sz w:val="24"/>
        </w:rPr>
      </w:pPr>
      <w:bookmarkStart w:id="9" w:name="art156iv"/>
      <w:bookmarkEnd w:id="9"/>
    </w:p>
    <w:p w14:paraId="717701FF"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Declaração de inidoneidade para licitar ou contratar.</w:t>
      </w:r>
    </w:p>
    <w:p w14:paraId="7D94751D" w14:textId="77777777" w:rsidR="00EF4950" w:rsidRPr="00EF4950" w:rsidRDefault="00EF4950" w:rsidP="00EF4950">
      <w:pPr>
        <w:tabs>
          <w:tab w:val="left" w:pos="1134"/>
        </w:tabs>
        <w:jc w:val="both"/>
        <w:rPr>
          <w:rFonts w:cs="Arial"/>
          <w:sz w:val="24"/>
        </w:rPr>
      </w:pPr>
      <w:bookmarkStart w:id="10" w:name="art156§1"/>
      <w:bookmarkEnd w:id="10"/>
    </w:p>
    <w:p w14:paraId="435DE5E0" w14:textId="361B96FB" w:rsidR="00EF4950" w:rsidRPr="00EF4950" w:rsidRDefault="00EF4950" w:rsidP="00EF4950">
      <w:pPr>
        <w:tabs>
          <w:tab w:val="left" w:pos="1134"/>
        </w:tabs>
        <w:jc w:val="both"/>
        <w:rPr>
          <w:rFonts w:cs="Arial"/>
          <w:sz w:val="24"/>
        </w:rPr>
      </w:pPr>
      <w:proofErr w:type="spellStart"/>
      <w:r w:rsidRPr="00EF4950">
        <w:rPr>
          <w:rFonts w:cs="Arial"/>
          <w:b/>
          <w:bCs/>
          <w:sz w:val="24"/>
        </w:rPr>
        <w:t>Paragrafo</w:t>
      </w:r>
      <w:proofErr w:type="spellEnd"/>
      <w:r w:rsidRPr="00EF4950">
        <w:rPr>
          <w:rFonts w:cs="Arial"/>
          <w:b/>
          <w:bCs/>
          <w:sz w:val="24"/>
        </w:rPr>
        <w:t xml:space="preserve"> </w:t>
      </w:r>
      <w:r w:rsidR="00017986">
        <w:rPr>
          <w:rFonts w:cs="Arial"/>
          <w:b/>
          <w:bCs/>
          <w:sz w:val="24"/>
        </w:rPr>
        <w:t>p</w:t>
      </w:r>
      <w:r w:rsidRPr="00EF4950">
        <w:rPr>
          <w:rFonts w:cs="Arial"/>
          <w:b/>
          <w:bCs/>
          <w:sz w:val="24"/>
        </w:rPr>
        <w:t>rimeiro</w:t>
      </w:r>
      <w:r w:rsidRPr="00EF4950">
        <w:rPr>
          <w:rFonts w:cs="Arial"/>
          <w:sz w:val="24"/>
        </w:rPr>
        <w:t xml:space="preserve"> – </w:t>
      </w:r>
      <w:r w:rsidR="00FF53FF">
        <w:rPr>
          <w:rFonts w:cs="Arial"/>
          <w:sz w:val="24"/>
        </w:rPr>
        <w:t>N</w:t>
      </w:r>
      <w:r w:rsidR="00FF53FF" w:rsidRPr="00EF4950">
        <w:rPr>
          <w:rFonts w:cs="Arial"/>
          <w:sz w:val="24"/>
        </w:rPr>
        <w:t>a</w:t>
      </w:r>
      <w:r w:rsidRPr="00EF4950">
        <w:rPr>
          <w:rFonts w:cs="Arial"/>
          <w:sz w:val="24"/>
        </w:rPr>
        <w:t xml:space="preserve"> aplicação das sanções serão considerados:</w:t>
      </w:r>
    </w:p>
    <w:p w14:paraId="0448A476" w14:textId="77777777" w:rsidR="00EF4950" w:rsidRPr="00EF4950" w:rsidRDefault="00EF4950" w:rsidP="00EF4950">
      <w:pPr>
        <w:tabs>
          <w:tab w:val="left" w:pos="1134"/>
        </w:tabs>
        <w:jc w:val="both"/>
        <w:rPr>
          <w:rFonts w:cs="Arial"/>
          <w:sz w:val="24"/>
        </w:rPr>
      </w:pPr>
      <w:bookmarkStart w:id="11" w:name="art156§1i"/>
      <w:bookmarkEnd w:id="11"/>
    </w:p>
    <w:p w14:paraId="71D9ED6C"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A natureza e a gravidade da infração cometida;</w:t>
      </w:r>
    </w:p>
    <w:p w14:paraId="50764F08" w14:textId="77777777" w:rsidR="00EF4950" w:rsidRPr="00EF4950" w:rsidRDefault="00EF4950" w:rsidP="00EF4950">
      <w:pPr>
        <w:tabs>
          <w:tab w:val="left" w:pos="1134"/>
        </w:tabs>
        <w:jc w:val="both"/>
        <w:rPr>
          <w:rFonts w:cs="Arial"/>
          <w:sz w:val="24"/>
        </w:rPr>
      </w:pPr>
      <w:bookmarkStart w:id="12" w:name="art156§1ii"/>
      <w:bookmarkEnd w:id="12"/>
    </w:p>
    <w:p w14:paraId="65C2B70D"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As peculiaridades do caso concreto;</w:t>
      </w:r>
    </w:p>
    <w:p w14:paraId="79F5630F" w14:textId="77777777" w:rsidR="00EF4950" w:rsidRPr="00EF4950" w:rsidRDefault="00EF4950" w:rsidP="00EF4950">
      <w:pPr>
        <w:tabs>
          <w:tab w:val="left" w:pos="1134"/>
        </w:tabs>
        <w:jc w:val="both"/>
        <w:rPr>
          <w:rFonts w:cs="Arial"/>
          <w:sz w:val="24"/>
        </w:rPr>
      </w:pPr>
      <w:bookmarkStart w:id="13" w:name="art156§1iii"/>
      <w:bookmarkEnd w:id="13"/>
    </w:p>
    <w:p w14:paraId="55E62185"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As circunstâncias agravantes ou atenuantes;</w:t>
      </w:r>
    </w:p>
    <w:p w14:paraId="78A0DAE2" w14:textId="77777777" w:rsidR="00EF4950" w:rsidRPr="00EF4950" w:rsidRDefault="00EF4950" w:rsidP="00EF4950">
      <w:pPr>
        <w:tabs>
          <w:tab w:val="left" w:pos="1134"/>
        </w:tabs>
        <w:jc w:val="both"/>
        <w:rPr>
          <w:rFonts w:cs="Arial"/>
          <w:sz w:val="24"/>
        </w:rPr>
      </w:pPr>
      <w:bookmarkStart w:id="14" w:name="art156§1iv"/>
      <w:bookmarkEnd w:id="14"/>
    </w:p>
    <w:p w14:paraId="4DF9FBB3"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Os danos que dela provierem para a Administração Pública;</w:t>
      </w:r>
    </w:p>
    <w:p w14:paraId="0A39D593" w14:textId="77777777" w:rsidR="00EF4950" w:rsidRPr="00EF4950" w:rsidRDefault="00EF4950" w:rsidP="00EF4950">
      <w:pPr>
        <w:tabs>
          <w:tab w:val="left" w:pos="1134"/>
        </w:tabs>
        <w:jc w:val="both"/>
        <w:rPr>
          <w:rFonts w:cs="Arial"/>
          <w:sz w:val="24"/>
        </w:rPr>
      </w:pPr>
      <w:bookmarkStart w:id="15" w:name="art156§1v"/>
      <w:bookmarkEnd w:id="15"/>
    </w:p>
    <w:p w14:paraId="67C3302E"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A implantação ou o aperfeiçoamento de programa de integridade, conforme normas e orientações dos órgãos de controle.</w:t>
      </w:r>
    </w:p>
    <w:p w14:paraId="461C555D" w14:textId="77777777" w:rsidR="00EF4950" w:rsidRPr="00EF4950" w:rsidRDefault="00EF4950" w:rsidP="00EF4950">
      <w:pPr>
        <w:tabs>
          <w:tab w:val="left" w:pos="1134"/>
        </w:tabs>
        <w:jc w:val="both"/>
        <w:rPr>
          <w:rFonts w:cs="Arial"/>
          <w:sz w:val="24"/>
        </w:rPr>
      </w:pPr>
    </w:p>
    <w:p w14:paraId="4803A5E7" w14:textId="3C17E880" w:rsidR="00EF4950" w:rsidRPr="00EF4950" w:rsidRDefault="00EF4950" w:rsidP="00EF4950">
      <w:pPr>
        <w:tabs>
          <w:tab w:val="left" w:pos="1134"/>
        </w:tabs>
        <w:jc w:val="both"/>
        <w:rPr>
          <w:rFonts w:cs="Arial"/>
          <w:sz w:val="24"/>
        </w:rPr>
      </w:pPr>
      <w:proofErr w:type="spellStart"/>
      <w:r w:rsidRPr="00EF4950">
        <w:rPr>
          <w:rFonts w:cs="Arial"/>
          <w:b/>
          <w:bCs/>
          <w:sz w:val="24"/>
        </w:rPr>
        <w:t>Paragrafo</w:t>
      </w:r>
      <w:proofErr w:type="spellEnd"/>
      <w:r w:rsidRPr="00EF4950">
        <w:rPr>
          <w:rFonts w:cs="Arial"/>
          <w:b/>
          <w:bCs/>
          <w:sz w:val="24"/>
        </w:rPr>
        <w:t xml:space="preserve"> </w:t>
      </w:r>
      <w:r w:rsidR="00017986">
        <w:rPr>
          <w:rFonts w:cs="Arial"/>
          <w:b/>
          <w:bCs/>
          <w:sz w:val="24"/>
        </w:rPr>
        <w:t>s</w:t>
      </w:r>
      <w:r w:rsidRPr="00EF4950">
        <w:rPr>
          <w:rFonts w:cs="Arial"/>
          <w:b/>
          <w:bCs/>
          <w:sz w:val="24"/>
        </w:rPr>
        <w:t>egundo</w:t>
      </w:r>
      <w:r w:rsidRPr="00EF4950">
        <w:rPr>
          <w:rFonts w:cs="Arial"/>
          <w:sz w:val="24"/>
        </w:rPr>
        <w:t xml:space="preserve"> – A penalidade consistente de multa pode ser aplicada, cumulativamente, com uma das demais sanções, observada a gravidade na infração.</w:t>
      </w:r>
    </w:p>
    <w:p w14:paraId="4F0075F2" w14:textId="77777777" w:rsidR="00EF4950" w:rsidRPr="00EF4950" w:rsidRDefault="00EF4950" w:rsidP="00EF4950">
      <w:pPr>
        <w:tabs>
          <w:tab w:val="left" w:pos="1134"/>
        </w:tabs>
        <w:jc w:val="both"/>
        <w:rPr>
          <w:rFonts w:cs="Arial"/>
          <w:sz w:val="24"/>
        </w:rPr>
      </w:pPr>
    </w:p>
    <w:p w14:paraId="5FB99563" w14:textId="23E5CC2F" w:rsidR="00EF4950" w:rsidRPr="00EF4950" w:rsidRDefault="00EF4950" w:rsidP="00EF4950">
      <w:pPr>
        <w:tabs>
          <w:tab w:val="left" w:pos="1134"/>
        </w:tabs>
        <w:jc w:val="both"/>
        <w:rPr>
          <w:rFonts w:cs="Arial"/>
          <w:sz w:val="24"/>
        </w:rPr>
      </w:pPr>
      <w:r w:rsidRPr="00EF4950">
        <w:rPr>
          <w:rFonts w:cs="Arial"/>
          <w:b/>
          <w:bCs/>
          <w:sz w:val="24"/>
        </w:rPr>
        <w:t xml:space="preserve">Parágrafo </w:t>
      </w:r>
      <w:r w:rsidR="00017986">
        <w:rPr>
          <w:rFonts w:cs="Arial"/>
          <w:b/>
          <w:bCs/>
          <w:sz w:val="24"/>
        </w:rPr>
        <w:t>t</w:t>
      </w:r>
      <w:r w:rsidRPr="00EF4950">
        <w:rPr>
          <w:rFonts w:cs="Arial"/>
          <w:b/>
          <w:bCs/>
          <w:sz w:val="24"/>
        </w:rPr>
        <w:t>erceiro</w:t>
      </w:r>
      <w:r w:rsidRPr="00EF4950">
        <w:rPr>
          <w:rFonts w:cs="Arial"/>
          <w:sz w:val="24"/>
        </w:rPr>
        <w:t xml:space="preserve"> – Antes da aplicação de qualquer sanção será garantido ao CONTRATADO o contraditório e a ampla defesa, em processo administrativo.</w:t>
      </w:r>
    </w:p>
    <w:p w14:paraId="6DA4D3F3" w14:textId="77777777" w:rsidR="00EF4950" w:rsidRPr="00EF4950" w:rsidRDefault="00EF4950" w:rsidP="00EF4950">
      <w:pPr>
        <w:tabs>
          <w:tab w:val="left" w:pos="1134"/>
        </w:tabs>
        <w:jc w:val="both"/>
        <w:rPr>
          <w:rFonts w:cs="Arial"/>
          <w:sz w:val="24"/>
        </w:rPr>
      </w:pPr>
    </w:p>
    <w:p w14:paraId="6763FB13" w14:textId="6ECF73C0" w:rsidR="00EF4950" w:rsidRPr="00EF4950" w:rsidRDefault="00EF4950" w:rsidP="00EF4950">
      <w:pPr>
        <w:tabs>
          <w:tab w:val="left" w:pos="1134"/>
        </w:tabs>
        <w:jc w:val="both"/>
        <w:rPr>
          <w:rFonts w:cs="Arial"/>
          <w:sz w:val="24"/>
        </w:rPr>
      </w:pPr>
      <w:r w:rsidRPr="00EF4950">
        <w:rPr>
          <w:rFonts w:cs="Arial"/>
          <w:b/>
          <w:bCs/>
          <w:sz w:val="24"/>
        </w:rPr>
        <w:t xml:space="preserve">Parágrafo </w:t>
      </w:r>
      <w:r w:rsidR="00017986">
        <w:rPr>
          <w:rFonts w:cs="Arial"/>
          <w:b/>
          <w:bCs/>
          <w:sz w:val="24"/>
        </w:rPr>
        <w:t>q</w:t>
      </w:r>
      <w:r w:rsidRPr="00EF4950">
        <w:rPr>
          <w:rFonts w:cs="Arial"/>
          <w:b/>
          <w:bCs/>
          <w:sz w:val="24"/>
        </w:rPr>
        <w:t>uarto</w:t>
      </w:r>
      <w:r w:rsidRPr="00EF4950">
        <w:rPr>
          <w:rFonts w:cs="Arial"/>
          <w:sz w:val="24"/>
        </w:rPr>
        <w:t xml:space="preserve"> – Os valores das multas deverão ser recolhidos perante a Secretaria Municipal de Finanças, no prazo e forma estabelecidos pelo CONTRATADO, sendo cobrada judicialmente caso ocorra sua inadimplência, após inscrição em dívida ativa, podendo o CONTRATANTE efetuar retenção junto aos créditos que, porventura, possua o CONTRATADO.</w:t>
      </w:r>
    </w:p>
    <w:p w14:paraId="01A3F407" w14:textId="77777777" w:rsidR="00EF4950" w:rsidRPr="00EF4950" w:rsidRDefault="00EF4950" w:rsidP="00EF4950">
      <w:pPr>
        <w:tabs>
          <w:tab w:val="left" w:pos="1134"/>
        </w:tabs>
        <w:jc w:val="both"/>
        <w:rPr>
          <w:rFonts w:cs="Arial"/>
          <w:sz w:val="24"/>
        </w:rPr>
      </w:pPr>
    </w:p>
    <w:p w14:paraId="09D56825" w14:textId="1D9BB57C" w:rsidR="00EF4950" w:rsidRPr="00EF4950" w:rsidRDefault="00EF4950" w:rsidP="00EF4950">
      <w:pPr>
        <w:tabs>
          <w:tab w:val="left" w:pos="1134"/>
        </w:tabs>
        <w:jc w:val="both"/>
        <w:rPr>
          <w:rFonts w:cs="Arial"/>
          <w:sz w:val="24"/>
        </w:rPr>
      </w:pPr>
      <w:r w:rsidRPr="00EF4950">
        <w:rPr>
          <w:rFonts w:cs="Arial"/>
          <w:b/>
          <w:bCs/>
          <w:sz w:val="24"/>
        </w:rPr>
        <w:t xml:space="preserve">Parágrafo </w:t>
      </w:r>
      <w:r w:rsidR="00017986">
        <w:rPr>
          <w:rFonts w:cs="Arial"/>
          <w:b/>
          <w:bCs/>
          <w:sz w:val="24"/>
        </w:rPr>
        <w:t>q</w:t>
      </w:r>
      <w:r w:rsidRPr="00EF4950">
        <w:rPr>
          <w:rFonts w:cs="Arial"/>
          <w:b/>
          <w:bCs/>
          <w:sz w:val="24"/>
        </w:rPr>
        <w:t>uinto</w:t>
      </w:r>
      <w:r w:rsidRPr="00EF4950">
        <w:rPr>
          <w:rFonts w:cs="Arial"/>
          <w:sz w:val="24"/>
        </w:rPr>
        <w:t xml:space="preserve"> – O CONTRATADO não será punido e nem responde pelos prejuízos resultantes de caso fortuito ou força maior, ou quando provada a justa causa e impedimento, ou, ainda, quando não decorrem de atos que, no exercício profissional, praticar com dolo ou culpa.</w:t>
      </w:r>
    </w:p>
    <w:p w14:paraId="5B08FE60" w14:textId="77777777" w:rsidR="00EF4950" w:rsidRPr="00EF4950" w:rsidRDefault="00EF4950" w:rsidP="00EF4950">
      <w:pPr>
        <w:tabs>
          <w:tab w:val="left" w:pos="1134"/>
        </w:tabs>
        <w:jc w:val="both"/>
        <w:rPr>
          <w:rFonts w:cs="Arial"/>
          <w:sz w:val="24"/>
        </w:rPr>
      </w:pPr>
    </w:p>
    <w:p w14:paraId="0313914B" w14:textId="6F8089D3" w:rsidR="00EF4950" w:rsidRPr="00EF4950" w:rsidRDefault="00EF4950" w:rsidP="00EF4950">
      <w:pPr>
        <w:widowControl w:val="0"/>
        <w:numPr>
          <w:ilvl w:val="0"/>
          <w:numId w:val="35"/>
        </w:numPr>
        <w:autoSpaceDE w:val="0"/>
        <w:autoSpaceDN w:val="0"/>
        <w:adjustRightInd w:val="0"/>
        <w:ind w:left="851" w:hanging="851"/>
        <w:jc w:val="both"/>
        <w:rPr>
          <w:rFonts w:cs="Arial"/>
          <w:b/>
          <w:bCs/>
          <w:sz w:val="24"/>
        </w:rPr>
      </w:pPr>
      <w:r w:rsidRPr="00EF4950">
        <w:rPr>
          <w:rFonts w:cs="Arial"/>
          <w:b/>
          <w:bCs/>
          <w:sz w:val="24"/>
        </w:rPr>
        <w:t>CLÁUSULA DÉCIMA – DA RESCISÃO</w:t>
      </w:r>
    </w:p>
    <w:p w14:paraId="20B98EF7" w14:textId="77777777" w:rsidR="00EF4950" w:rsidRPr="00EF4950" w:rsidRDefault="00EF4950" w:rsidP="00EF4950">
      <w:pPr>
        <w:jc w:val="both"/>
        <w:rPr>
          <w:rFonts w:cs="Arial"/>
          <w:sz w:val="24"/>
        </w:rPr>
      </w:pPr>
    </w:p>
    <w:p w14:paraId="09AE4D5D" w14:textId="77777777" w:rsidR="00EF4950" w:rsidRPr="00EF4950" w:rsidRDefault="00EF4950" w:rsidP="00EF4950">
      <w:pPr>
        <w:numPr>
          <w:ilvl w:val="1"/>
          <w:numId w:val="35"/>
        </w:numPr>
        <w:ind w:left="0" w:firstLine="0"/>
        <w:jc w:val="both"/>
        <w:rPr>
          <w:rFonts w:cs="Arial"/>
          <w:sz w:val="24"/>
        </w:rPr>
      </w:pPr>
      <w:r w:rsidRPr="00EF4950">
        <w:rPr>
          <w:rFonts w:cs="Arial"/>
          <w:sz w:val="24"/>
        </w:rPr>
        <w:t>A inexecução total ou parcial deste contrato por parte do CONTRATADO assegurará ao CONTRATANTE o direito de rescisão nos termos da lei 14.133/2021, sempre mediante notificação, assegurado o contraditório e a ampla defesa.</w:t>
      </w:r>
    </w:p>
    <w:p w14:paraId="7EDA92AB" w14:textId="77777777" w:rsidR="00EF4950" w:rsidRPr="00EF4950" w:rsidRDefault="00EF4950" w:rsidP="00EF4950">
      <w:pPr>
        <w:jc w:val="both"/>
        <w:rPr>
          <w:rFonts w:cs="Arial"/>
          <w:sz w:val="24"/>
        </w:rPr>
      </w:pPr>
    </w:p>
    <w:p w14:paraId="22399891" w14:textId="58AB8FE0" w:rsidR="00EF4950" w:rsidRPr="00EF4950" w:rsidRDefault="00EF4950" w:rsidP="00EF4950">
      <w:pPr>
        <w:tabs>
          <w:tab w:val="left" w:pos="1134"/>
        </w:tabs>
        <w:jc w:val="both"/>
        <w:rPr>
          <w:rFonts w:cs="Arial"/>
          <w:sz w:val="24"/>
        </w:rPr>
      </w:pPr>
      <w:r w:rsidRPr="00EF4950">
        <w:rPr>
          <w:rFonts w:cs="Arial"/>
          <w:b/>
          <w:bCs/>
          <w:sz w:val="24"/>
        </w:rPr>
        <w:t xml:space="preserve">Parágrafo </w:t>
      </w:r>
      <w:r w:rsidR="00017986">
        <w:rPr>
          <w:rFonts w:cs="Arial"/>
          <w:b/>
          <w:bCs/>
          <w:sz w:val="24"/>
        </w:rPr>
        <w:t>p</w:t>
      </w:r>
      <w:r w:rsidRPr="00EF4950">
        <w:rPr>
          <w:rFonts w:cs="Arial"/>
          <w:b/>
          <w:bCs/>
          <w:sz w:val="24"/>
        </w:rPr>
        <w:t>rimeiro</w:t>
      </w:r>
      <w:r w:rsidRPr="00EF4950">
        <w:rPr>
          <w:rFonts w:cs="Arial"/>
          <w:sz w:val="24"/>
        </w:rPr>
        <w:t xml:space="preserve"> - O CONTRATANTE rescindirá o contrato automática e independentemente de aviso ou notificação judicial ou extrajudicial, nos seguintes casos: concordata, falência ou instalação de insolvência civil do CONTRATADO; ou de dissolução de sociedade.</w:t>
      </w:r>
    </w:p>
    <w:p w14:paraId="169EC2A1" w14:textId="77777777" w:rsidR="00EF4950" w:rsidRPr="00EF4950" w:rsidRDefault="00EF4950" w:rsidP="00EF4950">
      <w:pPr>
        <w:tabs>
          <w:tab w:val="left" w:pos="1134"/>
        </w:tabs>
        <w:jc w:val="both"/>
        <w:rPr>
          <w:rFonts w:cs="Arial"/>
          <w:sz w:val="24"/>
        </w:rPr>
      </w:pPr>
    </w:p>
    <w:p w14:paraId="639D46B2" w14:textId="63A0FF79" w:rsidR="00EF4950" w:rsidRPr="00EF4950" w:rsidRDefault="00EF4950" w:rsidP="00EF4950">
      <w:pPr>
        <w:widowControl w:val="0"/>
        <w:numPr>
          <w:ilvl w:val="0"/>
          <w:numId w:val="35"/>
        </w:numPr>
        <w:autoSpaceDE w:val="0"/>
        <w:autoSpaceDN w:val="0"/>
        <w:adjustRightInd w:val="0"/>
        <w:ind w:left="851" w:hanging="851"/>
        <w:jc w:val="both"/>
        <w:rPr>
          <w:rFonts w:cs="Arial"/>
          <w:b/>
          <w:bCs/>
          <w:sz w:val="24"/>
        </w:rPr>
      </w:pPr>
      <w:r w:rsidRPr="00EF4950">
        <w:rPr>
          <w:rFonts w:cs="Arial"/>
          <w:b/>
          <w:bCs/>
          <w:sz w:val="24"/>
        </w:rPr>
        <w:t>CLÁUSULA DÉCIMA</w:t>
      </w:r>
      <w:r w:rsidR="00210174" w:rsidRPr="00210174">
        <w:rPr>
          <w:rFonts w:cs="Arial"/>
          <w:b/>
          <w:bCs/>
          <w:sz w:val="24"/>
        </w:rPr>
        <w:t xml:space="preserve"> </w:t>
      </w:r>
      <w:r w:rsidR="00210174" w:rsidRPr="00EF4950">
        <w:rPr>
          <w:rFonts w:cs="Arial"/>
          <w:b/>
          <w:bCs/>
          <w:sz w:val="24"/>
        </w:rPr>
        <w:t>PRIMEIRA</w:t>
      </w:r>
      <w:r w:rsidRPr="00EF4950">
        <w:rPr>
          <w:rFonts w:cs="Arial"/>
          <w:b/>
          <w:bCs/>
          <w:sz w:val="24"/>
        </w:rPr>
        <w:t xml:space="preserve"> – PAGAMENTO</w:t>
      </w:r>
    </w:p>
    <w:p w14:paraId="23ADFAF3" w14:textId="77777777" w:rsidR="00EF4950" w:rsidRPr="00EF4950" w:rsidRDefault="00EF4950" w:rsidP="00EF4950">
      <w:pPr>
        <w:tabs>
          <w:tab w:val="left" w:pos="1134"/>
        </w:tabs>
        <w:jc w:val="both"/>
        <w:rPr>
          <w:rFonts w:cs="Arial"/>
          <w:sz w:val="24"/>
        </w:rPr>
      </w:pPr>
    </w:p>
    <w:p w14:paraId="6480FF69" w14:textId="77777777" w:rsidR="00EF4950" w:rsidRPr="00EF4950" w:rsidRDefault="00EF4950" w:rsidP="00EF4950">
      <w:pPr>
        <w:numPr>
          <w:ilvl w:val="1"/>
          <w:numId w:val="35"/>
        </w:numPr>
        <w:ind w:left="0" w:firstLine="0"/>
        <w:jc w:val="both"/>
        <w:rPr>
          <w:rFonts w:cs="Arial"/>
          <w:sz w:val="24"/>
        </w:rPr>
      </w:pPr>
      <w:r w:rsidRPr="00EF4950">
        <w:rPr>
          <w:rFonts w:cs="Arial"/>
          <w:sz w:val="24"/>
        </w:rPr>
        <w:lastRenderedPageBreak/>
        <w:t>O pagamento será efetuado pela Contratante, no prazo de até 30 (trinta) dias, contados do recebimento da Nota Fiscal/Fatura, por meio de ordem bancária, para crédito em banco, agência e conta correntes indicados pelo contratado.</w:t>
      </w:r>
    </w:p>
    <w:p w14:paraId="43D355C2" w14:textId="77777777" w:rsidR="00EF4950" w:rsidRPr="00EF4950" w:rsidRDefault="00EF4950" w:rsidP="00EF4950">
      <w:pPr>
        <w:jc w:val="both"/>
        <w:rPr>
          <w:rFonts w:cs="Arial"/>
          <w:sz w:val="24"/>
        </w:rPr>
      </w:pPr>
    </w:p>
    <w:p w14:paraId="1D8DBB8F" w14:textId="77777777" w:rsidR="00EF4950" w:rsidRPr="00EF4950" w:rsidRDefault="00EF4950" w:rsidP="00EF4950">
      <w:pPr>
        <w:numPr>
          <w:ilvl w:val="1"/>
          <w:numId w:val="35"/>
        </w:numPr>
        <w:ind w:left="0" w:firstLine="0"/>
        <w:jc w:val="both"/>
        <w:rPr>
          <w:rFonts w:cs="Arial"/>
          <w:sz w:val="24"/>
        </w:rPr>
      </w:pPr>
      <w:r w:rsidRPr="00EF4950">
        <w:rPr>
          <w:rFonts w:cs="Arial"/>
          <w:sz w:val="24"/>
        </w:rPr>
        <w:t>É vedado o pagamento antecipado;</w:t>
      </w:r>
    </w:p>
    <w:p w14:paraId="61612CBF" w14:textId="77777777" w:rsidR="00EF4950" w:rsidRPr="00EF4950" w:rsidRDefault="00EF4950" w:rsidP="00EF4950">
      <w:pPr>
        <w:jc w:val="both"/>
        <w:rPr>
          <w:rFonts w:cs="Arial"/>
          <w:sz w:val="24"/>
        </w:rPr>
      </w:pPr>
    </w:p>
    <w:p w14:paraId="67FE8662" w14:textId="77777777" w:rsidR="00EF4950" w:rsidRPr="00EF4950" w:rsidRDefault="00EF4950" w:rsidP="00EF4950">
      <w:pPr>
        <w:numPr>
          <w:ilvl w:val="1"/>
          <w:numId w:val="35"/>
        </w:numPr>
        <w:ind w:left="0" w:firstLine="0"/>
        <w:jc w:val="both"/>
        <w:rPr>
          <w:rFonts w:cs="Arial"/>
          <w:sz w:val="24"/>
        </w:rPr>
      </w:pPr>
      <w:r w:rsidRPr="00EF4950">
        <w:rPr>
          <w:rFonts w:cs="Arial"/>
          <w:sz w:val="24"/>
        </w:rPr>
        <w:t>Para efeito de liquidação e pagamento, a CONTRATADA deverá apresentar os seguintes documentos:</w:t>
      </w:r>
    </w:p>
    <w:p w14:paraId="2A764621" w14:textId="77777777" w:rsidR="00EF4950" w:rsidRPr="00EF4950" w:rsidRDefault="00EF4950" w:rsidP="00EF4950">
      <w:pPr>
        <w:tabs>
          <w:tab w:val="left" w:pos="1134"/>
        </w:tabs>
        <w:jc w:val="both"/>
        <w:rPr>
          <w:rFonts w:cs="Arial"/>
          <w:sz w:val="24"/>
        </w:rPr>
      </w:pPr>
    </w:p>
    <w:p w14:paraId="166D2261"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Nota Fiscal devidamente atestada pelo executor do contrato;</w:t>
      </w:r>
    </w:p>
    <w:p w14:paraId="73CC942A" w14:textId="77777777" w:rsidR="00EF4950" w:rsidRPr="00EF4950" w:rsidRDefault="00EF4950" w:rsidP="00EF4950">
      <w:pPr>
        <w:tabs>
          <w:tab w:val="left" w:pos="1134"/>
        </w:tabs>
        <w:jc w:val="both"/>
        <w:rPr>
          <w:rFonts w:cs="Arial"/>
          <w:sz w:val="24"/>
        </w:rPr>
      </w:pPr>
    </w:p>
    <w:p w14:paraId="0A5D008E"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Certidão Negativa de Débitos Federais, Estaduais e Municipais, Certidão de FGTS e Certidão trabalhista;</w:t>
      </w:r>
    </w:p>
    <w:p w14:paraId="2CEAED47" w14:textId="77777777" w:rsidR="00EF4950" w:rsidRPr="00EF4950" w:rsidRDefault="00EF4950" w:rsidP="00EF4950">
      <w:pPr>
        <w:jc w:val="both"/>
        <w:rPr>
          <w:rFonts w:cs="Arial"/>
          <w:sz w:val="24"/>
        </w:rPr>
      </w:pPr>
    </w:p>
    <w:p w14:paraId="4B9D7E48" w14:textId="77777777" w:rsidR="00EF4950" w:rsidRPr="00EF4950" w:rsidRDefault="00EF4950" w:rsidP="00EF4950">
      <w:pPr>
        <w:numPr>
          <w:ilvl w:val="1"/>
          <w:numId w:val="35"/>
        </w:numPr>
        <w:ind w:left="0" w:firstLine="0"/>
        <w:jc w:val="both"/>
        <w:rPr>
          <w:rFonts w:cs="Arial"/>
          <w:sz w:val="24"/>
        </w:rPr>
      </w:pPr>
      <w:r w:rsidRPr="00EF4950">
        <w:rPr>
          <w:rFonts w:cs="Arial"/>
          <w:sz w:val="24"/>
        </w:rPr>
        <w:t>Nenhum pagamento será efetuado à licitante vencedora enquanto pendente de liquidação, qualquer obrigação que lhe for imposta, em virtude de penalidade ou inadimplência, sem que isso gere direito ao pleito de reajustamento de preços ou correção monetária (quando for o caso);</w:t>
      </w:r>
    </w:p>
    <w:p w14:paraId="7402608D" w14:textId="77777777" w:rsidR="00EF4950" w:rsidRPr="00EF4950" w:rsidRDefault="00EF4950" w:rsidP="00EF4950">
      <w:pPr>
        <w:jc w:val="both"/>
        <w:rPr>
          <w:rFonts w:cs="Arial"/>
          <w:sz w:val="24"/>
        </w:rPr>
      </w:pPr>
    </w:p>
    <w:p w14:paraId="1A3EFD9B" w14:textId="77777777" w:rsidR="00EF4950" w:rsidRPr="00EF4950" w:rsidRDefault="00EF4950" w:rsidP="00EF4950">
      <w:pPr>
        <w:numPr>
          <w:ilvl w:val="1"/>
          <w:numId w:val="35"/>
        </w:numPr>
        <w:ind w:left="0" w:firstLine="0"/>
        <w:jc w:val="both"/>
        <w:rPr>
          <w:rFonts w:cs="Arial"/>
          <w:sz w:val="24"/>
        </w:rPr>
      </w:pPr>
      <w:r w:rsidRPr="00EF4950">
        <w:rPr>
          <w:rFonts w:cs="Arial"/>
          <w:sz w:val="24"/>
        </w:rPr>
        <w:t>Caso haja multa por inadimplemento contratual, será adotado o seguinte procedimento:</w:t>
      </w:r>
    </w:p>
    <w:p w14:paraId="7D93EADD" w14:textId="77777777" w:rsidR="00EF4950" w:rsidRPr="00EF4950" w:rsidRDefault="00EF4950" w:rsidP="00EF4950">
      <w:pPr>
        <w:jc w:val="both"/>
        <w:rPr>
          <w:rFonts w:cs="Arial"/>
          <w:sz w:val="24"/>
        </w:rPr>
      </w:pPr>
    </w:p>
    <w:p w14:paraId="2EA60C09" w14:textId="77777777" w:rsidR="00EF4950" w:rsidRPr="00EF4950" w:rsidRDefault="00EF4950" w:rsidP="00EF4950">
      <w:pPr>
        <w:numPr>
          <w:ilvl w:val="1"/>
          <w:numId w:val="35"/>
        </w:numPr>
        <w:ind w:left="0" w:firstLine="0"/>
        <w:jc w:val="both"/>
        <w:rPr>
          <w:rFonts w:cs="Arial"/>
          <w:sz w:val="24"/>
        </w:rPr>
      </w:pPr>
      <w:r w:rsidRPr="00EF4950">
        <w:rPr>
          <w:rFonts w:cs="Arial"/>
          <w:sz w:val="24"/>
        </w:rPr>
        <w:t>A multa será descontada do valor da nota fiscal ou do crédito existentes na Contratante em relação à CONTRATADA;</w:t>
      </w:r>
    </w:p>
    <w:p w14:paraId="3328708A" w14:textId="77777777" w:rsidR="00EF4950" w:rsidRPr="00EF4950" w:rsidRDefault="00EF4950" w:rsidP="00EF4950">
      <w:pPr>
        <w:jc w:val="both"/>
        <w:rPr>
          <w:rFonts w:cs="Arial"/>
          <w:sz w:val="24"/>
        </w:rPr>
      </w:pPr>
    </w:p>
    <w:p w14:paraId="31722B9C" w14:textId="77777777" w:rsidR="00EF4950" w:rsidRPr="00EF4950" w:rsidRDefault="00EF4950" w:rsidP="00EF4950">
      <w:pPr>
        <w:numPr>
          <w:ilvl w:val="1"/>
          <w:numId w:val="35"/>
        </w:numPr>
        <w:ind w:left="0" w:firstLine="0"/>
        <w:jc w:val="both"/>
        <w:rPr>
          <w:rFonts w:cs="Arial"/>
          <w:sz w:val="24"/>
        </w:rPr>
      </w:pPr>
      <w:r w:rsidRPr="00EF4950">
        <w:rPr>
          <w:rFonts w:cs="Arial"/>
          <w:sz w:val="24"/>
        </w:rPr>
        <w:t>Se o valor da multa for superior ao valor devido pelo fornecimento do material, responderá o contratado pela sua diferença a qual será descontada dos pagamentos eventualmente devidos pela Administração, ou ainda, quando for o caso, cobrada judicialmente;</w:t>
      </w:r>
    </w:p>
    <w:p w14:paraId="03FFD279" w14:textId="77777777" w:rsidR="00EF4950" w:rsidRPr="00EF4950" w:rsidRDefault="00EF4950" w:rsidP="00EF4950">
      <w:pPr>
        <w:jc w:val="both"/>
        <w:rPr>
          <w:rFonts w:cs="Arial"/>
          <w:sz w:val="24"/>
        </w:rPr>
      </w:pPr>
    </w:p>
    <w:p w14:paraId="083A146C" w14:textId="77777777" w:rsidR="00EF4950" w:rsidRPr="00EF4950" w:rsidRDefault="00EF4950" w:rsidP="00EF4950">
      <w:pPr>
        <w:numPr>
          <w:ilvl w:val="1"/>
          <w:numId w:val="35"/>
        </w:numPr>
        <w:ind w:left="0" w:firstLine="0"/>
        <w:jc w:val="both"/>
        <w:rPr>
          <w:rFonts w:cs="Arial"/>
          <w:sz w:val="24"/>
        </w:rPr>
      </w:pPr>
      <w:r w:rsidRPr="00EF4950">
        <w:rPr>
          <w:rFonts w:cs="Arial"/>
          <w:sz w:val="24"/>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372E2A02" w14:textId="77777777" w:rsidR="00EF4950" w:rsidRPr="00EF4950" w:rsidRDefault="00EF4950" w:rsidP="00EF4950">
      <w:pPr>
        <w:jc w:val="both"/>
        <w:rPr>
          <w:rFonts w:cs="Arial"/>
          <w:sz w:val="24"/>
        </w:rPr>
      </w:pPr>
    </w:p>
    <w:p w14:paraId="010E601A" w14:textId="77777777" w:rsidR="00EF4950" w:rsidRPr="00EF4950" w:rsidRDefault="00EF4950" w:rsidP="00EF4950">
      <w:pPr>
        <w:numPr>
          <w:ilvl w:val="1"/>
          <w:numId w:val="35"/>
        </w:numPr>
        <w:ind w:left="0" w:firstLine="0"/>
        <w:jc w:val="both"/>
        <w:rPr>
          <w:rFonts w:cs="Arial"/>
          <w:sz w:val="24"/>
        </w:rPr>
      </w:pPr>
      <w:r w:rsidRPr="00EF4950">
        <w:rPr>
          <w:rFonts w:cs="Arial"/>
          <w:sz w:val="24"/>
        </w:rPr>
        <w:t>Será efetuada a retenção ou glosa no pagamento, proporcional à irregularidade verificada, sem prejuízo das sanções cabíveis, caso se constate que a Contratada:</w:t>
      </w:r>
    </w:p>
    <w:p w14:paraId="1F8982F7" w14:textId="77777777" w:rsidR="00EF4950" w:rsidRPr="00EF4950" w:rsidRDefault="00EF4950" w:rsidP="00EF4950">
      <w:pPr>
        <w:jc w:val="both"/>
        <w:rPr>
          <w:rFonts w:cs="Arial"/>
          <w:sz w:val="24"/>
        </w:rPr>
      </w:pPr>
    </w:p>
    <w:p w14:paraId="7971F613" w14:textId="77777777" w:rsidR="00EF4950" w:rsidRPr="00EF4950" w:rsidRDefault="00EF4950" w:rsidP="00EF4950">
      <w:pPr>
        <w:numPr>
          <w:ilvl w:val="1"/>
          <w:numId w:val="35"/>
        </w:numPr>
        <w:ind w:left="0" w:firstLine="0"/>
        <w:jc w:val="both"/>
        <w:rPr>
          <w:rFonts w:cs="Arial"/>
          <w:sz w:val="24"/>
        </w:rPr>
      </w:pPr>
      <w:r w:rsidRPr="00EF4950">
        <w:rPr>
          <w:rFonts w:cs="Arial"/>
          <w:sz w:val="24"/>
        </w:rPr>
        <w:t>Não produziu os resultados acordados;</w:t>
      </w:r>
    </w:p>
    <w:p w14:paraId="23FA3306" w14:textId="77777777" w:rsidR="00EF4950" w:rsidRPr="00EF4950" w:rsidRDefault="00EF4950" w:rsidP="00EF4950">
      <w:pPr>
        <w:jc w:val="both"/>
        <w:rPr>
          <w:rFonts w:cs="Arial"/>
          <w:sz w:val="24"/>
        </w:rPr>
      </w:pPr>
    </w:p>
    <w:p w14:paraId="50842FA4" w14:textId="77777777" w:rsidR="00EF4950" w:rsidRPr="00EF4950" w:rsidRDefault="00EF4950" w:rsidP="00EF4950">
      <w:pPr>
        <w:numPr>
          <w:ilvl w:val="1"/>
          <w:numId w:val="35"/>
        </w:numPr>
        <w:ind w:left="0" w:firstLine="0"/>
        <w:jc w:val="both"/>
        <w:rPr>
          <w:rFonts w:cs="Arial"/>
          <w:sz w:val="24"/>
        </w:rPr>
      </w:pPr>
      <w:r w:rsidRPr="00EF4950">
        <w:rPr>
          <w:rFonts w:cs="Arial"/>
          <w:sz w:val="24"/>
        </w:rPr>
        <w:t>Deixou de executar as atividades contratadas, ou não as executou com a qualidade mínima exigida;</w:t>
      </w:r>
    </w:p>
    <w:p w14:paraId="7A2484D6" w14:textId="77777777" w:rsidR="00EF4950" w:rsidRPr="00EF4950" w:rsidRDefault="00EF4950" w:rsidP="00EF4950">
      <w:pPr>
        <w:jc w:val="both"/>
        <w:rPr>
          <w:rFonts w:cs="Arial"/>
          <w:sz w:val="24"/>
        </w:rPr>
      </w:pPr>
    </w:p>
    <w:p w14:paraId="6608F2E9" w14:textId="77777777" w:rsidR="00EF4950" w:rsidRPr="00EF4950" w:rsidRDefault="00EF4950" w:rsidP="00EF4950">
      <w:pPr>
        <w:numPr>
          <w:ilvl w:val="1"/>
          <w:numId w:val="35"/>
        </w:numPr>
        <w:ind w:left="0" w:firstLine="0"/>
        <w:jc w:val="both"/>
        <w:rPr>
          <w:rFonts w:cs="Arial"/>
          <w:sz w:val="24"/>
        </w:rPr>
      </w:pPr>
      <w:r w:rsidRPr="00EF4950">
        <w:rPr>
          <w:rFonts w:cs="Arial"/>
          <w:sz w:val="24"/>
        </w:rPr>
        <w:t>Deixou de utilizar os materiais e recursos humanos exigidos para a execução do serviço, ou utilizou-os com qualidade ou quantidade inferior à demandada.</w:t>
      </w:r>
    </w:p>
    <w:p w14:paraId="005BC784" w14:textId="77777777" w:rsidR="00EF4950" w:rsidRPr="00EF4950" w:rsidRDefault="00EF4950" w:rsidP="00EF4950">
      <w:pPr>
        <w:jc w:val="both"/>
        <w:rPr>
          <w:rFonts w:cs="Arial"/>
          <w:sz w:val="24"/>
        </w:rPr>
      </w:pPr>
    </w:p>
    <w:p w14:paraId="5C01B186" w14:textId="77777777" w:rsidR="00EF4950" w:rsidRPr="00EF4950" w:rsidRDefault="00EF4950" w:rsidP="00EF4950">
      <w:pPr>
        <w:numPr>
          <w:ilvl w:val="1"/>
          <w:numId w:val="35"/>
        </w:numPr>
        <w:ind w:left="0" w:firstLine="0"/>
        <w:jc w:val="both"/>
        <w:rPr>
          <w:rFonts w:cs="Arial"/>
          <w:sz w:val="24"/>
        </w:rPr>
      </w:pPr>
      <w:r w:rsidRPr="00EF4950">
        <w:rPr>
          <w:rFonts w:cs="Arial"/>
          <w:sz w:val="24"/>
        </w:rPr>
        <w:t>Será considerada data do pagamento o dia em que constar como emitida a ordem bancária para pagamento.</w:t>
      </w:r>
    </w:p>
    <w:p w14:paraId="48043FB7" w14:textId="77777777" w:rsidR="00EF4950" w:rsidRPr="00EF4950" w:rsidRDefault="00EF4950" w:rsidP="00EF4950">
      <w:pPr>
        <w:jc w:val="both"/>
        <w:rPr>
          <w:rFonts w:cs="Arial"/>
          <w:sz w:val="24"/>
        </w:rPr>
      </w:pPr>
    </w:p>
    <w:p w14:paraId="660D3621" w14:textId="77777777" w:rsidR="00EF4950" w:rsidRPr="00EF4950" w:rsidRDefault="00EF4950" w:rsidP="00EF4950">
      <w:pPr>
        <w:numPr>
          <w:ilvl w:val="1"/>
          <w:numId w:val="35"/>
        </w:numPr>
        <w:ind w:left="0" w:firstLine="0"/>
        <w:jc w:val="both"/>
        <w:rPr>
          <w:rFonts w:cs="Arial"/>
          <w:sz w:val="24"/>
        </w:rPr>
      </w:pPr>
      <w:r w:rsidRPr="00EF4950">
        <w:rPr>
          <w:rFonts w:cs="Arial"/>
          <w:sz w:val="24"/>
        </w:rPr>
        <w:t>Antes de cada pagamento à contratada, será realizada verificação a manutenção das condições de habilitação exigidas.</w:t>
      </w:r>
    </w:p>
    <w:p w14:paraId="23E28A59" w14:textId="77777777" w:rsidR="00EF4950" w:rsidRPr="00EF4950" w:rsidRDefault="00EF4950" w:rsidP="00EF4950">
      <w:pPr>
        <w:jc w:val="both"/>
        <w:rPr>
          <w:rFonts w:cs="Arial"/>
          <w:sz w:val="24"/>
        </w:rPr>
      </w:pPr>
    </w:p>
    <w:p w14:paraId="44E2438F" w14:textId="77777777" w:rsidR="00EF4950" w:rsidRPr="00EF4950" w:rsidRDefault="00EF4950" w:rsidP="00EF4950">
      <w:pPr>
        <w:numPr>
          <w:ilvl w:val="1"/>
          <w:numId w:val="35"/>
        </w:numPr>
        <w:ind w:left="0" w:firstLine="0"/>
        <w:jc w:val="both"/>
        <w:rPr>
          <w:rFonts w:cs="Arial"/>
          <w:sz w:val="24"/>
        </w:rPr>
      </w:pPr>
      <w:r w:rsidRPr="00EF4950">
        <w:rPr>
          <w:rFonts w:cs="Arial"/>
          <w:sz w:val="24"/>
        </w:rPr>
        <w:t>Constatando-se,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3746ACE0" w14:textId="77777777" w:rsidR="00EF4950" w:rsidRPr="00EF4950" w:rsidRDefault="00EF4950" w:rsidP="00EF4950">
      <w:pPr>
        <w:jc w:val="both"/>
        <w:rPr>
          <w:rFonts w:cs="Arial"/>
          <w:sz w:val="24"/>
        </w:rPr>
      </w:pPr>
    </w:p>
    <w:p w14:paraId="2D62E4BE" w14:textId="77777777" w:rsidR="00EF4950" w:rsidRPr="00EF4950" w:rsidRDefault="00EF4950" w:rsidP="00EF4950">
      <w:pPr>
        <w:numPr>
          <w:ilvl w:val="1"/>
          <w:numId w:val="35"/>
        </w:numPr>
        <w:ind w:left="0" w:firstLine="0"/>
        <w:jc w:val="both"/>
        <w:rPr>
          <w:rFonts w:cs="Arial"/>
          <w:sz w:val="24"/>
        </w:rPr>
      </w:pPr>
      <w:r w:rsidRPr="00EF4950">
        <w:rPr>
          <w:rFonts w:cs="Arial"/>
          <w:sz w:val="24"/>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45EE1EEC" w14:textId="77777777" w:rsidR="00EF4950" w:rsidRPr="00EF4950" w:rsidRDefault="00EF4950" w:rsidP="00EF4950">
      <w:pPr>
        <w:tabs>
          <w:tab w:val="left" w:pos="1134"/>
        </w:tabs>
        <w:jc w:val="both"/>
        <w:rPr>
          <w:rFonts w:cs="Arial"/>
          <w:sz w:val="24"/>
        </w:rPr>
      </w:pPr>
    </w:p>
    <w:p w14:paraId="5B250BAA" w14:textId="77777777" w:rsidR="00EF4950" w:rsidRPr="00EF4950" w:rsidRDefault="00EF4950" w:rsidP="00EF4950">
      <w:pPr>
        <w:numPr>
          <w:ilvl w:val="1"/>
          <w:numId w:val="35"/>
        </w:numPr>
        <w:ind w:left="0" w:firstLine="0"/>
        <w:jc w:val="both"/>
        <w:rPr>
          <w:rFonts w:cs="Arial"/>
          <w:sz w:val="24"/>
        </w:rPr>
      </w:pPr>
      <w:r w:rsidRPr="00EF4950">
        <w:rPr>
          <w:rFonts w:cs="Arial"/>
          <w:sz w:val="24"/>
        </w:rPr>
        <w:t>Persistindo a irregularidade, a contratante deverá adotar as medidas necessárias à rescisão contratual nos autos do processo administrativo correspondente, assegurada à contratada a ampla defesa.</w:t>
      </w:r>
    </w:p>
    <w:p w14:paraId="373D60FC" w14:textId="77777777" w:rsidR="00EF4950" w:rsidRPr="00EF4950" w:rsidRDefault="00EF4950" w:rsidP="00EF4950">
      <w:pPr>
        <w:jc w:val="both"/>
        <w:rPr>
          <w:rFonts w:cs="Arial"/>
          <w:sz w:val="24"/>
        </w:rPr>
      </w:pPr>
    </w:p>
    <w:p w14:paraId="48BE706C" w14:textId="77777777" w:rsidR="00EF4950" w:rsidRPr="00EF4950" w:rsidRDefault="00EF4950" w:rsidP="00EF4950">
      <w:pPr>
        <w:numPr>
          <w:ilvl w:val="1"/>
          <w:numId w:val="35"/>
        </w:numPr>
        <w:ind w:left="0" w:firstLine="0"/>
        <w:jc w:val="both"/>
        <w:rPr>
          <w:rFonts w:cs="Arial"/>
          <w:sz w:val="24"/>
        </w:rPr>
      </w:pPr>
      <w:r w:rsidRPr="00EF4950">
        <w:rPr>
          <w:rFonts w:cs="Arial"/>
          <w:sz w:val="24"/>
        </w:rPr>
        <w:t>Havendo a efetiva execução do objeto, os pagamentos serão realizados normalmente, até que se decida pela rescisão do contrato, caso a contratada não regularize sua situação.</w:t>
      </w:r>
    </w:p>
    <w:p w14:paraId="4CEBC702" w14:textId="77777777" w:rsidR="00EF4950" w:rsidRPr="00EF4950" w:rsidRDefault="00EF4950" w:rsidP="00EF4950">
      <w:pPr>
        <w:jc w:val="both"/>
        <w:rPr>
          <w:rFonts w:cs="Arial"/>
          <w:sz w:val="24"/>
        </w:rPr>
      </w:pPr>
    </w:p>
    <w:p w14:paraId="0C3E8786" w14:textId="77777777" w:rsidR="00EF4950" w:rsidRPr="00EF4950" w:rsidRDefault="00EF4950" w:rsidP="00EF4950">
      <w:pPr>
        <w:numPr>
          <w:ilvl w:val="1"/>
          <w:numId w:val="35"/>
        </w:numPr>
        <w:ind w:left="0" w:firstLine="0"/>
        <w:jc w:val="both"/>
        <w:rPr>
          <w:rFonts w:cs="Arial"/>
          <w:sz w:val="24"/>
        </w:rPr>
      </w:pPr>
      <w:r w:rsidRPr="00EF4950">
        <w:rPr>
          <w:rFonts w:cs="Arial"/>
          <w:sz w:val="24"/>
        </w:rPr>
        <w:t>Somente por motivo de economicidade, segurança nacional ou outro interesse público de alta relevância, devidamente justificado, em qualquer caso, pela máxima autoridade da contratante, não será rescindido o contrato em execução com a contratada inadimplente.</w:t>
      </w:r>
    </w:p>
    <w:p w14:paraId="55E1D374" w14:textId="77777777" w:rsidR="00EF4950" w:rsidRPr="00EF4950" w:rsidRDefault="00EF4950" w:rsidP="00EF4950">
      <w:pPr>
        <w:jc w:val="both"/>
        <w:rPr>
          <w:rFonts w:cs="Arial"/>
          <w:sz w:val="24"/>
        </w:rPr>
      </w:pPr>
    </w:p>
    <w:p w14:paraId="5379F6AF" w14:textId="77777777" w:rsidR="00EF4950" w:rsidRPr="00EF4950" w:rsidRDefault="00EF4950" w:rsidP="00EF4950">
      <w:pPr>
        <w:numPr>
          <w:ilvl w:val="1"/>
          <w:numId w:val="35"/>
        </w:numPr>
        <w:ind w:left="0" w:firstLine="0"/>
        <w:jc w:val="both"/>
        <w:rPr>
          <w:rFonts w:cs="Arial"/>
          <w:sz w:val="24"/>
        </w:rPr>
      </w:pPr>
      <w:r w:rsidRPr="00EF4950">
        <w:rPr>
          <w:rFonts w:cs="Arial"/>
          <w:sz w:val="24"/>
        </w:rPr>
        <w:t>Quando do pagamento, será efetuada a retenção tributária prevista na legislação aplicável.</w:t>
      </w:r>
    </w:p>
    <w:p w14:paraId="08F986D9" w14:textId="77777777" w:rsidR="00EF4950" w:rsidRPr="00EF4950" w:rsidRDefault="00EF4950" w:rsidP="00EF4950">
      <w:pPr>
        <w:widowControl w:val="0"/>
        <w:autoSpaceDE w:val="0"/>
        <w:autoSpaceDN w:val="0"/>
        <w:adjustRightInd w:val="0"/>
        <w:jc w:val="both"/>
        <w:rPr>
          <w:rFonts w:cs="Arial"/>
          <w:sz w:val="24"/>
        </w:rPr>
      </w:pPr>
    </w:p>
    <w:p w14:paraId="67B6DC31" w14:textId="7882E467" w:rsidR="00EF4950" w:rsidRPr="00EF4950" w:rsidRDefault="00EF4950" w:rsidP="00EF4950">
      <w:pPr>
        <w:widowControl w:val="0"/>
        <w:numPr>
          <w:ilvl w:val="0"/>
          <w:numId w:val="35"/>
        </w:numPr>
        <w:autoSpaceDE w:val="0"/>
        <w:autoSpaceDN w:val="0"/>
        <w:adjustRightInd w:val="0"/>
        <w:ind w:left="851" w:hanging="851"/>
        <w:jc w:val="both"/>
        <w:rPr>
          <w:rFonts w:cs="Arial"/>
          <w:b/>
          <w:bCs/>
          <w:sz w:val="24"/>
        </w:rPr>
      </w:pPr>
      <w:r w:rsidRPr="00EF4950">
        <w:rPr>
          <w:rFonts w:cs="Arial"/>
          <w:b/>
          <w:bCs/>
          <w:sz w:val="24"/>
        </w:rPr>
        <w:t xml:space="preserve">CLÁUSULA DÉCIMA </w:t>
      </w:r>
      <w:r w:rsidR="00210174" w:rsidRPr="00EF4950">
        <w:rPr>
          <w:rFonts w:cs="Arial"/>
          <w:b/>
          <w:bCs/>
          <w:sz w:val="24"/>
        </w:rPr>
        <w:t>SEGUNDA</w:t>
      </w:r>
      <w:r w:rsidR="00210174" w:rsidRPr="00EF4950">
        <w:rPr>
          <w:rFonts w:cs="Arial"/>
          <w:b/>
          <w:bCs/>
          <w:sz w:val="24"/>
        </w:rPr>
        <w:t xml:space="preserve"> </w:t>
      </w:r>
      <w:r w:rsidRPr="00EF4950">
        <w:rPr>
          <w:rFonts w:cs="Arial"/>
          <w:b/>
          <w:bCs/>
          <w:sz w:val="24"/>
        </w:rPr>
        <w:t>– DA PUBLICAÇÃO</w:t>
      </w:r>
    </w:p>
    <w:p w14:paraId="6D2A27D4" w14:textId="77777777" w:rsidR="00EF4950" w:rsidRPr="00EF4950" w:rsidRDefault="00EF4950" w:rsidP="00EF4950">
      <w:pPr>
        <w:jc w:val="both"/>
        <w:rPr>
          <w:rFonts w:cs="Arial"/>
          <w:sz w:val="24"/>
        </w:rPr>
      </w:pPr>
    </w:p>
    <w:p w14:paraId="0546DCAA" w14:textId="089037BF" w:rsidR="00EF4950" w:rsidRPr="00EF4950" w:rsidRDefault="00EF4950" w:rsidP="00EF4950">
      <w:pPr>
        <w:numPr>
          <w:ilvl w:val="1"/>
          <w:numId w:val="35"/>
        </w:numPr>
        <w:ind w:left="0" w:firstLine="0"/>
        <w:jc w:val="both"/>
        <w:rPr>
          <w:rFonts w:cs="Arial"/>
          <w:sz w:val="24"/>
        </w:rPr>
      </w:pPr>
      <w:r w:rsidRPr="00EF4950">
        <w:rPr>
          <w:rFonts w:cs="Arial"/>
          <w:sz w:val="24"/>
        </w:rPr>
        <w:t xml:space="preserve">O CONTRATANTE providenciará a publicação de forma resumida deste Contrato, no placar/quadro de avisos </w:t>
      </w:r>
      <w:r w:rsidR="00613C11">
        <w:rPr>
          <w:rFonts w:cs="Arial"/>
          <w:sz w:val="24"/>
        </w:rPr>
        <w:t xml:space="preserve">da Prefeitura </w:t>
      </w:r>
      <w:r w:rsidR="00417B7D">
        <w:rPr>
          <w:rFonts w:cs="Arial"/>
          <w:sz w:val="24"/>
        </w:rPr>
        <w:t xml:space="preserve">Municipal </w:t>
      </w:r>
      <w:r w:rsidR="00613C11">
        <w:rPr>
          <w:rFonts w:cs="Arial"/>
          <w:sz w:val="24"/>
        </w:rPr>
        <w:t xml:space="preserve">Bernardo Sayão </w:t>
      </w:r>
      <w:r w:rsidRPr="00EF4950">
        <w:rPr>
          <w:rFonts w:cs="Arial"/>
          <w:sz w:val="24"/>
        </w:rPr>
        <w:t xml:space="preserve">Tocantins, também a publicação do extrato na integra no diário oficial do </w:t>
      </w:r>
      <w:r w:rsidRPr="00EF4950">
        <w:rPr>
          <w:rFonts w:cs="Arial"/>
          <w:sz w:val="24"/>
        </w:rPr>
        <w:lastRenderedPageBreak/>
        <w:t xml:space="preserve">município de </w:t>
      </w:r>
      <w:r w:rsidR="00613C11">
        <w:rPr>
          <w:rFonts w:cs="Arial"/>
          <w:sz w:val="24"/>
        </w:rPr>
        <w:t>Bernardo Sayão</w:t>
      </w:r>
      <w:r w:rsidRPr="00EF4950">
        <w:rPr>
          <w:rFonts w:cs="Arial"/>
          <w:sz w:val="24"/>
        </w:rPr>
        <w:t>/TO e no portal da transparência, em obediência ao disposto na lei federal 14.133/21.</w:t>
      </w:r>
    </w:p>
    <w:p w14:paraId="0A8C27EC" w14:textId="77777777" w:rsidR="00EF4950" w:rsidRPr="00EF4950" w:rsidRDefault="00EF4950" w:rsidP="00EF4950">
      <w:pPr>
        <w:jc w:val="both"/>
        <w:rPr>
          <w:rFonts w:cs="Arial"/>
          <w:sz w:val="24"/>
        </w:rPr>
      </w:pPr>
    </w:p>
    <w:p w14:paraId="3DE44B1F" w14:textId="0EC7BEB3" w:rsidR="00EF4950" w:rsidRPr="00EF4950" w:rsidRDefault="00EF4950" w:rsidP="00EF4950">
      <w:pPr>
        <w:widowControl w:val="0"/>
        <w:numPr>
          <w:ilvl w:val="0"/>
          <w:numId w:val="35"/>
        </w:numPr>
        <w:autoSpaceDE w:val="0"/>
        <w:autoSpaceDN w:val="0"/>
        <w:adjustRightInd w:val="0"/>
        <w:ind w:left="851" w:hanging="851"/>
        <w:jc w:val="both"/>
        <w:rPr>
          <w:rFonts w:cs="Arial"/>
          <w:b/>
          <w:bCs/>
          <w:sz w:val="24"/>
        </w:rPr>
      </w:pPr>
      <w:r w:rsidRPr="00EF4950">
        <w:rPr>
          <w:rFonts w:cs="Arial"/>
          <w:b/>
          <w:bCs/>
          <w:sz w:val="24"/>
        </w:rPr>
        <w:t>CLÁUSULA DÉCIMA</w:t>
      </w:r>
      <w:r w:rsidR="00210174">
        <w:rPr>
          <w:rFonts w:cs="Arial"/>
          <w:b/>
          <w:bCs/>
          <w:sz w:val="24"/>
        </w:rPr>
        <w:t xml:space="preserve"> </w:t>
      </w:r>
      <w:r w:rsidR="00210174" w:rsidRPr="00EF4950">
        <w:rPr>
          <w:rFonts w:cs="Arial"/>
          <w:b/>
          <w:bCs/>
          <w:sz w:val="24"/>
        </w:rPr>
        <w:t>TERCEIRA</w:t>
      </w:r>
      <w:r w:rsidRPr="00EF4950">
        <w:rPr>
          <w:rFonts w:cs="Arial"/>
          <w:b/>
          <w:bCs/>
          <w:sz w:val="24"/>
        </w:rPr>
        <w:t xml:space="preserve"> – DAS PRERROGATIVAS DA CONTRATANTE</w:t>
      </w:r>
    </w:p>
    <w:p w14:paraId="7A22BB8D" w14:textId="77777777" w:rsidR="00EF4950" w:rsidRPr="00EF4950" w:rsidRDefault="00EF4950" w:rsidP="00EF4950">
      <w:pPr>
        <w:jc w:val="both"/>
        <w:rPr>
          <w:rFonts w:cs="Arial"/>
          <w:sz w:val="24"/>
        </w:rPr>
      </w:pPr>
    </w:p>
    <w:p w14:paraId="21820184" w14:textId="77777777" w:rsidR="00EF4950" w:rsidRPr="00EF4950" w:rsidRDefault="00EF4950" w:rsidP="00EF4950">
      <w:pPr>
        <w:numPr>
          <w:ilvl w:val="1"/>
          <w:numId w:val="35"/>
        </w:numPr>
        <w:ind w:left="0" w:firstLine="0"/>
        <w:jc w:val="both"/>
        <w:rPr>
          <w:rFonts w:cs="Arial"/>
          <w:sz w:val="24"/>
        </w:rPr>
      </w:pPr>
      <w:r w:rsidRPr="00EF4950">
        <w:rPr>
          <w:rFonts w:cs="Arial"/>
          <w:sz w:val="24"/>
        </w:rPr>
        <w:t>São prerrogativas do CONTRATANTE todas aquelas previstas no artigo 104 da Lei Federal n.º 14.133/2021, e em especial as seguintes:</w:t>
      </w:r>
    </w:p>
    <w:p w14:paraId="1380F102" w14:textId="77777777" w:rsidR="00EF4950" w:rsidRPr="00EF4950" w:rsidRDefault="00EF4950" w:rsidP="00EF4950">
      <w:pPr>
        <w:jc w:val="both"/>
        <w:rPr>
          <w:rFonts w:cs="Arial"/>
          <w:sz w:val="24"/>
        </w:rPr>
      </w:pPr>
    </w:p>
    <w:p w14:paraId="54AA9B37"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Modificá-los, unilateralmente, para melhor adequação às finalidades de interesse público, respeitados os direitos do contratado;</w:t>
      </w:r>
    </w:p>
    <w:p w14:paraId="30115D61" w14:textId="77777777" w:rsidR="00EF4950" w:rsidRPr="00EF4950" w:rsidRDefault="00EF4950" w:rsidP="00EF4950">
      <w:pPr>
        <w:tabs>
          <w:tab w:val="left" w:pos="1134"/>
        </w:tabs>
        <w:jc w:val="both"/>
        <w:rPr>
          <w:rFonts w:cs="Arial"/>
          <w:sz w:val="24"/>
        </w:rPr>
      </w:pPr>
    </w:p>
    <w:p w14:paraId="25382842" w14:textId="77777777" w:rsidR="00EF4950" w:rsidRPr="00EF4950" w:rsidRDefault="00EF4950" w:rsidP="00EF4950">
      <w:pPr>
        <w:numPr>
          <w:ilvl w:val="2"/>
          <w:numId w:val="35"/>
        </w:numPr>
        <w:tabs>
          <w:tab w:val="left" w:pos="1134"/>
        </w:tabs>
        <w:ind w:left="0" w:firstLine="0"/>
        <w:jc w:val="both"/>
        <w:rPr>
          <w:rFonts w:cs="Arial"/>
          <w:sz w:val="24"/>
        </w:rPr>
      </w:pPr>
      <w:bookmarkStart w:id="16" w:name="art104ii"/>
      <w:bookmarkEnd w:id="16"/>
      <w:r w:rsidRPr="00EF4950">
        <w:rPr>
          <w:rFonts w:cs="Arial"/>
          <w:sz w:val="24"/>
        </w:rPr>
        <w:t>Extingui-los, unilateralmente, nos casos especificados nesta Lei;</w:t>
      </w:r>
    </w:p>
    <w:p w14:paraId="766D3388" w14:textId="77777777" w:rsidR="00EF4950" w:rsidRPr="00EF4950" w:rsidRDefault="00EF4950" w:rsidP="00EF4950">
      <w:pPr>
        <w:tabs>
          <w:tab w:val="left" w:pos="1134"/>
        </w:tabs>
        <w:jc w:val="both"/>
        <w:rPr>
          <w:rFonts w:cs="Arial"/>
          <w:sz w:val="24"/>
        </w:rPr>
      </w:pPr>
      <w:bookmarkStart w:id="17" w:name="art104iii"/>
      <w:bookmarkEnd w:id="17"/>
    </w:p>
    <w:p w14:paraId="565ED427"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Fiscalizar sua execução;</w:t>
      </w:r>
    </w:p>
    <w:p w14:paraId="0EFDBDCE" w14:textId="77777777" w:rsidR="00EF4950" w:rsidRPr="00EF4950" w:rsidRDefault="00EF4950" w:rsidP="00EF4950">
      <w:pPr>
        <w:tabs>
          <w:tab w:val="left" w:pos="1134"/>
        </w:tabs>
        <w:jc w:val="both"/>
        <w:rPr>
          <w:rFonts w:cs="Arial"/>
          <w:sz w:val="24"/>
        </w:rPr>
      </w:pPr>
      <w:bookmarkStart w:id="18" w:name="art104iv"/>
      <w:bookmarkEnd w:id="18"/>
    </w:p>
    <w:p w14:paraId="37672EF3"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Aplicar sanções motivadas pela inexecução total ou parcial do ajuste;</w:t>
      </w:r>
    </w:p>
    <w:p w14:paraId="0C80F314" w14:textId="77777777" w:rsidR="00EF4950" w:rsidRPr="00EF4950" w:rsidRDefault="00EF4950" w:rsidP="00EF4950">
      <w:pPr>
        <w:tabs>
          <w:tab w:val="left" w:pos="1134"/>
        </w:tabs>
        <w:jc w:val="both"/>
        <w:rPr>
          <w:rFonts w:cs="Arial"/>
          <w:sz w:val="24"/>
        </w:rPr>
      </w:pPr>
      <w:bookmarkStart w:id="19" w:name="art104v"/>
      <w:bookmarkEnd w:id="19"/>
    </w:p>
    <w:p w14:paraId="49F9EEBA" w14:textId="77777777" w:rsidR="00EF4950" w:rsidRPr="00EF4950" w:rsidRDefault="00EF4950" w:rsidP="00EF4950">
      <w:pPr>
        <w:numPr>
          <w:ilvl w:val="2"/>
          <w:numId w:val="35"/>
        </w:numPr>
        <w:tabs>
          <w:tab w:val="left" w:pos="1134"/>
        </w:tabs>
        <w:ind w:left="0" w:firstLine="0"/>
        <w:jc w:val="both"/>
        <w:rPr>
          <w:rFonts w:cs="Arial"/>
          <w:sz w:val="24"/>
        </w:rPr>
      </w:pPr>
      <w:r w:rsidRPr="00EF4950">
        <w:rPr>
          <w:rFonts w:cs="Arial"/>
          <w:sz w:val="24"/>
        </w:rPr>
        <w:t>Ocupar provisoriamente bens móveis e imóveis e utilizar pessoal e serviços vinculados ao objeto do contrato nas hipóteses de:</w:t>
      </w:r>
    </w:p>
    <w:p w14:paraId="144832B6" w14:textId="77777777" w:rsidR="00EF4950" w:rsidRPr="00EF4950" w:rsidRDefault="00EF4950" w:rsidP="00EF4950">
      <w:pPr>
        <w:ind w:right="18"/>
        <w:rPr>
          <w:rFonts w:cs="Arial"/>
          <w:bCs/>
          <w:sz w:val="24"/>
        </w:rPr>
      </w:pPr>
    </w:p>
    <w:p w14:paraId="30CE1B21" w14:textId="2B267AC7" w:rsidR="00EF4950" w:rsidRPr="00EF4950" w:rsidRDefault="00EF4950" w:rsidP="00EF4950">
      <w:pPr>
        <w:widowControl w:val="0"/>
        <w:numPr>
          <w:ilvl w:val="0"/>
          <w:numId w:val="35"/>
        </w:numPr>
        <w:autoSpaceDE w:val="0"/>
        <w:autoSpaceDN w:val="0"/>
        <w:adjustRightInd w:val="0"/>
        <w:ind w:left="851" w:hanging="851"/>
        <w:jc w:val="both"/>
        <w:rPr>
          <w:rFonts w:cs="Arial"/>
          <w:b/>
          <w:bCs/>
          <w:sz w:val="24"/>
        </w:rPr>
      </w:pPr>
      <w:r w:rsidRPr="00EF4950">
        <w:rPr>
          <w:rFonts w:cs="Arial"/>
          <w:b/>
          <w:bCs/>
          <w:sz w:val="24"/>
        </w:rPr>
        <w:t xml:space="preserve">CLÁUSULA DÉCIMA </w:t>
      </w:r>
      <w:r w:rsidR="00210174" w:rsidRPr="00EF4950">
        <w:rPr>
          <w:rFonts w:cs="Arial"/>
          <w:b/>
          <w:bCs/>
          <w:sz w:val="24"/>
        </w:rPr>
        <w:t>QUARTA</w:t>
      </w:r>
      <w:r w:rsidRPr="00EF4950">
        <w:rPr>
          <w:rFonts w:cs="Arial"/>
          <w:b/>
          <w:bCs/>
          <w:sz w:val="24"/>
        </w:rPr>
        <w:t xml:space="preserve"> – DO FORO</w:t>
      </w:r>
    </w:p>
    <w:p w14:paraId="6DF37E80" w14:textId="77777777" w:rsidR="00EF4950" w:rsidRPr="00EF4950" w:rsidRDefault="00EF4950" w:rsidP="00EF4950">
      <w:pPr>
        <w:jc w:val="both"/>
        <w:rPr>
          <w:rFonts w:cs="Arial"/>
          <w:sz w:val="24"/>
        </w:rPr>
      </w:pPr>
    </w:p>
    <w:p w14:paraId="3148F993" w14:textId="77777777" w:rsidR="00EF4950" w:rsidRPr="00EF4950" w:rsidRDefault="00EF4950" w:rsidP="00EF4950">
      <w:pPr>
        <w:numPr>
          <w:ilvl w:val="1"/>
          <w:numId w:val="35"/>
        </w:numPr>
        <w:ind w:left="0" w:firstLine="0"/>
        <w:jc w:val="both"/>
        <w:rPr>
          <w:rFonts w:cs="Arial"/>
          <w:sz w:val="24"/>
        </w:rPr>
      </w:pPr>
      <w:r w:rsidRPr="00EF4950">
        <w:rPr>
          <w:rFonts w:cs="Arial"/>
          <w:sz w:val="24"/>
        </w:rPr>
        <w:t>O foro competente para dirimir e resolver qualquer questão relativa ao presente termo de contrato, é o da comarca de Colinas do Tocantins/TO.</w:t>
      </w:r>
    </w:p>
    <w:p w14:paraId="579B46A8" w14:textId="77777777" w:rsidR="00EF4950" w:rsidRPr="00EF4950" w:rsidRDefault="00EF4950" w:rsidP="00EF4950">
      <w:pPr>
        <w:ind w:right="18"/>
        <w:rPr>
          <w:rFonts w:cs="Arial"/>
          <w:bCs/>
          <w:sz w:val="24"/>
        </w:rPr>
      </w:pPr>
    </w:p>
    <w:p w14:paraId="7AF27517" w14:textId="1D7A3FED" w:rsidR="00EF4950" w:rsidRPr="00EF4950" w:rsidRDefault="00613C11" w:rsidP="00EF4950">
      <w:pPr>
        <w:ind w:right="18"/>
        <w:jc w:val="right"/>
        <w:rPr>
          <w:rFonts w:cs="Arial"/>
          <w:bCs/>
          <w:sz w:val="24"/>
        </w:rPr>
      </w:pPr>
      <w:r>
        <w:rPr>
          <w:rFonts w:cs="Arial"/>
          <w:bCs/>
          <w:sz w:val="24"/>
        </w:rPr>
        <w:t>Bernardo Sayão</w:t>
      </w:r>
      <w:r w:rsidR="00EF4950" w:rsidRPr="00EF4950">
        <w:rPr>
          <w:rFonts w:cs="Arial"/>
          <w:bCs/>
          <w:sz w:val="24"/>
        </w:rPr>
        <w:t>/TO, XX de XXXXX de 202</w:t>
      </w:r>
      <w:r w:rsidR="00A37C85">
        <w:rPr>
          <w:rFonts w:cs="Arial"/>
          <w:bCs/>
          <w:sz w:val="24"/>
        </w:rPr>
        <w:t>2</w:t>
      </w:r>
      <w:r w:rsidR="00EF4950" w:rsidRPr="00EF4950">
        <w:rPr>
          <w:rFonts w:cs="Arial"/>
          <w:bCs/>
          <w:sz w:val="24"/>
        </w:rPr>
        <w:t>.</w:t>
      </w:r>
    </w:p>
    <w:p w14:paraId="57994413" w14:textId="77777777" w:rsidR="00DB72DB" w:rsidRPr="00EF4950" w:rsidRDefault="00DB72DB" w:rsidP="00EF4950">
      <w:pPr>
        <w:rPr>
          <w:rFonts w:cs="Arial"/>
          <w:sz w:val="24"/>
        </w:rPr>
      </w:pPr>
    </w:p>
    <w:p w14:paraId="02D461C2" w14:textId="417B2996" w:rsidR="00EF4950" w:rsidRPr="00EF4950" w:rsidRDefault="00CE465F" w:rsidP="00EF4950">
      <w:pPr>
        <w:jc w:val="center"/>
        <w:rPr>
          <w:rFonts w:cs="Arial"/>
          <w:sz w:val="24"/>
        </w:rPr>
      </w:pPr>
      <w:r>
        <w:rPr>
          <w:rFonts w:cs="Arial"/>
          <w:b/>
          <w:sz w:val="24"/>
        </w:rPr>
        <w:t>XXXXXXXXXXXXXXXXXXXXXXX</w:t>
      </w:r>
    </w:p>
    <w:p w14:paraId="28B70474" w14:textId="2DD57CEC" w:rsidR="00EF4950" w:rsidRDefault="00EF4950" w:rsidP="00EF4950">
      <w:pPr>
        <w:jc w:val="center"/>
        <w:rPr>
          <w:rFonts w:cs="Arial"/>
          <w:b/>
          <w:sz w:val="24"/>
          <w:lang w:val="x-none"/>
        </w:rPr>
      </w:pPr>
      <w:r w:rsidRPr="00EF4950">
        <w:rPr>
          <w:rFonts w:cs="Arial"/>
          <w:b/>
          <w:sz w:val="24"/>
          <w:lang w:val="x-none"/>
        </w:rPr>
        <w:t>CONTRATANTE</w:t>
      </w:r>
    </w:p>
    <w:p w14:paraId="72263269" w14:textId="77777777" w:rsidR="00DB72DB" w:rsidRPr="00EF4950" w:rsidRDefault="00DB72DB" w:rsidP="00EF4950">
      <w:pPr>
        <w:jc w:val="center"/>
        <w:rPr>
          <w:rFonts w:cs="Arial"/>
          <w:sz w:val="24"/>
          <w:lang w:val="x-none"/>
        </w:rPr>
      </w:pPr>
    </w:p>
    <w:p w14:paraId="103299BB" w14:textId="42E81F2F" w:rsidR="00EF4950" w:rsidRDefault="00EF4950" w:rsidP="00EF4950">
      <w:pPr>
        <w:jc w:val="center"/>
        <w:rPr>
          <w:rFonts w:cs="Arial"/>
          <w:sz w:val="24"/>
        </w:rPr>
      </w:pPr>
    </w:p>
    <w:p w14:paraId="074E57AA" w14:textId="1E71DB18" w:rsidR="00EF4950" w:rsidRPr="00EF4950" w:rsidRDefault="00CE465F" w:rsidP="00EF4950">
      <w:pPr>
        <w:jc w:val="center"/>
        <w:rPr>
          <w:rFonts w:cs="Arial"/>
          <w:sz w:val="24"/>
        </w:rPr>
      </w:pPr>
      <w:r>
        <w:rPr>
          <w:rFonts w:cs="Arial"/>
          <w:b/>
          <w:bCs/>
          <w:sz w:val="24"/>
        </w:rPr>
        <w:t>XXXXXXXXXXXXXXXXXXXXXXX</w:t>
      </w:r>
    </w:p>
    <w:p w14:paraId="0A3BD478" w14:textId="62F73473" w:rsidR="00CE465F" w:rsidRPr="00EF4950" w:rsidRDefault="00EF4950" w:rsidP="008217A9">
      <w:pPr>
        <w:jc w:val="center"/>
        <w:rPr>
          <w:rFonts w:cs="Arial"/>
          <w:b/>
          <w:sz w:val="24"/>
        </w:rPr>
      </w:pPr>
      <w:r w:rsidRPr="00EF4950">
        <w:rPr>
          <w:rFonts w:cs="Arial"/>
          <w:b/>
          <w:sz w:val="24"/>
          <w:lang w:val="x-none"/>
        </w:rPr>
        <w:t>CONTRATADO</w:t>
      </w:r>
    </w:p>
    <w:p w14:paraId="6F1C7412" w14:textId="3452C760" w:rsidR="00EF4950" w:rsidRDefault="00EF4950" w:rsidP="00EF4950">
      <w:pPr>
        <w:rPr>
          <w:rFonts w:cs="Arial"/>
          <w:b/>
          <w:sz w:val="24"/>
        </w:rPr>
      </w:pPr>
      <w:r w:rsidRPr="00EF4950">
        <w:rPr>
          <w:rFonts w:cs="Arial"/>
          <w:b/>
          <w:sz w:val="24"/>
        </w:rPr>
        <w:t>TESTEMUNHAS:</w:t>
      </w:r>
    </w:p>
    <w:p w14:paraId="66B78829" w14:textId="77777777" w:rsidR="00CE465F" w:rsidRPr="00EF4950" w:rsidRDefault="00CE465F" w:rsidP="00EF4950">
      <w:pPr>
        <w:rPr>
          <w:rFonts w:cs="Arial"/>
          <w:b/>
          <w:sz w:val="24"/>
        </w:rPr>
      </w:pPr>
    </w:p>
    <w:p w14:paraId="2680CD38" w14:textId="7024579E" w:rsidR="00EF4950" w:rsidRPr="00EF4950" w:rsidRDefault="00EF4950" w:rsidP="00EF4950">
      <w:pPr>
        <w:jc w:val="both"/>
        <w:rPr>
          <w:rFonts w:cs="Arial"/>
          <w:sz w:val="24"/>
        </w:rPr>
      </w:pPr>
      <w:r w:rsidRPr="00EF4950">
        <w:rPr>
          <w:rFonts w:cs="Arial"/>
          <w:sz w:val="24"/>
        </w:rPr>
        <w:t>NOME:                                                         CPF:NOME:                                                         CPF:</w:t>
      </w:r>
    </w:p>
    <w:p w14:paraId="7E951E03" w14:textId="77777777" w:rsidR="00965C4D" w:rsidRDefault="00965C4D" w:rsidP="00965C4D">
      <w:pPr>
        <w:jc w:val="center"/>
        <w:rPr>
          <w:rFonts w:cs="Arial"/>
          <w:b/>
          <w:bCs/>
          <w:sz w:val="24"/>
        </w:rPr>
      </w:pPr>
    </w:p>
    <w:sectPr w:rsidR="00965C4D" w:rsidSect="007577F2">
      <w:headerReference w:type="default" r:id="rId12"/>
      <w:pgSz w:w="11906" w:h="16838"/>
      <w:pgMar w:top="1985"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EBD1F" w14:textId="77777777" w:rsidR="00FC279F" w:rsidRDefault="00FC279F" w:rsidP="00805244">
      <w:r>
        <w:separator/>
      </w:r>
    </w:p>
  </w:endnote>
  <w:endnote w:type="continuationSeparator" w:id="0">
    <w:p w14:paraId="658412D5" w14:textId="77777777" w:rsidR="00FC279F" w:rsidRDefault="00FC279F" w:rsidP="0080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00000003"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ArialMT">
    <w:altName w:val="MS Mincho"/>
    <w:panose1 w:val="00000000000000000000"/>
    <w:charset w:val="80"/>
    <w:family w:val="auto"/>
    <w:notTrueType/>
    <w:pitch w:val="default"/>
    <w:sig w:usb0="00000003" w:usb1="08070000" w:usb2="00000010" w:usb3="00000000" w:csb0="0002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C55BA" w14:textId="77777777" w:rsidR="00FC279F" w:rsidRDefault="00FC279F" w:rsidP="00805244">
      <w:r>
        <w:separator/>
      </w:r>
    </w:p>
  </w:footnote>
  <w:footnote w:type="continuationSeparator" w:id="0">
    <w:p w14:paraId="78FB1C52" w14:textId="77777777" w:rsidR="00FC279F" w:rsidRDefault="00FC279F" w:rsidP="00805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15AC" w14:textId="67D2A46B" w:rsidR="00A11805" w:rsidRPr="00E74FB3" w:rsidRDefault="00A11805" w:rsidP="00A11805">
    <w:pPr>
      <w:autoSpaceDE w:val="0"/>
      <w:autoSpaceDN w:val="0"/>
      <w:ind w:left="15" w:right="17"/>
      <w:jc w:val="center"/>
      <w:rPr>
        <w:rFonts w:cs="Arial"/>
        <w:b/>
        <w:sz w:val="28"/>
        <w:szCs w:val="28"/>
        <w:lang w:val="pt-PT" w:eastAsia="en-US"/>
      </w:rPr>
    </w:pPr>
    <w:r>
      <w:rPr>
        <w:noProof/>
      </w:rPr>
      <w:drawing>
        <wp:anchor distT="0" distB="0" distL="114300" distR="114300" simplePos="0" relativeHeight="251658240" behindDoc="0" locked="0" layoutInCell="1" allowOverlap="1" wp14:anchorId="0F33616C" wp14:editId="51E20B26">
          <wp:simplePos x="0" y="0"/>
          <wp:positionH relativeFrom="margin">
            <wp:align>center</wp:align>
          </wp:positionH>
          <wp:positionV relativeFrom="paragraph">
            <wp:posOffset>-12700</wp:posOffset>
          </wp:positionV>
          <wp:extent cx="985520" cy="604520"/>
          <wp:effectExtent l="0" t="0" r="5080" b="508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A52C1E" w14:textId="77777777" w:rsidR="00A11805" w:rsidRPr="00E74FB3" w:rsidRDefault="00A11805" w:rsidP="00A11805">
    <w:pPr>
      <w:autoSpaceDE w:val="0"/>
      <w:autoSpaceDN w:val="0"/>
      <w:ind w:left="15" w:right="17"/>
      <w:jc w:val="center"/>
      <w:rPr>
        <w:rFonts w:cs="Arial"/>
        <w:b/>
        <w:sz w:val="28"/>
        <w:szCs w:val="28"/>
        <w:lang w:val="pt-PT" w:eastAsia="en-US"/>
      </w:rPr>
    </w:pPr>
  </w:p>
  <w:p w14:paraId="509A636C" w14:textId="77777777" w:rsidR="00A11805" w:rsidRPr="00E74FB3" w:rsidRDefault="00A11805" w:rsidP="00A11805">
    <w:pPr>
      <w:autoSpaceDE w:val="0"/>
      <w:autoSpaceDN w:val="0"/>
      <w:ind w:left="15" w:right="17"/>
      <w:jc w:val="center"/>
      <w:rPr>
        <w:rFonts w:cs="Arial"/>
        <w:b/>
        <w:sz w:val="28"/>
        <w:szCs w:val="28"/>
        <w:lang w:val="pt-PT" w:eastAsia="en-US"/>
      </w:rPr>
    </w:pPr>
  </w:p>
  <w:p w14:paraId="4DE50F0F" w14:textId="77777777" w:rsidR="00A11805" w:rsidRPr="00E74FB3" w:rsidRDefault="00A11805" w:rsidP="00A11805">
    <w:pPr>
      <w:autoSpaceDE w:val="0"/>
      <w:autoSpaceDN w:val="0"/>
      <w:ind w:left="720" w:right="17"/>
      <w:jc w:val="center"/>
      <w:rPr>
        <w:rFonts w:eastAsia="Arial" w:cs="Arial"/>
        <w:sz w:val="22"/>
        <w:szCs w:val="22"/>
        <w:lang w:val="pt-PT" w:eastAsia="en-US"/>
      </w:rPr>
    </w:pPr>
    <w:r w:rsidRPr="00E74FB3">
      <w:rPr>
        <w:rFonts w:cs="Arial"/>
        <w:b/>
        <w:sz w:val="22"/>
        <w:lang w:val="pt-PT" w:eastAsia="en-US"/>
      </w:rPr>
      <w:t>PREFEITURA</w:t>
    </w:r>
    <w:r w:rsidRPr="00E74FB3">
      <w:rPr>
        <w:rFonts w:cs="Arial"/>
        <w:b/>
        <w:spacing w:val="69"/>
        <w:sz w:val="22"/>
        <w:lang w:val="pt-PT" w:eastAsia="en-US"/>
      </w:rPr>
      <w:t xml:space="preserve"> </w:t>
    </w:r>
    <w:r w:rsidRPr="00E74FB3">
      <w:rPr>
        <w:rFonts w:cs="Arial"/>
        <w:b/>
        <w:sz w:val="22"/>
        <w:lang w:val="pt-PT" w:eastAsia="en-US"/>
      </w:rPr>
      <w:t>MUNICIPAL</w:t>
    </w:r>
    <w:r w:rsidRPr="00E74FB3">
      <w:rPr>
        <w:rFonts w:cs="Arial"/>
        <w:b/>
        <w:spacing w:val="69"/>
        <w:sz w:val="22"/>
        <w:lang w:val="pt-PT" w:eastAsia="en-US"/>
      </w:rPr>
      <w:t xml:space="preserve"> </w:t>
    </w:r>
    <w:r w:rsidRPr="00E74FB3">
      <w:rPr>
        <w:rFonts w:cs="Arial"/>
        <w:b/>
        <w:sz w:val="22"/>
        <w:lang w:val="pt-PT" w:eastAsia="en-US"/>
      </w:rPr>
      <w:t>DE</w:t>
    </w:r>
    <w:r w:rsidRPr="00E74FB3">
      <w:rPr>
        <w:rFonts w:cs="Arial"/>
        <w:b/>
        <w:spacing w:val="68"/>
        <w:sz w:val="22"/>
        <w:lang w:val="pt-PT" w:eastAsia="en-US"/>
      </w:rPr>
      <w:t xml:space="preserve"> </w:t>
    </w:r>
    <w:r w:rsidRPr="00E74FB3">
      <w:rPr>
        <w:rFonts w:cs="Arial"/>
        <w:b/>
        <w:sz w:val="22"/>
        <w:lang w:val="pt-PT" w:eastAsia="en-US"/>
      </w:rPr>
      <w:t xml:space="preserve">BERNARDO SAYÃO   </w:t>
    </w:r>
    <w:r w:rsidRPr="00E74FB3">
      <w:rPr>
        <w:rFonts w:cs="Arial"/>
        <w:b/>
        <w:sz w:val="28"/>
        <w:szCs w:val="28"/>
        <w:lang w:val="pt-PT" w:eastAsia="en-US"/>
      </w:rPr>
      <w:t xml:space="preserve">                                                                    </w:t>
    </w:r>
    <w:r w:rsidRPr="00E74FB3">
      <w:rPr>
        <w:rFonts w:cs="Arial"/>
        <w:lang w:val="pt-PT" w:eastAsia="en-US"/>
      </w:rPr>
      <w:t>CNPJ:</w:t>
    </w:r>
    <w:r w:rsidRPr="00E74FB3">
      <w:rPr>
        <w:rFonts w:cs="Arial"/>
        <w:spacing w:val="-4"/>
        <w:lang w:val="pt-PT" w:eastAsia="en-US"/>
      </w:rPr>
      <w:t xml:space="preserve"> </w:t>
    </w:r>
    <w:r w:rsidRPr="00E74FB3">
      <w:rPr>
        <w:rFonts w:cs="Arial"/>
        <w:lang w:val="pt-PT" w:eastAsia="en-US"/>
      </w:rPr>
      <w:t xml:space="preserve">25.086.596/0001-15                                                                                                                  AV. ANTONIO PESCONE, 378 – CENTRO - CEP: 77.755-000                                            BERNARDO SAYÃO – TO. </w:t>
    </w:r>
    <w:r w:rsidRPr="00E74FB3">
      <w:rPr>
        <w:rFonts w:cs="Arial"/>
        <w:spacing w:val="-52"/>
        <w:lang w:val="pt-PT" w:eastAsia="en-US"/>
      </w:rPr>
      <w:t xml:space="preserve"> </w:t>
    </w:r>
    <w:r w:rsidRPr="00E74FB3">
      <w:rPr>
        <w:rFonts w:cs="Arial"/>
        <w:lang w:val="pt-PT" w:eastAsia="en-US"/>
      </w:rPr>
      <w:t>Fone:</w:t>
    </w:r>
    <w:r w:rsidRPr="00E74FB3">
      <w:rPr>
        <w:rFonts w:cs="Arial"/>
        <w:spacing w:val="-2"/>
        <w:lang w:val="pt-PT" w:eastAsia="en-US"/>
      </w:rPr>
      <w:t xml:space="preserve"> </w:t>
    </w:r>
    <w:r w:rsidRPr="00E74FB3">
      <w:rPr>
        <w:rFonts w:cs="Arial"/>
        <w:lang w:val="pt-PT" w:eastAsia="en-US"/>
      </w:rPr>
      <w:t>0--</w:t>
    </w:r>
    <w:r w:rsidRPr="00E74FB3">
      <w:rPr>
        <w:rFonts w:cs="Arial"/>
        <w:spacing w:val="1"/>
        <w:lang w:val="pt-PT" w:eastAsia="en-US"/>
      </w:rPr>
      <w:t xml:space="preserve"> </w:t>
    </w:r>
    <w:r w:rsidRPr="00E74FB3">
      <w:rPr>
        <w:rFonts w:cs="Arial"/>
        <w:lang w:val="pt-PT" w:eastAsia="en-US"/>
      </w:rPr>
      <w:t>63</w:t>
    </w:r>
    <w:r w:rsidRPr="00E74FB3">
      <w:rPr>
        <w:rFonts w:cs="Arial"/>
        <w:spacing w:val="1"/>
        <w:lang w:val="pt-PT" w:eastAsia="en-US"/>
      </w:rPr>
      <w:t xml:space="preserve"> </w:t>
    </w:r>
    <w:r w:rsidRPr="00E74FB3">
      <w:rPr>
        <w:rFonts w:cs="Arial"/>
        <w:lang w:val="pt-PT" w:eastAsia="en-US"/>
      </w:rPr>
      <w:t>3422-1141                                                                                E-mail:</w:t>
    </w:r>
    <w:r w:rsidRPr="00E74FB3">
      <w:rPr>
        <w:rFonts w:cs="Arial"/>
        <w:spacing w:val="-4"/>
        <w:lang w:val="pt-PT" w:eastAsia="en-US"/>
      </w:rPr>
      <w:t xml:space="preserve"> </w:t>
    </w:r>
    <w:hyperlink r:id="rId2" w:history="1">
      <w:r w:rsidRPr="00E74FB3">
        <w:rPr>
          <w:rFonts w:cs="Arial"/>
          <w:color w:val="0000FF"/>
          <w:u w:val="single"/>
          <w:lang w:val="pt-PT" w:eastAsia="en-US"/>
        </w:rPr>
        <w:t>pmbscpl2021@gmail.com</w:t>
      </w:r>
    </w:hyperlink>
  </w:p>
  <w:p w14:paraId="64D40359" w14:textId="41054387" w:rsidR="00965C4D" w:rsidRDefault="00965C4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B99"/>
    <w:multiLevelType w:val="hybridMultilevel"/>
    <w:tmpl w:val="F3F8FAAC"/>
    <w:lvl w:ilvl="0" w:tplc="2DF45FA8">
      <w:start w:val="1"/>
      <w:numFmt w:val="upp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1A0B35"/>
    <w:multiLevelType w:val="hybridMultilevel"/>
    <w:tmpl w:val="68E0E64A"/>
    <w:lvl w:ilvl="0" w:tplc="3CDC3590">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5120AC"/>
    <w:multiLevelType w:val="hybridMultilevel"/>
    <w:tmpl w:val="E9923A9E"/>
    <w:lvl w:ilvl="0" w:tplc="66E03D8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0E017A0"/>
    <w:multiLevelType w:val="multilevel"/>
    <w:tmpl w:val="1E341640"/>
    <w:lvl w:ilvl="0">
      <w:start w:val="8"/>
      <w:numFmt w:val="decimal"/>
      <w:lvlText w:val="%1"/>
      <w:lvlJc w:val="left"/>
      <w:pPr>
        <w:ind w:left="360" w:hanging="360"/>
      </w:pPr>
      <w:rPr>
        <w:rFonts w:hint="default"/>
        <w:i w:val="0"/>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2137" w:hanging="720"/>
      </w:pPr>
      <w:rPr>
        <w:rFonts w:hint="default"/>
        <w:i w:val="0"/>
        <w:color w:val="000000"/>
      </w:rPr>
    </w:lvl>
    <w:lvl w:ilvl="4">
      <w:start w:val="1"/>
      <w:numFmt w:val="decimal"/>
      <w:lvlText w:val="%1.%2.%3.%4.%5"/>
      <w:lvlJc w:val="left"/>
      <w:pPr>
        <w:ind w:left="349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4" w15:restartNumberingAfterBreak="0">
    <w:nsid w:val="17001CA4"/>
    <w:multiLevelType w:val="multilevel"/>
    <w:tmpl w:val="A1FCB35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0911E0"/>
    <w:multiLevelType w:val="multilevel"/>
    <w:tmpl w:val="BEAEA7BE"/>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79C4BE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8B3045F"/>
    <w:multiLevelType w:val="hybridMultilevel"/>
    <w:tmpl w:val="A8A8B236"/>
    <w:lvl w:ilvl="0" w:tplc="EF38E59C">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94D3837"/>
    <w:multiLevelType w:val="multilevel"/>
    <w:tmpl w:val="B3208B08"/>
    <w:lvl w:ilvl="0">
      <w:start w:val="9"/>
      <w:numFmt w:val="decimal"/>
      <w:lvlText w:val="%1"/>
      <w:lvlJc w:val="left"/>
      <w:pPr>
        <w:ind w:left="735" w:hanging="360"/>
      </w:pPr>
    </w:lvl>
    <w:lvl w:ilvl="1">
      <w:start w:val="1"/>
      <w:numFmt w:val="decimal"/>
      <w:isLgl/>
      <w:lvlText w:val="%1.%2."/>
      <w:lvlJc w:val="left"/>
      <w:pPr>
        <w:ind w:left="1287" w:hanging="360"/>
      </w:pPr>
      <w:rPr>
        <w:b w:val="0"/>
      </w:rPr>
    </w:lvl>
    <w:lvl w:ilvl="2">
      <w:start w:val="1"/>
      <w:numFmt w:val="decimal"/>
      <w:isLgl/>
      <w:lvlText w:val="%1.%2.%3."/>
      <w:lvlJc w:val="left"/>
      <w:pPr>
        <w:ind w:left="2199" w:hanging="720"/>
      </w:pPr>
      <w:rPr>
        <w:b w:val="0"/>
      </w:rPr>
    </w:lvl>
    <w:lvl w:ilvl="3">
      <w:start w:val="1"/>
      <w:numFmt w:val="decimal"/>
      <w:isLgl/>
      <w:lvlText w:val="%1.%2.%3.%4."/>
      <w:lvlJc w:val="left"/>
      <w:pPr>
        <w:ind w:left="2751" w:hanging="720"/>
      </w:pPr>
    </w:lvl>
    <w:lvl w:ilvl="4">
      <w:start w:val="1"/>
      <w:numFmt w:val="decimal"/>
      <w:isLgl/>
      <w:lvlText w:val="%1.%2.%3.%4.%5."/>
      <w:lvlJc w:val="left"/>
      <w:pPr>
        <w:ind w:left="3663" w:hanging="1080"/>
      </w:pPr>
    </w:lvl>
    <w:lvl w:ilvl="5">
      <w:start w:val="1"/>
      <w:numFmt w:val="decimal"/>
      <w:isLgl/>
      <w:lvlText w:val="%1.%2.%3.%4.%5.%6."/>
      <w:lvlJc w:val="left"/>
      <w:pPr>
        <w:ind w:left="4215" w:hanging="1080"/>
      </w:pPr>
    </w:lvl>
    <w:lvl w:ilvl="6">
      <w:start w:val="1"/>
      <w:numFmt w:val="decimal"/>
      <w:isLgl/>
      <w:lvlText w:val="%1.%2.%3.%4.%5.%6.%7."/>
      <w:lvlJc w:val="left"/>
      <w:pPr>
        <w:ind w:left="5127" w:hanging="1440"/>
      </w:pPr>
    </w:lvl>
    <w:lvl w:ilvl="7">
      <w:start w:val="1"/>
      <w:numFmt w:val="decimal"/>
      <w:isLgl/>
      <w:lvlText w:val="%1.%2.%3.%4.%5.%6.%7.%8."/>
      <w:lvlJc w:val="left"/>
      <w:pPr>
        <w:ind w:left="5679" w:hanging="1440"/>
      </w:pPr>
    </w:lvl>
    <w:lvl w:ilvl="8">
      <w:start w:val="1"/>
      <w:numFmt w:val="decimal"/>
      <w:isLgl/>
      <w:lvlText w:val="%1.%2.%3.%4.%5.%6.%7.%8.%9."/>
      <w:lvlJc w:val="left"/>
      <w:pPr>
        <w:ind w:left="6591" w:hanging="1800"/>
      </w:pPr>
    </w:lvl>
  </w:abstractNum>
  <w:abstractNum w:abstractNumId="10" w15:restartNumberingAfterBreak="0">
    <w:nsid w:val="2B453807"/>
    <w:multiLevelType w:val="multilevel"/>
    <w:tmpl w:val="8A905F1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C5315C3"/>
    <w:multiLevelType w:val="multilevel"/>
    <w:tmpl w:val="11EE5E1E"/>
    <w:lvl w:ilvl="0">
      <w:start w:val="7"/>
      <w:numFmt w:val="decimal"/>
      <w:lvlText w:val="%1"/>
      <w:lvlJc w:val="left"/>
      <w:pPr>
        <w:ind w:left="360" w:hanging="360"/>
      </w:pPr>
      <w:rPr>
        <w:rFonts w:hint="default"/>
        <w:color w:val="auto"/>
      </w:rPr>
    </w:lvl>
    <w:lvl w:ilvl="1">
      <w:start w:val="1"/>
      <w:numFmt w:val="decimal"/>
      <w:lvlText w:val="%1.%2"/>
      <w:lvlJc w:val="left"/>
      <w:pPr>
        <w:ind w:left="785" w:hanging="360"/>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12" w15:restartNumberingAfterBreak="0">
    <w:nsid w:val="2EF63F7A"/>
    <w:multiLevelType w:val="hybridMultilevel"/>
    <w:tmpl w:val="F4CCCA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1AE10C0"/>
    <w:multiLevelType w:val="multilevel"/>
    <w:tmpl w:val="862259B8"/>
    <w:lvl w:ilvl="0">
      <w:start w:val="1"/>
      <w:numFmt w:val="decimal"/>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i w:val="0"/>
        <w:iCs/>
      </w:rPr>
    </w:lvl>
    <w:lvl w:ilvl="2">
      <w:start w:val="1"/>
      <w:numFmt w:val="decimal"/>
      <w:lvlText w:val="%3."/>
      <w:lvlJc w:val="left"/>
      <w:pPr>
        <w:ind w:left="1922" w:hanging="504"/>
      </w:pPr>
      <w:rPr>
        <w:rFonts w:hint="default"/>
        <w:b w:val="0"/>
        <w:i w:val="0"/>
        <w:iCs/>
        <w:color w:val="auto"/>
      </w:rPr>
    </w:lvl>
    <w:lvl w:ilvl="3">
      <w:start w:val="1"/>
      <w:numFmt w:val="decimal"/>
      <w:lvlText w:val="%1.%2.%3.%4."/>
      <w:lvlJc w:val="left"/>
      <w:pPr>
        <w:ind w:left="277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99131C5"/>
    <w:multiLevelType w:val="hybridMultilevel"/>
    <w:tmpl w:val="073AB91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B195F2F"/>
    <w:multiLevelType w:val="multilevel"/>
    <w:tmpl w:val="9B047EE0"/>
    <w:lvl w:ilvl="0">
      <w:start w:val="1"/>
      <w:numFmt w:val="decimal"/>
      <w:lvlText w:val="%1."/>
      <w:lvlJc w:val="left"/>
      <w:pPr>
        <w:ind w:left="5464" w:hanging="360"/>
      </w:pPr>
      <w:rPr>
        <w:rFonts w:hint="default"/>
      </w:rPr>
    </w:lvl>
    <w:lvl w:ilvl="1">
      <w:start w:val="1"/>
      <w:numFmt w:val="decimal"/>
      <w:isLgl/>
      <w:lvlText w:val="%1.%2."/>
      <w:lvlJc w:val="left"/>
      <w:pPr>
        <w:ind w:left="1080" w:hanging="720"/>
      </w:pPr>
      <w:rPr>
        <w:rFonts w:hint="default"/>
        <w:b/>
        <w:i w:val="0"/>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440" w:hanging="108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800" w:hanging="1440"/>
      </w:pPr>
      <w:rPr>
        <w:rFonts w:hint="default"/>
        <w:b/>
        <w:u w:val="none"/>
      </w:rPr>
    </w:lvl>
    <w:lvl w:ilvl="6">
      <w:start w:val="1"/>
      <w:numFmt w:val="decimal"/>
      <w:isLgl/>
      <w:lvlText w:val="%1.%2.%3.%4.%5.%6.%7."/>
      <w:lvlJc w:val="left"/>
      <w:pPr>
        <w:ind w:left="1800" w:hanging="1440"/>
      </w:pPr>
      <w:rPr>
        <w:rFonts w:hint="default"/>
        <w:b/>
        <w:u w:val="none"/>
      </w:rPr>
    </w:lvl>
    <w:lvl w:ilvl="7">
      <w:start w:val="1"/>
      <w:numFmt w:val="decimal"/>
      <w:isLgl/>
      <w:lvlText w:val="%1.%2.%3.%4.%5.%6.%7.%8."/>
      <w:lvlJc w:val="left"/>
      <w:pPr>
        <w:ind w:left="2160" w:hanging="1800"/>
      </w:pPr>
      <w:rPr>
        <w:rFonts w:hint="default"/>
        <w:b/>
        <w:u w:val="none"/>
      </w:rPr>
    </w:lvl>
    <w:lvl w:ilvl="8">
      <w:start w:val="1"/>
      <w:numFmt w:val="decimal"/>
      <w:isLgl/>
      <w:lvlText w:val="%1.%2.%3.%4.%5.%6.%7.%8.%9."/>
      <w:lvlJc w:val="left"/>
      <w:pPr>
        <w:ind w:left="2520" w:hanging="2160"/>
      </w:pPr>
      <w:rPr>
        <w:rFonts w:hint="default"/>
        <w:b/>
        <w:u w:val="none"/>
      </w:rPr>
    </w:lvl>
  </w:abstractNum>
  <w:abstractNum w:abstractNumId="16" w15:restartNumberingAfterBreak="0">
    <w:nsid w:val="3F1371D0"/>
    <w:multiLevelType w:val="hybridMultilevel"/>
    <w:tmpl w:val="2E4EC1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9E52D34"/>
    <w:multiLevelType w:val="multilevel"/>
    <w:tmpl w:val="6C98745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28F119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5B368C9"/>
    <w:multiLevelType w:val="multilevel"/>
    <w:tmpl w:val="2948F6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7EC30AA"/>
    <w:multiLevelType w:val="multilevel"/>
    <w:tmpl w:val="69DEE5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800D9C"/>
    <w:multiLevelType w:val="hybridMultilevel"/>
    <w:tmpl w:val="88F224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F5A3D0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FE81261"/>
    <w:multiLevelType w:val="hybridMultilevel"/>
    <w:tmpl w:val="F6F81966"/>
    <w:lvl w:ilvl="0" w:tplc="D9D67524">
      <w:start w:val="1"/>
      <w:numFmt w:val="upp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2AE06DC"/>
    <w:multiLevelType w:val="multilevel"/>
    <w:tmpl w:val="F4028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HAnsi" w:hint="default"/>
        <w:b/>
      </w:rPr>
    </w:lvl>
    <w:lvl w:ilvl="2">
      <w:start w:val="1"/>
      <w:numFmt w:val="decimal"/>
      <w:isLgl/>
      <w:lvlText w:val="%1.%2.%3."/>
      <w:lvlJc w:val="left"/>
      <w:pPr>
        <w:ind w:left="1080" w:hanging="720"/>
      </w:pPr>
      <w:rPr>
        <w:rFonts w:eastAsiaTheme="minorHAnsi" w:hint="default"/>
        <w:b/>
      </w:rPr>
    </w:lvl>
    <w:lvl w:ilvl="3">
      <w:start w:val="1"/>
      <w:numFmt w:val="decimal"/>
      <w:isLgl/>
      <w:lvlText w:val="%1.%2.%3.%4."/>
      <w:lvlJc w:val="left"/>
      <w:pPr>
        <w:ind w:left="1440" w:hanging="1080"/>
      </w:pPr>
      <w:rPr>
        <w:rFonts w:eastAsiaTheme="minorHAnsi" w:hint="default"/>
        <w:b/>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27" w15:restartNumberingAfterBreak="0">
    <w:nsid w:val="638B1323"/>
    <w:multiLevelType w:val="hybridMultilevel"/>
    <w:tmpl w:val="93BAE3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53F6489"/>
    <w:multiLevelType w:val="multilevel"/>
    <w:tmpl w:val="BFACDEAC"/>
    <w:lvl w:ilvl="0">
      <w:start w:val="1"/>
      <w:numFmt w:val="decimal"/>
      <w:lvlText w:val="%1"/>
      <w:lvlJc w:val="left"/>
      <w:pPr>
        <w:ind w:left="360" w:hanging="360"/>
      </w:pPr>
      <w:rPr>
        <w:rFonts w:hint="default"/>
        <w:b/>
        <w:bCs/>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31" w15:restartNumberingAfterBreak="0">
    <w:nsid w:val="7AD75CA5"/>
    <w:multiLevelType w:val="hybridMultilevel"/>
    <w:tmpl w:val="E0107E5C"/>
    <w:lvl w:ilvl="0" w:tplc="03CE707C">
      <w:start w:val="1"/>
      <w:numFmt w:val="upp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E1539BC"/>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EB41E87"/>
    <w:multiLevelType w:val="multilevel"/>
    <w:tmpl w:val="8BDCDD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color w:val="auto"/>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2079016776">
    <w:abstractNumId w:val="5"/>
  </w:num>
  <w:num w:numId="2" w16cid:durableId="2087484803">
    <w:abstractNumId w:val="30"/>
  </w:num>
  <w:num w:numId="3" w16cid:durableId="1120566146">
    <w:abstractNumId w:val="29"/>
  </w:num>
  <w:num w:numId="4" w16cid:durableId="32733171">
    <w:abstractNumId w:val="11"/>
  </w:num>
  <w:num w:numId="5" w16cid:durableId="1607078065">
    <w:abstractNumId w:val="5"/>
  </w:num>
  <w:num w:numId="6" w16cid:durableId="777723400">
    <w:abstractNumId w:val="3"/>
  </w:num>
  <w:num w:numId="7" w16cid:durableId="1171485124">
    <w:abstractNumId w:val="5"/>
  </w:num>
  <w:num w:numId="8" w16cid:durableId="1257714996">
    <w:abstractNumId w:val="5"/>
  </w:num>
  <w:num w:numId="9" w16cid:durableId="13011823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55548935">
    <w:abstractNumId w:val="5"/>
  </w:num>
  <w:num w:numId="11" w16cid:durableId="1793935871">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3732020">
    <w:abstractNumId w:val="22"/>
  </w:num>
  <w:num w:numId="13" w16cid:durableId="1662079819">
    <w:abstractNumId w:val="7"/>
  </w:num>
  <w:num w:numId="14" w16cid:durableId="1028873419">
    <w:abstractNumId w:val="9"/>
  </w:num>
  <w:num w:numId="15" w16cid:durableId="1210990484">
    <w:abstractNumId w:val="19"/>
  </w:num>
  <w:num w:numId="16" w16cid:durableId="1378974087">
    <w:abstractNumId w:val="28"/>
  </w:num>
  <w:num w:numId="17" w16cid:durableId="2032685690">
    <w:abstractNumId w:val="5"/>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06842044">
    <w:abstractNumId w:val="16"/>
  </w:num>
  <w:num w:numId="19" w16cid:durableId="1589076655">
    <w:abstractNumId w:val="5"/>
    <w:lvlOverride w:ilvl="0">
      <w:startOverride w:val="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47063374">
    <w:abstractNumId w:val="24"/>
  </w:num>
  <w:num w:numId="21" w16cid:durableId="1769306307">
    <w:abstractNumId w:val="13"/>
  </w:num>
  <w:num w:numId="22" w16cid:durableId="1808859830">
    <w:abstractNumId w:val="21"/>
  </w:num>
  <w:num w:numId="23" w16cid:durableId="1703633681">
    <w:abstractNumId w:val="32"/>
  </w:num>
  <w:num w:numId="24" w16cid:durableId="1885559139">
    <w:abstractNumId w:val="17"/>
  </w:num>
  <w:num w:numId="25" w16cid:durableId="1166938012">
    <w:abstractNumId w:val="33"/>
  </w:num>
  <w:num w:numId="26" w16cid:durableId="267156920">
    <w:abstractNumId w:val="27"/>
  </w:num>
  <w:num w:numId="27" w16cid:durableId="1887796847">
    <w:abstractNumId w:val="14"/>
  </w:num>
  <w:num w:numId="28" w16cid:durableId="1879276599">
    <w:abstractNumId w:val="2"/>
  </w:num>
  <w:num w:numId="29" w16cid:durableId="1888451375">
    <w:abstractNumId w:val="26"/>
  </w:num>
  <w:num w:numId="30" w16cid:durableId="1237714152">
    <w:abstractNumId w:val="1"/>
  </w:num>
  <w:num w:numId="31" w16cid:durableId="66193650">
    <w:abstractNumId w:val="18"/>
  </w:num>
  <w:num w:numId="32" w16cid:durableId="1860007017">
    <w:abstractNumId w:val="25"/>
  </w:num>
  <w:num w:numId="33" w16cid:durableId="1919048349">
    <w:abstractNumId w:val="10"/>
  </w:num>
  <w:num w:numId="34" w16cid:durableId="2003658728">
    <w:abstractNumId w:val="4"/>
  </w:num>
  <w:num w:numId="35" w16cid:durableId="1259749245">
    <w:abstractNumId w:val="20"/>
  </w:num>
  <w:num w:numId="36" w16cid:durableId="1474635455">
    <w:abstractNumId w:val="15"/>
  </w:num>
  <w:num w:numId="37" w16cid:durableId="99495605">
    <w:abstractNumId w:val="12"/>
  </w:num>
  <w:num w:numId="38" w16cid:durableId="1364747285">
    <w:abstractNumId w:val="23"/>
  </w:num>
  <w:num w:numId="39" w16cid:durableId="988941934">
    <w:abstractNumId w:val="31"/>
  </w:num>
  <w:num w:numId="40" w16cid:durableId="1747605341">
    <w:abstractNumId w:val="0"/>
  </w:num>
  <w:num w:numId="41" w16cid:durableId="608975967">
    <w:abstractNumId w:val="8"/>
  </w:num>
  <w:num w:numId="42" w16cid:durableId="6616632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1A"/>
    <w:rsid w:val="000001C4"/>
    <w:rsid w:val="00004E76"/>
    <w:rsid w:val="00005DBE"/>
    <w:rsid w:val="00005DF8"/>
    <w:rsid w:val="00011908"/>
    <w:rsid w:val="00017986"/>
    <w:rsid w:val="00022663"/>
    <w:rsid w:val="00031257"/>
    <w:rsid w:val="00032F53"/>
    <w:rsid w:val="000336C7"/>
    <w:rsid w:val="000424BB"/>
    <w:rsid w:val="000455D5"/>
    <w:rsid w:val="00047934"/>
    <w:rsid w:val="0005189C"/>
    <w:rsid w:val="00051F44"/>
    <w:rsid w:val="00052B60"/>
    <w:rsid w:val="00053894"/>
    <w:rsid w:val="000655D5"/>
    <w:rsid w:val="000678F1"/>
    <w:rsid w:val="00070896"/>
    <w:rsid w:val="00070BF7"/>
    <w:rsid w:val="000721F0"/>
    <w:rsid w:val="000761CA"/>
    <w:rsid w:val="00076AC1"/>
    <w:rsid w:val="00077679"/>
    <w:rsid w:val="000776D7"/>
    <w:rsid w:val="00082366"/>
    <w:rsid w:val="000A3609"/>
    <w:rsid w:val="000A4B48"/>
    <w:rsid w:val="000A58FB"/>
    <w:rsid w:val="000A6C61"/>
    <w:rsid w:val="000B2881"/>
    <w:rsid w:val="000B3084"/>
    <w:rsid w:val="000B4F19"/>
    <w:rsid w:val="000B541C"/>
    <w:rsid w:val="000C243F"/>
    <w:rsid w:val="000C4B11"/>
    <w:rsid w:val="000C5B58"/>
    <w:rsid w:val="000C7D88"/>
    <w:rsid w:val="000C7F26"/>
    <w:rsid w:val="000D22F3"/>
    <w:rsid w:val="000D7192"/>
    <w:rsid w:val="000E19AC"/>
    <w:rsid w:val="000E322B"/>
    <w:rsid w:val="000E58E5"/>
    <w:rsid w:val="000E6C76"/>
    <w:rsid w:val="000F053B"/>
    <w:rsid w:val="000F1C45"/>
    <w:rsid w:val="000F549B"/>
    <w:rsid w:val="000F5AD3"/>
    <w:rsid w:val="000F5E0F"/>
    <w:rsid w:val="000F63C2"/>
    <w:rsid w:val="00100767"/>
    <w:rsid w:val="00103280"/>
    <w:rsid w:val="00106CF1"/>
    <w:rsid w:val="0011427B"/>
    <w:rsid w:val="00123BE9"/>
    <w:rsid w:val="001272A1"/>
    <w:rsid w:val="00132E6D"/>
    <w:rsid w:val="00133797"/>
    <w:rsid w:val="00135E1E"/>
    <w:rsid w:val="001402FB"/>
    <w:rsid w:val="00141307"/>
    <w:rsid w:val="00141A49"/>
    <w:rsid w:val="00141AB7"/>
    <w:rsid w:val="00147041"/>
    <w:rsid w:val="00152018"/>
    <w:rsid w:val="001529AF"/>
    <w:rsid w:val="00154AC3"/>
    <w:rsid w:val="00154D3A"/>
    <w:rsid w:val="0016129B"/>
    <w:rsid w:val="00161D25"/>
    <w:rsid w:val="00161FEF"/>
    <w:rsid w:val="001629AC"/>
    <w:rsid w:val="00163CDD"/>
    <w:rsid w:val="00171EB7"/>
    <w:rsid w:val="001736C1"/>
    <w:rsid w:val="00175E27"/>
    <w:rsid w:val="0017769E"/>
    <w:rsid w:val="00180C6F"/>
    <w:rsid w:val="0019486B"/>
    <w:rsid w:val="001959B7"/>
    <w:rsid w:val="00196F9E"/>
    <w:rsid w:val="001A03C8"/>
    <w:rsid w:val="001A31DC"/>
    <w:rsid w:val="001A5846"/>
    <w:rsid w:val="001A6C86"/>
    <w:rsid w:val="001B51A5"/>
    <w:rsid w:val="001B7D6A"/>
    <w:rsid w:val="001C08BF"/>
    <w:rsid w:val="001D10F8"/>
    <w:rsid w:val="001D3403"/>
    <w:rsid w:val="001D347D"/>
    <w:rsid w:val="001D6C6E"/>
    <w:rsid w:val="001E1103"/>
    <w:rsid w:val="001E292F"/>
    <w:rsid w:val="001F0CF7"/>
    <w:rsid w:val="00202727"/>
    <w:rsid w:val="002051AF"/>
    <w:rsid w:val="00210174"/>
    <w:rsid w:val="00212C04"/>
    <w:rsid w:val="002139B8"/>
    <w:rsid w:val="00214615"/>
    <w:rsid w:val="002236A5"/>
    <w:rsid w:val="00223B82"/>
    <w:rsid w:val="00231BC9"/>
    <w:rsid w:val="002320B7"/>
    <w:rsid w:val="002325E5"/>
    <w:rsid w:val="00235CBD"/>
    <w:rsid w:val="0023612A"/>
    <w:rsid w:val="00237552"/>
    <w:rsid w:val="00240FC1"/>
    <w:rsid w:val="00241184"/>
    <w:rsid w:val="002427AF"/>
    <w:rsid w:val="00244485"/>
    <w:rsid w:val="00245A25"/>
    <w:rsid w:val="00250AA0"/>
    <w:rsid w:val="00251226"/>
    <w:rsid w:val="00254C6B"/>
    <w:rsid w:val="0025762B"/>
    <w:rsid w:val="002655C4"/>
    <w:rsid w:val="002720F7"/>
    <w:rsid w:val="00272203"/>
    <w:rsid w:val="00274570"/>
    <w:rsid w:val="00274FA6"/>
    <w:rsid w:val="0028106A"/>
    <w:rsid w:val="00282873"/>
    <w:rsid w:val="002848E2"/>
    <w:rsid w:val="00285393"/>
    <w:rsid w:val="00286E13"/>
    <w:rsid w:val="002875FF"/>
    <w:rsid w:val="00287C42"/>
    <w:rsid w:val="00290E37"/>
    <w:rsid w:val="002913C9"/>
    <w:rsid w:val="00294801"/>
    <w:rsid w:val="002A1404"/>
    <w:rsid w:val="002A76E2"/>
    <w:rsid w:val="002B2C30"/>
    <w:rsid w:val="002B440D"/>
    <w:rsid w:val="002B735E"/>
    <w:rsid w:val="002C2141"/>
    <w:rsid w:val="002C29D3"/>
    <w:rsid w:val="002D023C"/>
    <w:rsid w:val="002D0BD6"/>
    <w:rsid w:val="002D38AE"/>
    <w:rsid w:val="002D6034"/>
    <w:rsid w:val="002E5FCA"/>
    <w:rsid w:val="002E6625"/>
    <w:rsid w:val="002E7ADF"/>
    <w:rsid w:val="002F0FC0"/>
    <w:rsid w:val="002F14FF"/>
    <w:rsid w:val="002F2965"/>
    <w:rsid w:val="002F5EFF"/>
    <w:rsid w:val="002F6E56"/>
    <w:rsid w:val="002F7941"/>
    <w:rsid w:val="0030014A"/>
    <w:rsid w:val="00300729"/>
    <w:rsid w:val="00305147"/>
    <w:rsid w:val="003100F2"/>
    <w:rsid w:val="00312AE4"/>
    <w:rsid w:val="00313FBD"/>
    <w:rsid w:val="003176B7"/>
    <w:rsid w:val="0032068A"/>
    <w:rsid w:val="00327848"/>
    <w:rsid w:val="0033312B"/>
    <w:rsid w:val="0033363C"/>
    <w:rsid w:val="003365C1"/>
    <w:rsid w:val="0033798B"/>
    <w:rsid w:val="00345ABB"/>
    <w:rsid w:val="00345BE0"/>
    <w:rsid w:val="00345ECC"/>
    <w:rsid w:val="00346482"/>
    <w:rsid w:val="00350DB8"/>
    <w:rsid w:val="003726D9"/>
    <w:rsid w:val="00376568"/>
    <w:rsid w:val="00383311"/>
    <w:rsid w:val="0038550E"/>
    <w:rsid w:val="00390513"/>
    <w:rsid w:val="00392E79"/>
    <w:rsid w:val="00394423"/>
    <w:rsid w:val="003A3A4D"/>
    <w:rsid w:val="003A72FB"/>
    <w:rsid w:val="003B262C"/>
    <w:rsid w:val="003C381D"/>
    <w:rsid w:val="003D08AF"/>
    <w:rsid w:val="003D0E1A"/>
    <w:rsid w:val="003D129F"/>
    <w:rsid w:val="003D1644"/>
    <w:rsid w:val="003D3CFA"/>
    <w:rsid w:val="003D4511"/>
    <w:rsid w:val="003D5F26"/>
    <w:rsid w:val="003D68EB"/>
    <w:rsid w:val="003D7160"/>
    <w:rsid w:val="003F2EBE"/>
    <w:rsid w:val="00417B7D"/>
    <w:rsid w:val="0042164E"/>
    <w:rsid w:val="004270DE"/>
    <w:rsid w:val="00427F05"/>
    <w:rsid w:val="00440823"/>
    <w:rsid w:val="004428CF"/>
    <w:rsid w:val="00450282"/>
    <w:rsid w:val="004544FC"/>
    <w:rsid w:val="00461C6C"/>
    <w:rsid w:val="0047336D"/>
    <w:rsid w:val="00484B4C"/>
    <w:rsid w:val="004904D7"/>
    <w:rsid w:val="00491657"/>
    <w:rsid w:val="004933C0"/>
    <w:rsid w:val="00494B68"/>
    <w:rsid w:val="004A5008"/>
    <w:rsid w:val="004B6261"/>
    <w:rsid w:val="004B7338"/>
    <w:rsid w:val="004C0606"/>
    <w:rsid w:val="004C5205"/>
    <w:rsid w:val="004C5B7B"/>
    <w:rsid w:val="004D6B29"/>
    <w:rsid w:val="004E216B"/>
    <w:rsid w:val="004E4D6E"/>
    <w:rsid w:val="004E569F"/>
    <w:rsid w:val="004F010A"/>
    <w:rsid w:val="004F2028"/>
    <w:rsid w:val="004F4417"/>
    <w:rsid w:val="005013DC"/>
    <w:rsid w:val="00503F74"/>
    <w:rsid w:val="0050426F"/>
    <w:rsid w:val="00507305"/>
    <w:rsid w:val="00510F4D"/>
    <w:rsid w:val="005160E8"/>
    <w:rsid w:val="0052149A"/>
    <w:rsid w:val="00522D26"/>
    <w:rsid w:val="005371BD"/>
    <w:rsid w:val="00540167"/>
    <w:rsid w:val="0054099B"/>
    <w:rsid w:val="00546E81"/>
    <w:rsid w:val="0055168F"/>
    <w:rsid w:val="00552FFC"/>
    <w:rsid w:val="005541C8"/>
    <w:rsid w:val="00567565"/>
    <w:rsid w:val="00570C4C"/>
    <w:rsid w:val="00570EA6"/>
    <w:rsid w:val="00572BCD"/>
    <w:rsid w:val="00573983"/>
    <w:rsid w:val="00574A18"/>
    <w:rsid w:val="00574E8B"/>
    <w:rsid w:val="005752E1"/>
    <w:rsid w:val="00577BCC"/>
    <w:rsid w:val="00584870"/>
    <w:rsid w:val="00587A03"/>
    <w:rsid w:val="00597AAC"/>
    <w:rsid w:val="005A45A8"/>
    <w:rsid w:val="005A5E9A"/>
    <w:rsid w:val="005B15FC"/>
    <w:rsid w:val="005B63F8"/>
    <w:rsid w:val="005B702E"/>
    <w:rsid w:val="005C0411"/>
    <w:rsid w:val="005C33B1"/>
    <w:rsid w:val="005C3AC7"/>
    <w:rsid w:val="005C59D0"/>
    <w:rsid w:val="005C5A8A"/>
    <w:rsid w:val="005D2626"/>
    <w:rsid w:val="005D4A74"/>
    <w:rsid w:val="005E41F4"/>
    <w:rsid w:val="005E4BCD"/>
    <w:rsid w:val="005F0F8F"/>
    <w:rsid w:val="005F2123"/>
    <w:rsid w:val="005F4859"/>
    <w:rsid w:val="005F5F6D"/>
    <w:rsid w:val="0060036A"/>
    <w:rsid w:val="00602B7A"/>
    <w:rsid w:val="00607AD7"/>
    <w:rsid w:val="00607D75"/>
    <w:rsid w:val="00612E3F"/>
    <w:rsid w:val="00613C11"/>
    <w:rsid w:val="00614A63"/>
    <w:rsid w:val="00614AA9"/>
    <w:rsid w:val="006153AF"/>
    <w:rsid w:val="006178C3"/>
    <w:rsid w:val="00621930"/>
    <w:rsid w:val="00623434"/>
    <w:rsid w:val="0062472B"/>
    <w:rsid w:val="006267F0"/>
    <w:rsid w:val="0064175F"/>
    <w:rsid w:val="00653BFD"/>
    <w:rsid w:val="00655F0C"/>
    <w:rsid w:val="00656166"/>
    <w:rsid w:val="006562B7"/>
    <w:rsid w:val="00657391"/>
    <w:rsid w:val="006578D1"/>
    <w:rsid w:val="00666A34"/>
    <w:rsid w:val="006704B2"/>
    <w:rsid w:val="0067063D"/>
    <w:rsid w:val="006724BD"/>
    <w:rsid w:val="006725E3"/>
    <w:rsid w:val="00676AD3"/>
    <w:rsid w:val="00686344"/>
    <w:rsid w:val="006870EA"/>
    <w:rsid w:val="00690C24"/>
    <w:rsid w:val="0069294D"/>
    <w:rsid w:val="00695B05"/>
    <w:rsid w:val="00696097"/>
    <w:rsid w:val="006A07A6"/>
    <w:rsid w:val="006A380B"/>
    <w:rsid w:val="006A5C2E"/>
    <w:rsid w:val="006A70C8"/>
    <w:rsid w:val="006B5D53"/>
    <w:rsid w:val="006B6ACF"/>
    <w:rsid w:val="006C4DD5"/>
    <w:rsid w:val="006C55FF"/>
    <w:rsid w:val="006D075A"/>
    <w:rsid w:val="006D1C55"/>
    <w:rsid w:val="006D67F2"/>
    <w:rsid w:val="006E0E3F"/>
    <w:rsid w:val="006E1FC5"/>
    <w:rsid w:val="006E4F86"/>
    <w:rsid w:val="006E6D2D"/>
    <w:rsid w:val="006F2DF0"/>
    <w:rsid w:val="006F365C"/>
    <w:rsid w:val="00700B95"/>
    <w:rsid w:val="00720957"/>
    <w:rsid w:val="007313BA"/>
    <w:rsid w:val="007318E3"/>
    <w:rsid w:val="00731D60"/>
    <w:rsid w:val="007430ED"/>
    <w:rsid w:val="00743AD2"/>
    <w:rsid w:val="007448DA"/>
    <w:rsid w:val="00751D09"/>
    <w:rsid w:val="007577F2"/>
    <w:rsid w:val="00762D8D"/>
    <w:rsid w:val="007636F6"/>
    <w:rsid w:val="007672DF"/>
    <w:rsid w:val="00767D04"/>
    <w:rsid w:val="00770F01"/>
    <w:rsid w:val="007713B1"/>
    <w:rsid w:val="00771416"/>
    <w:rsid w:val="0078721C"/>
    <w:rsid w:val="00787A26"/>
    <w:rsid w:val="00790510"/>
    <w:rsid w:val="00790C11"/>
    <w:rsid w:val="0079368D"/>
    <w:rsid w:val="00794C87"/>
    <w:rsid w:val="007965C7"/>
    <w:rsid w:val="00796866"/>
    <w:rsid w:val="007A18CB"/>
    <w:rsid w:val="007A6215"/>
    <w:rsid w:val="007B1E41"/>
    <w:rsid w:val="007C27EE"/>
    <w:rsid w:val="007D5B71"/>
    <w:rsid w:val="007E2D01"/>
    <w:rsid w:val="007E4B5B"/>
    <w:rsid w:val="007E58B1"/>
    <w:rsid w:val="007F37B2"/>
    <w:rsid w:val="007F3C11"/>
    <w:rsid w:val="007F4037"/>
    <w:rsid w:val="007F445B"/>
    <w:rsid w:val="00802356"/>
    <w:rsid w:val="00802E61"/>
    <w:rsid w:val="00804545"/>
    <w:rsid w:val="00804B97"/>
    <w:rsid w:val="00805244"/>
    <w:rsid w:val="00810B70"/>
    <w:rsid w:val="00815196"/>
    <w:rsid w:val="00815E2F"/>
    <w:rsid w:val="0081656B"/>
    <w:rsid w:val="008217A9"/>
    <w:rsid w:val="0082260F"/>
    <w:rsid w:val="00835A92"/>
    <w:rsid w:val="00850838"/>
    <w:rsid w:val="008510B3"/>
    <w:rsid w:val="008563B5"/>
    <w:rsid w:val="008702C9"/>
    <w:rsid w:val="00871BE6"/>
    <w:rsid w:val="00876BAE"/>
    <w:rsid w:val="00880BC2"/>
    <w:rsid w:val="008843A0"/>
    <w:rsid w:val="00887B9B"/>
    <w:rsid w:val="0089346B"/>
    <w:rsid w:val="00897191"/>
    <w:rsid w:val="00897E34"/>
    <w:rsid w:val="008A07B1"/>
    <w:rsid w:val="008A09C2"/>
    <w:rsid w:val="008A1C41"/>
    <w:rsid w:val="008A4C4E"/>
    <w:rsid w:val="008A7823"/>
    <w:rsid w:val="008B3BD7"/>
    <w:rsid w:val="008B5D14"/>
    <w:rsid w:val="008B6982"/>
    <w:rsid w:val="008C74E1"/>
    <w:rsid w:val="008C7697"/>
    <w:rsid w:val="008C76D7"/>
    <w:rsid w:val="008D0718"/>
    <w:rsid w:val="008D0F53"/>
    <w:rsid w:val="008D40C1"/>
    <w:rsid w:val="008E389E"/>
    <w:rsid w:val="008E3DB8"/>
    <w:rsid w:val="008E41F1"/>
    <w:rsid w:val="008E5E04"/>
    <w:rsid w:val="008E7255"/>
    <w:rsid w:val="008F2DD6"/>
    <w:rsid w:val="008F6CDD"/>
    <w:rsid w:val="008F75CE"/>
    <w:rsid w:val="0090052A"/>
    <w:rsid w:val="0090072C"/>
    <w:rsid w:val="0090090F"/>
    <w:rsid w:val="00900ADA"/>
    <w:rsid w:val="009024F4"/>
    <w:rsid w:val="009101CE"/>
    <w:rsid w:val="00912281"/>
    <w:rsid w:val="009149BE"/>
    <w:rsid w:val="009161A1"/>
    <w:rsid w:val="00917AFB"/>
    <w:rsid w:val="009221F7"/>
    <w:rsid w:val="0092321C"/>
    <w:rsid w:val="00935BAB"/>
    <w:rsid w:val="009365A1"/>
    <w:rsid w:val="00936B96"/>
    <w:rsid w:val="00955F1B"/>
    <w:rsid w:val="0095601C"/>
    <w:rsid w:val="0095619B"/>
    <w:rsid w:val="00957A45"/>
    <w:rsid w:val="00962790"/>
    <w:rsid w:val="00963D07"/>
    <w:rsid w:val="009653DA"/>
    <w:rsid w:val="00965C4D"/>
    <w:rsid w:val="00980981"/>
    <w:rsid w:val="009A25D6"/>
    <w:rsid w:val="009A3E0F"/>
    <w:rsid w:val="009A3EC1"/>
    <w:rsid w:val="009B0AD8"/>
    <w:rsid w:val="009B1C12"/>
    <w:rsid w:val="009B3E25"/>
    <w:rsid w:val="009B5EBA"/>
    <w:rsid w:val="009C0B09"/>
    <w:rsid w:val="009D10E8"/>
    <w:rsid w:val="009D1F2B"/>
    <w:rsid w:val="009D2633"/>
    <w:rsid w:val="009D54FA"/>
    <w:rsid w:val="009E1988"/>
    <w:rsid w:val="009E2489"/>
    <w:rsid w:val="009E584F"/>
    <w:rsid w:val="009F14B6"/>
    <w:rsid w:val="009F7713"/>
    <w:rsid w:val="00A023BD"/>
    <w:rsid w:val="00A02D7C"/>
    <w:rsid w:val="00A03321"/>
    <w:rsid w:val="00A11805"/>
    <w:rsid w:val="00A1211A"/>
    <w:rsid w:val="00A17A35"/>
    <w:rsid w:val="00A2146C"/>
    <w:rsid w:val="00A22767"/>
    <w:rsid w:val="00A22FA7"/>
    <w:rsid w:val="00A23106"/>
    <w:rsid w:val="00A23491"/>
    <w:rsid w:val="00A2439B"/>
    <w:rsid w:val="00A3278E"/>
    <w:rsid w:val="00A34E0C"/>
    <w:rsid w:val="00A3574F"/>
    <w:rsid w:val="00A361A8"/>
    <w:rsid w:val="00A37C85"/>
    <w:rsid w:val="00A40D0B"/>
    <w:rsid w:val="00A54412"/>
    <w:rsid w:val="00A57A23"/>
    <w:rsid w:val="00A60564"/>
    <w:rsid w:val="00A64DCC"/>
    <w:rsid w:val="00A657A7"/>
    <w:rsid w:val="00A676FD"/>
    <w:rsid w:val="00A71DC8"/>
    <w:rsid w:val="00A728B9"/>
    <w:rsid w:val="00A91E14"/>
    <w:rsid w:val="00A923AA"/>
    <w:rsid w:val="00A962FF"/>
    <w:rsid w:val="00A96A20"/>
    <w:rsid w:val="00AA20AA"/>
    <w:rsid w:val="00AA62E4"/>
    <w:rsid w:val="00AB6744"/>
    <w:rsid w:val="00AC044E"/>
    <w:rsid w:val="00AC5DDF"/>
    <w:rsid w:val="00AD05D9"/>
    <w:rsid w:val="00AD7D9F"/>
    <w:rsid w:val="00AE0AEB"/>
    <w:rsid w:val="00AE0B16"/>
    <w:rsid w:val="00AE1ED1"/>
    <w:rsid w:val="00AE32A2"/>
    <w:rsid w:val="00AE6294"/>
    <w:rsid w:val="00AE783E"/>
    <w:rsid w:val="00AF3D36"/>
    <w:rsid w:val="00AF6253"/>
    <w:rsid w:val="00B00D08"/>
    <w:rsid w:val="00B10A5E"/>
    <w:rsid w:val="00B11A58"/>
    <w:rsid w:val="00B1545F"/>
    <w:rsid w:val="00B2422F"/>
    <w:rsid w:val="00B268AC"/>
    <w:rsid w:val="00B27DE4"/>
    <w:rsid w:val="00B32664"/>
    <w:rsid w:val="00B34502"/>
    <w:rsid w:val="00B40D4A"/>
    <w:rsid w:val="00B41462"/>
    <w:rsid w:val="00B44AD9"/>
    <w:rsid w:val="00B46001"/>
    <w:rsid w:val="00B500C6"/>
    <w:rsid w:val="00B54EF3"/>
    <w:rsid w:val="00B55959"/>
    <w:rsid w:val="00B564FD"/>
    <w:rsid w:val="00B6213C"/>
    <w:rsid w:val="00B67ABC"/>
    <w:rsid w:val="00B70673"/>
    <w:rsid w:val="00B716F5"/>
    <w:rsid w:val="00B83054"/>
    <w:rsid w:val="00B862E4"/>
    <w:rsid w:val="00B878E3"/>
    <w:rsid w:val="00B9166D"/>
    <w:rsid w:val="00B93546"/>
    <w:rsid w:val="00B9452C"/>
    <w:rsid w:val="00B94DC6"/>
    <w:rsid w:val="00BA7201"/>
    <w:rsid w:val="00BB761E"/>
    <w:rsid w:val="00BC2A3B"/>
    <w:rsid w:val="00BC339B"/>
    <w:rsid w:val="00BC5F4A"/>
    <w:rsid w:val="00BC66FF"/>
    <w:rsid w:val="00BC6F0C"/>
    <w:rsid w:val="00BD247B"/>
    <w:rsid w:val="00BD4EF1"/>
    <w:rsid w:val="00BD51CE"/>
    <w:rsid w:val="00BD6135"/>
    <w:rsid w:val="00BD658E"/>
    <w:rsid w:val="00BE3E3C"/>
    <w:rsid w:val="00BF2826"/>
    <w:rsid w:val="00BF3D09"/>
    <w:rsid w:val="00BF78FF"/>
    <w:rsid w:val="00C01514"/>
    <w:rsid w:val="00C02F21"/>
    <w:rsid w:val="00C03871"/>
    <w:rsid w:val="00C03F42"/>
    <w:rsid w:val="00C07531"/>
    <w:rsid w:val="00C10A4B"/>
    <w:rsid w:val="00C1353B"/>
    <w:rsid w:val="00C220EA"/>
    <w:rsid w:val="00C26B0E"/>
    <w:rsid w:val="00C30526"/>
    <w:rsid w:val="00C321D8"/>
    <w:rsid w:val="00C3404C"/>
    <w:rsid w:val="00C35475"/>
    <w:rsid w:val="00C40A77"/>
    <w:rsid w:val="00C4411B"/>
    <w:rsid w:val="00C46E81"/>
    <w:rsid w:val="00C525CC"/>
    <w:rsid w:val="00C60199"/>
    <w:rsid w:val="00C63739"/>
    <w:rsid w:val="00C6579F"/>
    <w:rsid w:val="00C66449"/>
    <w:rsid w:val="00C74282"/>
    <w:rsid w:val="00C74641"/>
    <w:rsid w:val="00C779C0"/>
    <w:rsid w:val="00C818A9"/>
    <w:rsid w:val="00C81EB2"/>
    <w:rsid w:val="00C87A8A"/>
    <w:rsid w:val="00CA4A77"/>
    <w:rsid w:val="00CA659F"/>
    <w:rsid w:val="00CB57BB"/>
    <w:rsid w:val="00CC118E"/>
    <w:rsid w:val="00CC4CF2"/>
    <w:rsid w:val="00CC4D39"/>
    <w:rsid w:val="00CE145E"/>
    <w:rsid w:val="00CE39FC"/>
    <w:rsid w:val="00CE465F"/>
    <w:rsid w:val="00CE5B72"/>
    <w:rsid w:val="00CF352A"/>
    <w:rsid w:val="00CF4BFC"/>
    <w:rsid w:val="00CF698F"/>
    <w:rsid w:val="00CF6AF7"/>
    <w:rsid w:val="00CF73DF"/>
    <w:rsid w:val="00CF79F3"/>
    <w:rsid w:val="00D003F8"/>
    <w:rsid w:val="00D019C2"/>
    <w:rsid w:val="00D0362F"/>
    <w:rsid w:val="00D046F4"/>
    <w:rsid w:val="00D07602"/>
    <w:rsid w:val="00D10035"/>
    <w:rsid w:val="00D13188"/>
    <w:rsid w:val="00D149C0"/>
    <w:rsid w:val="00D1518B"/>
    <w:rsid w:val="00D173A9"/>
    <w:rsid w:val="00D24ABE"/>
    <w:rsid w:val="00D3501A"/>
    <w:rsid w:val="00D56E66"/>
    <w:rsid w:val="00D60B8C"/>
    <w:rsid w:val="00D638A1"/>
    <w:rsid w:val="00D640BF"/>
    <w:rsid w:val="00D66B0D"/>
    <w:rsid w:val="00D71239"/>
    <w:rsid w:val="00D71C04"/>
    <w:rsid w:val="00D76727"/>
    <w:rsid w:val="00D77C3A"/>
    <w:rsid w:val="00D80778"/>
    <w:rsid w:val="00D808C1"/>
    <w:rsid w:val="00D82056"/>
    <w:rsid w:val="00D8512A"/>
    <w:rsid w:val="00D851F4"/>
    <w:rsid w:val="00D85D3D"/>
    <w:rsid w:val="00D91810"/>
    <w:rsid w:val="00D96F4D"/>
    <w:rsid w:val="00DB72DB"/>
    <w:rsid w:val="00DD0C8D"/>
    <w:rsid w:val="00DD29B3"/>
    <w:rsid w:val="00DD5162"/>
    <w:rsid w:val="00DD6F8D"/>
    <w:rsid w:val="00DD797B"/>
    <w:rsid w:val="00DE4EBF"/>
    <w:rsid w:val="00DF1277"/>
    <w:rsid w:val="00DF22F1"/>
    <w:rsid w:val="00DF4C10"/>
    <w:rsid w:val="00E04DDE"/>
    <w:rsid w:val="00E05056"/>
    <w:rsid w:val="00E05E86"/>
    <w:rsid w:val="00E0639A"/>
    <w:rsid w:val="00E072AF"/>
    <w:rsid w:val="00E20561"/>
    <w:rsid w:val="00E232FF"/>
    <w:rsid w:val="00E23CC8"/>
    <w:rsid w:val="00E24528"/>
    <w:rsid w:val="00E26BD4"/>
    <w:rsid w:val="00E327B6"/>
    <w:rsid w:val="00E3349E"/>
    <w:rsid w:val="00E33983"/>
    <w:rsid w:val="00E34DEC"/>
    <w:rsid w:val="00E41522"/>
    <w:rsid w:val="00E4287B"/>
    <w:rsid w:val="00E43AA4"/>
    <w:rsid w:val="00E44480"/>
    <w:rsid w:val="00E47986"/>
    <w:rsid w:val="00E5075F"/>
    <w:rsid w:val="00E51422"/>
    <w:rsid w:val="00E51B2C"/>
    <w:rsid w:val="00E53B46"/>
    <w:rsid w:val="00E618F2"/>
    <w:rsid w:val="00E63267"/>
    <w:rsid w:val="00E64793"/>
    <w:rsid w:val="00E6501A"/>
    <w:rsid w:val="00E6672C"/>
    <w:rsid w:val="00E709FC"/>
    <w:rsid w:val="00E73217"/>
    <w:rsid w:val="00E83EC6"/>
    <w:rsid w:val="00E93CA1"/>
    <w:rsid w:val="00E94E11"/>
    <w:rsid w:val="00EB0D4F"/>
    <w:rsid w:val="00ED13D5"/>
    <w:rsid w:val="00ED3520"/>
    <w:rsid w:val="00ED75B5"/>
    <w:rsid w:val="00EE4C60"/>
    <w:rsid w:val="00EF0716"/>
    <w:rsid w:val="00EF2F15"/>
    <w:rsid w:val="00EF4950"/>
    <w:rsid w:val="00EF7341"/>
    <w:rsid w:val="00EF751B"/>
    <w:rsid w:val="00F037EE"/>
    <w:rsid w:val="00F14E53"/>
    <w:rsid w:val="00F171C0"/>
    <w:rsid w:val="00F21BCE"/>
    <w:rsid w:val="00F30D4F"/>
    <w:rsid w:val="00F35DB1"/>
    <w:rsid w:val="00F40407"/>
    <w:rsid w:val="00F4245E"/>
    <w:rsid w:val="00F444FE"/>
    <w:rsid w:val="00F46130"/>
    <w:rsid w:val="00F5008F"/>
    <w:rsid w:val="00F528F8"/>
    <w:rsid w:val="00F533A0"/>
    <w:rsid w:val="00F53754"/>
    <w:rsid w:val="00F57481"/>
    <w:rsid w:val="00F62486"/>
    <w:rsid w:val="00F6264F"/>
    <w:rsid w:val="00F62E3E"/>
    <w:rsid w:val="00F67218"/>
    <w:rsid w:val="00F70ADD"/>
    <w:rsid w:val="00F710B7"/>
    <w:rsid w:val="00F758CF"/>
    <w:rsid w:val="00F7705E"/>
    <w:rsid w:val="00F84691"/>
    <w:rsid w:val="00F86716"/>
    <w:rsid w:val="00F86B85"/>
    <w:rsid w:val="00F95950"/>
    <w:rsid w:val="00F9619B"/>
    <w:rsid w:val="00FA28E6"/>
    <w:rsid w:val="00FA4D46"/>
    <w:rsid w:val="00FA4EF2"/>
    <w:rsid w:val="00FA5F18"/>
    <w:rsid w:val="00FA6D9E"/>
    <w:rsid w:val="00FB0D80"/>
    <w:rsid w:val="00FB6EA3"/>
    <w:rsid w:val="00FB7039"/>
    <w:rsid w:val="00FB75F5"/>
    <w:rsid w:val="00FC279F"/>
    <w:rsid w:val="00FC3687"/>
    <w:rsid w:val="00FD2066"/>
    <w:rsid w:val="00FD395C"/>
    <w:rsid w:val="00FD69F6"/>
    <w:rsid w:val="00FD718D"/>
    <w:rsid w:val="00FD78CF"/>
    <w:rsid w:val="00FE00E3"/>
    <w:rsid w:val="00FE4DDE"/>
    <w:rsid w:val="00FE533F"/>
    <w:rsid w:val="00FE62A9"/>
    <w:rsid w:val="00FF0582"/>
    <w:rsid w:val="00FF45EB"/>
    <w:rsid w:val="00FF53FF"/>
    <w:rsid w:val="00FF5678"/>
    <w:rsid w:val="00FF6F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26915"/>
  <w15:chartTrackingRefBased/>
  <w15:docId w15:val="{2E946B1C-0AE3-4E67-B945-66F1F3E9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E1A"/>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9F77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semiHidden/>
    <w:unhideWhenUsed/>
    <w:qFormat/>
    <w:rsid w:val="00161D25"/>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next w:val="Normal"/>
    <w:link w:val="CitaoChar"/>
    <w:qFormat/>
    <w:rsid w:val="009F771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basedOn w:val="Fontepargpadro"/>
    <w:link w:val="Citao"/>
    <w:rsid w:val="009F7713"/>
    <w:rPr>
      <w:rFonts w:ascii="Arial" w:eastAsia="Calibri" w:hAnsi="Arial" w:cs="Tahoma"/>
      <w:i/>
      <w:iCs/>
      <w:color w:val="000000"/>
      <w:sz w:val="20"/>
      <w:szCs w:val="24"/>
      <w:shd w:val="clear" w:color="auto" w:fill="FFFFCC"/>
    </w:rPr>
  </w:style>
  <w:style w:type="paragraph" w:customStyle="1" w:styleId="Nivel01">
    <w:name w:val="Nivel 01"/>
    <w:basedOn w:val="Ttulo1"/>
    <w:next w:val="Normal"/>
    <w:link w:val="Nivel01Char"/>
    <w:qFormat/>
    <w:rsid w:val="009F7713"/>
    <w:pPr>
      <w:spacing w:before="480" w:after="120" w:line="276" w:lineRule="auto"/>
      <w:ind w:right="-15"/>
      <w:jc w:val="both"/>
    </w:pPr>
    <w:rPr>
      <w:rFonts w:ascii="Arial" w:hAnsi="Arial" w:cs="Times New Roman"/>
      <w:b/>
      <w:bCs/>
      <w:color w:val="000000"/>
      <w:sz w:val="20"/>
      <w:szCs w:val="20"/>
    </w:rPr>
  </w:style>
  <w:style w:type="character" w:customStyle="1" w:styleId="Nivel01Char">
    <w:name w:val="Nivel 01 Char"/>
    <w:basedOn w:val="Ttulo1Char"/>
    <w:link w:val="Nivel01"/>
    <w:rsid w:val="009F7713"/>
    <w:rPr>
      <w:rFonts w:ascii="Arial" w:eastAsiaTheme="majorEastAsia" w:hAnsi="Arial" w:cs="Times New Roman"/>
      <w:b/>
      <w:bCs/>
      <w:color w:val="000000"/>
      <w:sz w:val="20"/>
      <w:szCs w:val="20"/>
      <w:lang w:eastAsia="pt-BR"/>
    </w:rPr>
  </w:style>
  <w:style w:type="paragraph" w:customStyle="1" w:styleId="PADRO">
    <w:name w:val="PADRÃO"/>
    <w:rsid w:val="009F771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1Char">
    <w:name w:val="Título 1 Char"/>
    <w:basedOn w:val="Fontepargpadro"/>
    <w:link w:val="Ttulo1"/>
    <w:uiPriority w:val="9"/>
    <w:rsid w:val="009F7713"/>
    <w:rPr>
      <w:rFonts w:asciiTheme="majorHAnsi" w:eastAsiaTheme="majorEastAsia" w:hAnsiTheme="majorHAnsi" w:cstheme="majorBidi"/>
      <w:color w:val="2F5496" w:themeColor="accent1" w:themeShade="BF"/>
      <w:sz w:val="32"/>
      <w:szCs w:val="32"/>
      <w:lang w:eastAsia="pt-BR"/>
    </w:rPr>
  </w:style>
  <w:style w:type="paragraph" w:styleId="PargrafodaLista">
    <w:name w:val="List Paragraph"/>
    <w:basedOn w:val="Normal"/>
    <w:link w:val="PargrafodaListaChar"/>
    <w:uiPriority w:val="1"/>
    <w:qFormat/>
    <w:rsid w:val="006A70C8"/>
    <w:pPr>
      <w:ind w:left="720"/>
      <w:contextualSpacing/>
    </w:pPr>
  </w:style>
  <w:style w:type="paragraph" w:customStyle="1" w:styleId="citao2">
    <w:name w:val="citação 2"/>
    <w:basedOn w:val="Citao"/>
    <w:link w:val="citao2Char"/>
    <w:qFormat/>
    <w:rsid w:val="006A70C8"/>
    <w:rPr>
      <w:szCs w:val="20"/>
    </w:rPr>
  </w:style>
  <w:style w:type="character" w:customStyle="1" w:styleId="citao2Char">
    <w:name w:val="citação 2 Char"/>
    <w:basedOn w:val="CitaoChar"/>
    <w:link w:val="citao2"/>
    <w:rsid w:val="006A70C8"/>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rsid w:val="00A728B9"/>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728B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character" w:styleId="Refdecomentrio">
    <w:name w:val="annotation reference"/>
    <w:basedOn w:val="Fontepargpadro"/>
    <w:semiHidden/>
    <w:unhideWhenUsed/>
    <w:rsid w:val="003D08AF"/>
    <w:rPr>
      <w:sz w:val="16"/>
      <w:szCs w:val="16"/>
    </w:rPr>
  </w:style>
  <w:style w:type="paragraph" w:styleId="Textodecomentrio">
    <w:name w:val="annotation text"/>
    <w:basedOn w:val="Normal"/>
    <w:link w:val="TextodecomentrioChar"/>
    <w:unhideWhenUsed/>
    <w:rsid w:val="003D08AF"/>
    <w:rPr>
      <w:szCs w:val="20"/>
    </w:rPr>
  </w:style>
  <w:style w:type="character" w:customStyle="1" w:styleId="TextodecomentrioChar">
    <w:name w:val="Texto de comentário Char"/>
    <w:basedOn w:val="Fontepargpadro"/>
    <w:link w:val="Textodecomentrio"/>
    <w:rsid w:val="003D08AF"/>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D08AF"/>
    <w:rPr>
      <w:b/>
      <w:bCs/>
    </w:rPr>
  </w:style>
  <w:style w:type="character" w:customStyle="1" w:styleId="AssuntodocomentrioChar">
    <w:name w:val="Assunto do comentário Char"/>
    <w:basedOn w:val="TextodecomentrioChar"/>
    <w:link w:val="Assuntodocomentrio"/>
    <w:uiPriority w:val="99"/>
    <w:semiHidden/>
    <w:rsid w:val="003D08AF"/>
    <w:rPr>
      <w:rFonts w:ascii="Arial" w:eastAsia="Times New Roman" w:hAnsi="Arial" w:cs="Tahoma"/>
      <w:b/>
      <w:bCs/>
      <w:sz w:val="20"/>
      <w:szCs w:val="20"/>
      <w:lang w:eastAsia="pt-BR"/>
    </w:rPr>
  </w:style>
  <w:style w:type="paragraph" w:customStyle="1" w:styleId="Nivel10">
    <w:name w:val="Nivel1"/>
    <w:basedOn w:val="Ttulo1"/>
    <w:qFormat/>
    <w:rsid w:val="00FA4EF2"/>
    <w:pPr>
      <w:spacing w:before="480" w:line="276" w:lineRule="auto"/>
      <w:ind w:left="644" w:hanging="360"/>
      <w:jc w:val="both"/>
    </w:pPr>
    <w:rPr>
      <w:rFonts w:ascii="Arial" w:hAnsi="Arial" w:cs="Times New Roman"/>
      <w:b/>
      <w:color w:val="000000"/>
      <w:sz w:val="20"/>
      <w:szCs w:val="20"/>
    </w:rPr>
  </w:style>
  <w:style w:type="character" w:styleId="Hyperlink">
    <w:name w:val="Hyperlink"/>
    <w:rsid w:val="002F5EFF"/>
    <w:rPr>
      <w:color w:val="000080"/>
      <w:u w:val="single"/>
    </w:rPr>
  </w:style>
  <w:style w:type="table" w:styleId="Tabelacomgrade">
    <w:name w:val="Table Grid"/>
    <w:basedOn w:val="Tabelanormal"/>
    <w:rsid w:val="002F5EFF"/>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qFormat/>
    <w:rsid w:val="002F5EFF"/>
    <w:pPr>
      <w:numPr>
        <w:ilvl w:val="1"/>
        <w:numId w:val="12"/>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2F5EFF"/>
    <w:pPr>
      <w:numPr>
        <w:ilvl w:val="0"/>
      </w:numPr>
    </w:pPr>
    <w:rPr>
      <w:rFonts w:cs="Arial"/>
      <w:b/>
    </w:rPr>
  </w:style>
  <w:style w:type="paragraph" w:customStyle="1" w:styleId="Nivel3">
    <w:name w:val="Nivel 3"/>
    <w:basedOn w:val="Nivel2"/>
    <w:qFormat/>
    <w:rsid w:val="002F5EFF"/>
    <w:pPr>
      <w:numPr>
        <w:ilvl w:val="2"/>
      </w:numPr>
    </w:pPr>
    <w:rPr>
      <w:rFonts w:cs="Arial"/>
      <w:color w:val="000000"/>
    </w:rPr>
  </w:style>
  <w:style w:type="paragraph" w:customStyle="1" w:styleId="Nivel4">
    <w:name w:val="Nivel 4"/>
    <w:basedOn w:val="Nivel3"/>
    <w:link w:val="Nivel4Char"/>
    <w:qFormat/>
    <w:rsid w:val="002F5EFF"/>
    <w:pPr>
      <w:numPr>
        <w:ilvl w:val="3"/>
      </w:numPr>
    </w:pPr>
    <w:rPr>
      <w:color w:val="auto"/>
    </w:rPr>
  </w:style>
  <w:style w:type="paragraph" w:customStyle="1" w:styleId="Nivel5">
    <w:name w:val="Nivel 5"/>
    <w:basedOn w:val="Nivel4"/>
    <w:qFormat/>
    <w:rsid w:val="002F5EFF"/>
    <w:pPr>
      <w:numPr>
        <w:ilvl w:val="4"/>
      </w:numPr>
      <w:tabs>
        <w:tab w:val="num" w:pos="360"/>
      </w:tabs>
    </w:pPr>
  </w:style>
  <w:style w:type="character" w:customStyle="1" w:styleId="Nivel4Char">
    <w:name w:val="Nivel 4 Char"/>
    <w:basedOn w:val="Fontepargpadro"/>
    <w:link w:val="Nivel4"/>
    <w:rsid w:val="002F5EFF"/>
    <w:rPr>
      <w:rFonts w:ascii="Ecofont_Spranq_eco_Sans" w:eastAsia="Arial Unicode MS" w:hAnsi="Ecofont_Spranq_eco_Sans" w:cs="Arial"/>
      <w:sz w:val="20"/>
      <w:szCs w:val="20"/>
      <w:lang w:eastAsia="pt-BR"/>
    </w:rPr>
  </w:style>
  <w:style w:type="paragraph" w:styleId="Textodebalo">
    <w:name w:val="Balloon Text"/>
    <w:basedOn w:val="Normal"/>
    <w:link w:val="TextodebaloChar"/>
    <w:uiPriority w:val="99"/>
    <w:semiHidden/>
    <w:unhideWhenUsed/>
    <w:rsid w:val="00731D60"/>
    <w:rPr>
      <w:rFonts w:ascii="Segoe UI" w:hAnsi="Segoe UI" w:cs="Segoe UI"/>
      <w:sz w:val="18"/>
      <w:szCs w:val="18"/>
    </w:rPr>
  </w:style>
  <w:style w:type="character" w:customStyle="1" w:styleId="TextodebaloChar">
    <w:name w:val="Texto de balão Char"/>
    <w:basedOn w:val="Fontepargpadro"/>
    <w:link w:val="Textodebalo"/>
    <w:uiPriority w:val="99"/>
    <w:semiHidden/>
    <w:rsid w:val="00731D60"/>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805244"/>
    <w:pPr>
      <w:tabs>
        <w:tab w:val="center" w:pos="4252"/>
        <w:tab w:val="right" w:pos="8504"/>
      </w:tabs>
    </w:pPr>
  </w:style>
  <w:style w:type="character" w:customStyle="1" w:styleId="CabealhoChar">
    <w:name w:val="Cabeçalho Char"/>
    <w:basedOn w:val="Fontepargpadro"/>
    <w:link w:val="Cabealho"/>
    <w:uiPriority w:val="99"/>
    <w:rsid w:val="00805244"/>
    <w:rPr>
      <w:rFonts w:ascii="Arial" w:eastAsia="Times New Roman" w:hAnsi="Arial" w:cs="Tahoma"/>
      <w:sz w:val="20"/>
      <w:szCs w:val="24"/>
      <w:lang w:eastAsia="pt-BR"/>
    </w:rPr>
  </w:style>
  <w:style w:type="paragraph" w:styleId="Rodap">
    <w:name w:val="footer"/>
    <w:basedOn w:val="Normal"/>
    <w:link w:val="RodapChar"/>
    <w:uiPriority w:val="99"/>
    <w:unhideWhenUsed/>
    <w:rsid w:val="00805244"/>
    <w:pPr>
      <w:tabs>
        <w:tab w:val="center" w:pos="4252"/>
        <w:tab w:val="right" w:pos="8504"/>
      </w:tabs>
    </w:pPr>
  </w:style>
  <w:style w:type="character" w:customStyle="1" w:styleId="RodapChar">
    <w:name w:val="Rodapé Char"/>
    <w:basedOn w:val="Fontepargpadro"/>
    <w:link w:val="Rodap"/>
    <w:uiPriority w:val="99"/>
    <w:rsid w:val="00805244"/>
    <w:rPr>
      <w:rFonts w:ascii="Arial" w:eastAsia="Times New Roman" w:hAnsi="Arial" w:cs="Tahoma"/>
      <w:sz w:val="20"/>
      <w:szCs w:val="24"/>
      <w:lang w:eastAsia="pt-BR"/>
    </w:rPr>
  </w:style>
  <w:style w:type="character" w:customStyle="1" w:styleId="PargrafodaListaChar">
    <w:name w:val="Parágrafo da Lista Char"/>
    <w:link w:val="PargrafodaLista"/>
    <w:uiPriority w:val="1"/>
    <w:locked/>
    <w:rsid w:val="0032068A"/>
    <w:rPr>
      <w:rFonts w:ascii="Arial" w:eastAsia="Times New Roman" w:hAnsi="Arial" w:cs="Tahoma"/>
      <w:sz w:val="20"/>
      <w:szCs w:val="24"/>
      <w:lang w:eastAsia="pt-BR"/>
    </w:rPr>
  </w:style>
  <w:style w:type="paragraph" w:customStyle="1" w:styleId="Default">
    <w:name w:val="Default"/>
    <w:rsid w:val="001959B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Normal1">
    <w:name w:val="Normal1"/>
    <w:rsid w:val="007E2D01"/>
    <w:pPr>
      <w:widowControl w:val="0"/>
      <w:suppressAutoHyphens/>
      <w:spacing w:before="60" w:after="200" w:line="276" w:lineRule="auto"/>
    </w:pPr>
    <w:rPr>
      <w:rFonts w:ascii="Liberation Serif" w:eastAsia="DejaVu Sans" w:hAnsi="Liberation Serif" w:cs="Lohit Hindi"/>
      <w:color w:val="00000A"/>
      <w:sz w:val="24"/>
      <w:szCs w:val="24"/>
      <w:lang w:eastAsia="zh-CN" w:bidi="hi-IN"/>
    </w:rPr>
  </w:style>
  <w:style w:type="character" w:customStyle="1" w:styleId="fontstyle01">
    <w:name w:val="fontstyle01"/>
    <w:basedOn w:val="Fontepargpadro"/>
    <w:rsid w:val="009E2489"/>
    <w:rPr>
      <w:rFonts w:ascii="ArialMT" w:hAnsi="ArialMT" w:hint="default"/>
      <w:b w:val="0"/>
      <w:bCs w:val="0"/>
      <w:i w:val="0"/>
      <w:iCs w:val="0"/>
      <w:color w:val="000000"/>
      <w:sz w:val="16"/>
      <w:szCs w:val="16"/>
    </w:rPr>
  </w:style>
  <w:style w:type="paragraph" w:styleId="SemEspaamento">
    <w:name w:val="No Spacing"/>
    <w:link w:val="SemEspaamentoChar"/>
    <w:uiPriority w:val="1"/>
    <w:qFormat/>
    <w:rsid w:val="00B2422F"/>
    <w:pPr>
      <w:spacing w:after="0" w:line="240" w:lineRule="auto"/>
    </w:pPr>
    <w:rPr>
      <w:rFonts w:eastAsiaTheme="minorEastAsia"/>
      <w:lang w:eastAsia="pt-BR"/>
    </w:rPr>
  </w:style>
  <w:style w:type="character" w:customStyle="1" w:styleId="SemEspaamentoChar">
    <w:name w:val="Sem Espaçamento Char"/>
    <w:link w:val="SemEspaamento"/>
    <w:uiPriority w:val="1"/>
    <w:locked/>
    <w:rsid w:val="00B2422F"/>
    <w:rPr>
      <w:rFonts w:eastAsiaTheme="minorEastAsia"/>
      <w:lang w:eastAsia="pt-BR"/>
    </w:rPr>
  </w:style>
  <w:style w:type="table" w:customStyle="1" w:styleId="TableNormal">
    <w:name w:val="Table Normal"/>
    <w:uiPriority w:val="2"/>
    <w:semiHidden/>
    <w:unhideWhenUsed/>
    <w:qFormat/>
    <w:rsid w:val="00E26B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26BD4"/>
    <w:pPr>
      <w:widowControl w:val="0"/>
      <w:autoSpaceDE w:val="0"/>
      <w:autoSpaceDN w:val="0"/>
      <w:spacing w:line="258" w:lineRule="exact"/>
      <w:ind w:left="4"/>
    </w:pPr>
    <w:rPr>
      <w:rFonts w:ascii="Times New Roman" w:hAnsi="Times New Roman" w:cs="Times New Roman"/>
      <w:sz w:val="22"/>
      <w:szCs w:val="22"/>
      <w:lang w:bidi="pt-BR"/>
    </w:rPr>
  </w:style>
  <w:style w:type="character" w:customStyle="1" w:styleId="Ttulo3Char">
    <w:name w:val="Título 3 Char"/>
    <w:basedOn w:val="Fontepargpadro"/>
    <w:link w:val="Ttulo3"/>
    <w:uiPriority w:val="9"/>
    <w:semiHidden/>
    <w:rsid w:val="00161D25"/>
    <w:rPr>
      <w:rFonts w:asciiTheme="majorHAnsi" w:eastAsiaTheme="majorEastAsia" w:hAnsiTheme="majorHAnsi" w:cstheme="majorBidi"/>
      <w:color w:val="1F3763" w:themeColor="accent1" w:themeShade="7F"/>
      <w:sz w:val="24"/>
      <w:szCs w:val="24"/>
      <w:lang w:eastAsia="pt-BR"/>
    </w:rPr>
  </w:style>
  <w:style w:type="table" w:customStyle="1" w:styleId="TableNormal1">
    <w:name w:val="Table Normal1"/>
    <w:uiPriority w:val="2"/>
    <w:semiHidden/>
    <w:unhideWhenUsed/>
    <w:qFormat/>
    <w:rsid w:val="00161D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3D7160"/>
    <w:pPr>
      <w:widowControl w:val="0"/>
      <w:autoSpaceDE w:val="0"/>
      <w:autoSpaceDN w:val="0"/>
    </w:pPr>
    <w:rPr>
      <w:rFonts w:eastAsia="Arial" w:cs="Arial"/>
      <w:sz w:val="22"/>
      <w:szCs w:val="22"/>
      <w:lang w:val="pt-PT" w:eastAsia="en-US"/>
    </w:rPr>
  </w:style>
  <w:style w:type="character" w:customStyle="1" w:styleId="CorpodetextoChar">
    <w:name w:val="Corpo de texto Char"/>
    <w:basedOn w:val="Fontepargpadro"/>
    <w:link w:val="Corpodetexto"/>
    <w:uiPriority w:val="1"/>
    <w:rsid w:val="003D7160"/>
    <w:rPr>
      <w:rFonts w:ascii="Arial" w:eastAsia="Arial" w:hAnsi="Arial" w:cs="Arial"/>
      <w:lang w:val="pt-PT"/>
    </w:rPr>
  </w:style>
  <w:style w:type="paragraph" w:customStyle="1" w:styleId="Corpotextoedital">
    <w:name w:val="Corpotexto_edital"/>
    <w:basedOn w:val="Normal"/>
    <w:rsid w:val="003D716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ind w:firstLine="2268"/>
      <w:jc w:val="both"/>
    </w:pPr>
    <w:rPr>
      <w:rFonts w:ascii="Century Gothic" w:hAnsi="Century Gothic"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486">
      <w:bodyDiv w:val="1"/>
      <w:marLeft w:val="0"/>
      <w:marRight w:val="0"/>
      <w:marTop w:val="0"/>
      <w:marBottom w:val="0"/>
      <w:divBdr>
        <w:top w:val="none" w:sz="0" w:space="0" w:color="auto"/>
        <w:left w:val="none" w:sz="0" w:space="0" w:color="auto"/>
        <w:bottom w:val="none" w:sz="0" w:space="0" w:color="auto"/>
        <w:right w:val="none" w:sz="0" w:space="0" w:color="auto"/>
      </w:divBdr>
    </w:div>
    <w:div w:id="304285346">
      <w:bodyDiv w:val="1"/>
      <w:marLeft w:val="0"/>
      <w:marRight w:val="0"/>
      <w:marTop w:val="0"/>
      <w:marBottom w:val="0"/>
      <w:divBdr>
        <w:top w:val="none" w:sz="0" w:space="0" w:color="auto"/>
        <w:left w:val="none" w:sz="0" w:space="0" w:color="auto"/>
        <w:bottom w:val="none" w:sz="0" w:space="0" w:color="auto"/>
        <w:right w:val="none" w:sz="0" w:space="0" w:color="auto"/>
      </w:divBdr>
    </w:div>
    <w:div w:id="453251290">
      <w:bodyDiv w:val="1"/>
      <w:marLeft w:val="0"/>
      <w:marRight w:val="0"/>
      <w:marTop w:val="0"/>
      <w:marBottom w:val="0"/>
      <w:divBdr>
        <w:top w:val="none" w:sz="0" w:space="0" w:color="auto"/>
        <w:left w:val="none" w:sz="0" w:space="0" w:color="auto"/>
        <w:bottom w:val="none" w:sz="0" w:space="0" w:color="auto"/>
        <w:right w:val="none" w:sz="0" w:space="0" w:color="auto"/>
      </w:divBdr>
    </w:div>
    <w:div w:id="676154272">
      <w:bodyDiv w:val="1"/>
      <w:marLeft w:val="0"/>
      <w:marRight w:val="0"/>
      <w:marTop w:val="0"/>
      <w:marBottom w:val="0"/>
      <w:divBdr>
        <w:top w:val="none" w:sz="0" w:space="0" w:color="auto"/>
        <w:left w:val="none" w:sz="0" w:space="0" w:color="auto"/>
        <w:bottom w:val="none" w:sz="0" w:space="0" w:color="auto"/>
        <w:right w:val="none" w:sz="0" w:space="0" w:color="auto"/>
      </w:divBdr>
    </w:div>
    <w:div w:id="840437660">
      <w:bodyDiv w:val="1"/>
      <w:marLeft w:val="0"/>
      <w:marRight w:val="0"/>
      <w:marTop w:val="0"/>
      <w:marBottom w:val="0"/>
      <w:divBdr>
        <w:top w:val="none" w:sz="0" w:space="0" w:color="auto"/>
        <w:left w:val="none" w:sz="0" w:space="0" w:color="auto"/>
        <w:bottom w:val="none" w:sz="0" w:space="0" w:color="auto"/>
        <w:right w:val="none" w:sz="0" w:space="0" w:color="auto"/>
      </w:divBdr>
    </w:div>
    <w:div w:id="1143234604">
      <w:bodyDiv w:val="1"/>
      <w:marLeft w:val="0"/>
      <w:marRight w:val="0"/>
      <w:marTop w:val="0"/>
      <w:marBottom w:val="0"/>
      <w:divBdr>
        <w:top w:val="none" w:sz="0" w:space="0" w:color="auto"/>
        <w:left w:val="none" w:sz="0" w:space="0" w:color="auto"/>
        <w:bottom w:val="none" w:sz="0" w:space="0" w:color="auto"/>
        <w:right w:val="none" w:sz="0" w:space="0" w:color="auto"/>
      </w:divBdr>
    </w:div>
    <w:div w:id="1813012977">
      <w:bodyDiv w:val="1"/>
      <w:marLeft w:val="0"/>
      <w:marRight w:val="0"/>
      <w:marTop w:val="0"/>
      <w:marBottom w:val="0"/>
      <w:divBdr>
        <w:top w:val="none" w:sz="0" w:space="0" w:color="auto"/>
        <w:left w:val="none" w:sz="0" w:space="0" w:color="auto"/>
        <w:bottom w:val="none" w:sz="0" w:space="0" w:color="auto"/>
        <w:right w:val="none" w:sz="0" w:space="0" w:color="auto"/>
      </w:divBdr>
    </w:div>
    <w:div w:id="209284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6404consol.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3/Lei/L12846.htm" TargetMode="External"/><Relationship Id="rId5" Type="http://schemas.openxmlformats.org/officeDocument/2006/relationships/webSettings" Target="webSettings.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mbscpl2021@gmail.co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BB7B6-D5F5-4E8C-9B56-BD6EF7045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33</Pages>
  <Words>9475</Words>
  <Characters>51166</Characters>
  <Application>Microsoft Office Word</Application>
  <DocSecurity>0</DocSecurity>
  <Lines>426</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Sales</dc:creator>
  <cp:keywords/>
  <dc:description/>
  <cp:lastModifiedBy>comissão cpl</cp:lastModifiedBy>
  <cp:revision>322</cp:revision>
  <cp:lastPrinted>2022-05-27T19:31:00Z</cp:lastPrinted>
  <dcterms:created xsi:type="dcterms:W3CDTF">2021-08-05T16:35:00Z</dcterms:created>
  <dcterms:modified xsi:type="dcterms:W3CDTF">2022-05-27T19:36:00Z</dcterms:modified>
</cp:coreProperties>
</file>