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DA9" w:rsidRDefault="003A4DA9" w:rsidP="005A53DE">
      <w:pPr>
        <w:tabs>
          <w:tab w:val="left" w:pos="142"/>
        </w:tabs>
        <w:spacing w:after="0" w:line="240" w:lineRule="auto"/>
        <w:jc w:val="center"/>
        <w:rPr>
          <w:rFonts w:ascii="Arial" w:hAnsi="Arial" w:cs="Arial"/>
          <w:b/>
          <w:bCs/>
          <w:sz w:val="28"/>
          <w:szCs w:val="28"/>
        </w:rPr>
      </w:pPr>
    </w:p>
    <w:p w:rsidR="00DC1CB2" w:rsidRPr="001548ED" w:rsidRDefault="00DC1CB2" w:rsidP="005A53DE">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EDITAL </w:t>
      </w:r>
    </w:p>
    <w:p w:rsidR="00DC1CB2" w:rsidRPr="001548ED" w:rsidRDefault="00DC1CB2" w:rsidP="005A53DE">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PROCESSO ADMINISTRATIVO </w:t>
      </w:r>
      <w:r w:rsidR="009C22EF">
        <w:rPr>
          <w:rFonts w:ascii="Arial" w:hAnsi="Arial" w:cs="Arial"/>
          <w:b/>
          <w:bCs/>
          <w:sz w:val="28"/>
          <w:szCs w:val="28"/>
        </w:rPr>
        <w:t>FMAS</w:t>
      </w:r>
      <w:r w:rsidR="008462D5">
        <w:rPr>
          <w:rFonts w:ascii="Arial" w:hAnsi="Arial" w:cs="Arial"/>
          <w:b/>
          <w:bCs/>
          <w:sz w:val="28"/>
          <w:szCs w:val="28"/>
        </w:rPr>
        <w:t>/PM</w:t>
      </w:r>
      <w:r w:rsidRPr="001548ED">
        <w:rPr>
          <w:rFonts w:ascii="Arial" w:hAnsi="Arial" w:cs="Arial"/>
          <w:b/>
          <w:bCs/>
          <w:sz w:val="28"/>
          <w:szCs w:val="28"/>
        </w:rPr>
        <w:t xml:space="preserve"> – BS Nº </w:t>
      </w:r>
      <w:r w:rsidR="00074944">
        <w:rPr>
          <w:rFonts w:ascii="Arial" w:hAnsi="Arial" w:cs="Arial"/>
          <w:b/>
          <w:bCs/>
          <w:sz w:val="28"/>
          <w:szCs w:val="28"/>
        </w:rPr>
        <w:t>162</w:t>
      </w:r>
      <w:r w:rsidRPr="001548ED">
        <w:rPr>
          <w:rFonts w:ascii="Arial" w:hAnsi="Arial" w:cs="Arial"/>
          <w:b/>
          <w:bCs/>
          <w:sz w:val="28"/>
          <w:szCs w:val="28"/>
        </w:rPr>
        <w:t>/2026</w:t>
      </w:r>
    </w:p>
    <w:p w:rsidR="00DC1CB2" w:rsidRPr="001548ED" w:rsidRDefault="00DC1CB2" w:rsidP="005A53DE">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DISPENSA DE LICITAÇÃO </w:t>
      </w:r>
      <w:r w:rsidR="009C22EF">
        <w:rPr>
          <w:rFonts w:ascii="Arial" w:hAnsi="Arial" w:cs="Arial"/>
          <w:b/>
          <w:bCs/>
          <w:sz w:val="28"/>
          <w:szCs w:val="28"/>
        </w:rPr>
        <w:t>FMAS</w:t>
      </w:r>
      <w:r w:rsidR="008462D5">
        <w:rPr>
          <w:rFonts w:ascii="Arial" w:hAnsi="Arial" w:cs="Arial"/>
          <w:b/>
          <w:bCs/>
          <w:sz w:val="28"/>
          <w:szCs w:val="28"/>
        </w:rPr>
        <w:t>/PM</w:t>
      </w:r>
      <w:r w:rsidRPr="001548ED">
        <w:rPr>
          <w:rFonts w:ascii="Arial" w:hAnsi="Arial" w:cs="Arial"/>
          <w:b/>
          <w:bCs/>
          <w:sz w:val="28"/>
          <w:szCs w:val="28"/>
        </w:rPr>
        <w:t xml:space="preserve"> – BS Nº </w:t>
      </w:r>
      <w:r w:rsidR="00074944">
        <w:rPr>
          <w:rFonts w:ascii="Arial" w:hAnsi="Arial" w:cs="Arial"/>
          <w:b/>
          <w:bCs/>
          <w:sz w:val="28"/>
          <w:szCs w:val="28"/>
        </w:rPr>
        <w:t>097</w:t>
      </w:r>
      <w:r w:rsidRPr="001548ED">
        <w:rPr>
          <w:rFonts w:ascii="Arial" w:hAnsi="Arial" w:cs="Arial"/>
          <w:b/>
          <w:bCs/>
          <w:sz w:val="28"/>
          <w:szCs w:val="28"/>
        </w:rPr>
        <w:t>2026</w:t>
      </w:r>
    </w:p>
    <w:p w:rsidR="00DC1CB2" w:rsidRPr="001548ED" w:rsidRDefault="00DC1CB2" w:rsidP="005A53DE">
      <w:pPr>
        <w:tabs>
          <w:tab w:val="left" w:pos="142"/>
          <w:tab w:val="center" w:pos="4678"/>
          <w:tab w:val="left" w:pos="7530"/>
        </w:tabs>
        <w:spacing w:after="0" w:line="240" w:lineRule="auto"/>
        <w:rPr>
          <w:rFonts w:ascii="Arial" w:hAnsi="Arial" w:cs="Arial"/>
          <w:b/>
          <w:bCs/>
          <w:sz w:val="32"/>
          <w:szCs w:val="20"/>
        </w:rPr>
      </w:pPr>
      <w:r w:rsidRPr="001548ED">
        <w:rPr>
          <w:rFonts w:ascii="Arial" w:hAnsi="Arial" w:cs="Arial"/>
          <w:b/>
          <w:bCs/>
          <w:sz w:val="28"/>
          <w:szCs w:val="28"/>
        </w:rPr>
        <w:tab/>
      </w:r>
      <w:r w:rsidRPr="001548ED">
        <w:rPr>
          <w:rFonts w:ascii="Arial" w:hAnsi="Arial" w:cs="Arial"/>
          <w:b/>
          <w:bCs/>
          <w:sz w:val="28"/>
          <w:szCs w:val="28"/>
        </w:rPr>
        <w:tab/>
        <w:t xml:space="preserve">MENOR PREÇO </w:t>
      </w:r>
      <w:r w:rsidR="00D82E69">
        <w:rPr>
          <w:rFonts w:ascii="Arial" w:hAnsi="Arial" w:cs="Arial"/>
          <w:b/>
          <w:bCs/>
          <w:sz w:val="28"/>
          <w:szCs w:val="28"/>
        </w:rPr>
        <w:t>GLOBAL</w:t>
      </w:r>
      <w:r w:rsidRPr="001548ED">
        <w:rPr>
          <w:rFonts w:ascii="Arial" w:hAnsi="Arial" w:cs="Arial"/>
          <w:b/>
          <w:bCs/>
          <w:sz w:val="32"/>
          <w:szCs w:val="20"/>
        </w:rPr>
        <w:tab/>
      </w:r>
    </w:p>
    <w:p w:rsidR="00DC1CB2" w:rsidRDefault="00DC1CB2" w:rsidP="005A53DE">
      <w:pPr>
        <w:spacing w:after="0" w:line="240" w:lineRule="auto"/>
        <w:jc w:val="both"/>
        <w:rPr>
          <w:rFonts w:ascii="Arial" w:hAnsi="Arial" w:cs="Arial"/>
          <w:b/>
          <w:bCs/>
          <w:sz w:val="24"/>
          <w:szCs w:val="24"/>
        </w:rPr>
      </w:pPr>
    </w:p>
    <w:p w:rsidR="003A4DA9" w:rsidRPr="001548ED" w:rsidRDefault="003A4DA9" w:rsidP="005A53DE">
      <w:pPr>
        <w:spacing w:after="0" w:line="240" w:lineRule="auto"/>
        <w:jc w:val="both"/>
        <w:rPr>
          <w:rFonts w:ascii="Arial" w:hAnsi="Arial" w:cs="Arial"/>
          <w:b/>
          <w:bCs/>
          <w:sz w:val="24"/>
          <w:szCs w:val="24"/>
        </w:rPr>
      </w:pPr>
    </w:p>
    <w:p w:rsidR="00C45BD8" w:rsidRPr="00C45BD8" w:rsidRDefault="00DC1CB2" w:rsidP="005A53DE">
      <w:pPr>
        <w:spacing w:after="0" w:line="240" w:lineRule="auto"/>
        <w:contextualSpacing/>
        <w:jc w:val="both"/>
        <w:rPr>
          <w:rFonts w:ascii="Arial" w:hAnsi="Arial" w:cs="Arial"/>
          <w:sz w:val="24"/>
          <w:szCs w:val="24"/>
        </w:rPr>
      </w:pPr>
      <w:r w:rsidRPr="001548ED">
        <w:rPr>
          <w:rFonts w:ascii="Arial" w:hAnsi="Arial" w:cs="Arial"/>
          <w:b/>
          <w:bCs/>
          <w:sz w:val="24"/>
          <w:szCs w:val="24"/>
        </w:rPr>
        <w:t>OBJETO</w:t>
      </w:r>
      <w:r w:rsidRPr="001548ED">
        <w:rPr>
          <w:rFonts w:ascii="Arial" w:hAnsi="Arial" w:cs="Arial"/>
          <w:sz w:val="24"/>
          <w:szCs w:val="24"/>
        </w:rPr>
        <w:t xml:space="preserve">: </w:t>
      </w:r>
      <w:r w:rsidR="00074944" w:rsidRPr="00074944">
        <w:rPr>
          <w:rFonts w:ascii="Arial" w:hAnsi="Arial" w:cs="Arial"/>
          <w:sz w:val="24"/>
          <w:szCs w:val="24"/>
        </w:rPr>
        <w:t xml:space="preserve">Contratação de empresa para aquisição de utensílios para atender as demandas do Fundo Municipal de Assistência Social, Município de Bernardo Sayão – TO, no exercício de 2026. </w:t>
      </w:r>
      <w:r w:rsidR="00C45BD8" w:rsidRPr="00C45BD8">
        <w:rPr>
          <w:rFonts w:ascii="Arial" w:hAnsi="Arial" w:cs="Arial"/>
          <w:sz w:val="24"/>
          <w:szCs w:val="24"/>
        </w:rPr>
        <w:t xml:space="preserve"> </w:t>
      </w:r>
      <w:r w:rsidR="00C45BD8" w:rsidRPr="00C45BD8">
        <w:rPr>
          <w:rFonts w:ascii="Arial" w:hAnsi="Arial" w:cs="Arial"/>
          <w:sz w:val="24"/>
          <w:szCs w:val="24"/>
        </w:rPr>
        <w:tab/>
      </w:r>
      <w:r w:rsidR="00C45BD8" w:rsidRPr="00C45BD8">
        <w:rPr>
          <w:rFonts w:ascii="Arial" w:hAnsi="Arial" w:cs="Arial"/>
          <w:sz w:val="24"/>
          <w:szCs w:val="24"/>
        </w:rPr>
        <w:tab/>
      </w:r>
      <w:r w:rsidR="00C45BD8" w:rsidRPr="00C45BD8">
        <w:rPr>
          <w:rFonts w:ascii="Arial" w:hAnsi="Arial" w:cs="Arial"/>
          <w:sz w:val="24"/>
          <w:szCs w:val="24"/>
        </w:rPr>
        <w:tab/>
      </w:r>
      <w:r w:rsidR="00C45BD8" w:rsidRPr="00C45BD8">
        <w:rPr>
          <w:rFonts w:ascii="Arial" w:hAnsi="Arial" w:cs="Arial"/>
          <w:sz w:val="24"/>
          <w:szCs w:val="24"/>
        </w:rPr>
        <w:tab/>
      </w:r>
      <w:r w:rsidR="00C45BD8" w:rsidRPr="00C45BD8">
        <w:rPr>
          <w:rFonts w:ascii="Arial" w:hAnsi="Arial" w:cs="Arial"/>
          <w:sz w:val="24"/>
          <w:szCs w:val="24"/>
        </w:rPr>
        <w:tab/>
      </w:r>
      <w:r w:rsidR="00C45BD8" w:rsidRPr="00C45BD8">
        <w:rPr>
          <w:rFonts w:ascii="Arial" w:hAnsi="Arial" w:cs="Arial"/>
          <w:sz w:val="24"/>
          <w:szCs w:val="24"/>
        </w:rPr>
        <w:tab/>
      </w:r>
      <w:r w:rsidR="00C45BD8" w:rsidRPr="00C45BD8">
        <w:rPr>
          <w:rFonts w:ascii="Arial" w:hAnsi="Arial" w:cs="Arial"/>
          <w:sz w:val="24"/>
          <w:szCs w:val="24"/>
        </w:rPr>
        <w:tab/>
      </w:r>
      <w:r w:rsidR="00C45BD8" w:rsidRPr="00C45BD8">
        <w:rPr>
          <w:rFonts w:ascii="Arial" w:hAnsi="Arial" w:cs="Arial"/>
          <w:sz w:val="24"/>
          <w:szCs w:val="24"/>
        </w:rPr>
        <w:tab/>
      </w:r>
    </w:p>
    <w:p w:rsidR="003A4DA9" w:rsidRDefault="00C45BD8" w:rsidP="005A53DE">
      <w:pPr>
        <w:spacing w:after="0" w:line="240" w:lineRule="auto"/>
        <w:contextualSpacing/>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DC1CB2" w:rsidRPr="00C45BD8" w:rsidRDefault="00C45BD8" w:rsidP="005A53DE">
      <w:pPr>
        <w:spacing w:after="0" w:line="240" w:lineRule="auto"/>
        <w:contextualSpacing/>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rsidR="00DC1CB2" w:rsidRDefault="00DC1CB2" w:rsidP="005A53DE">
      <w:pPr>
        <w:spacing w:after="0" w:line="240" w:lineRule="auto"/>
        <w:jc w:val="both"/>
        <w:rPr>
          <w:rFonts w:ascii="Arial" w:hAnsi="Arial" w:cs="Arial"/>
          <w:b/>
          <w:sz w:val="24"/>
        </w:rPr>
      </w:pPr>
      <w:r w:rsidRPr="001548ED">
        <w:rPr>
          <w:rFonts w:ascii="Arial" w:hAnsi="Arial" w:cs="Arial"/>
          <w:b/>
          <w:sz w:val="24"/>
        </w:rPr>
        <w:t>LOCAL PARA RETIRADA DO EDITAL E SEUS ANEXOS:</w:t>
      </w:r>
    </w:p>
    <w:p w:rsidR="003A4DA9" w:rsidRPr="001548ED" w:rsidRDefault="003A4DA9" w:rsidP="005A53DE">
      <w:pPr>
        <w:spacing w:after="0" w:line="240" w:lineRule="auto"/>
        <w:jc w:val="both"/>
        <w:rPr>
          <w:rFonts w:ascii="Arial" w:hAnsi="Arial" w:cs="Arial"/>
          <w:b/>
          <w:sz w:val="24"/>
        </w:rPr>
      </w:pPr>
    </w:p>
    <w:p w:rsidR="00DC1CB2" w:rsidRPr="001548ED" w:rsidRDefault="00DC1CB2" w:rsidP="005A53DE">
      <w:pPr>
        <w:numPr>
          <w:ilvl w:val="0"/>
          <w:numId w:val="1"/>
        </w:numPr>
        <w:spacing w:after="0" w:line="240" w:lineRule="auto"/>
        <w:ind w:left="426" w:hanging="426"/>
        <w:jc w:val="both"/>
        <w:rPr>
          <w:rFonts w:ascii="Arial" w:hAnsi="Arial" w:cs="Arial"/>
          <w:sz w:val="24"/>
        </w:rPr>
      </w:pPr>
      <w:r w:rsidRPr="001548ED">
        <w:rPr>
          <w:rFonts w:ascii="Arial" w:hAnsi="Arial" w:cs="Arial"/>
          <w:sz w:val="24"/>
        </w:rPr>
        <w:t>Pessoalmente na sede da Prefeitura Municipal de Bernardo Sayão localizada na Avenida Antônio Pescone, nº 378, Centro, Bernardo Sayão</w:t>
      </w:r>
      <w:r w:rsidR="001548ED">
        <w:rPr>
          <w:rFonts w:ascii="Arial" w:hAnsi="Arial" w:cs="Arial"/>
          <w:sz w:val="24"/>
        </w:rPr>
        <w:t xml:space="preserve"> - TO</w:t>
      </w:r>
      <w:r w:rsidRPr="001548ED">
        <w:rPr>
          <w:rFonts w:ascii="Arial" w:hAnsi="Arial" w:cs="Arial"/>
          <w:sz w:val="24"/>
        </w:rPr>
        <w:t>, na sala da Comissão Permanente de Licitações.</w:t>
      </w:r>
    </w:p>
    <w:p w:rsidR="00DC1CB2" w:rsidRPr="001548ED" w:rsidRDefault="00DC1CB2" w:rsidP="005A53DE">
      <w:pPr>
        <w:numPr>
          <w:ilvl w:val="0"/>
          <w:numId w:val="1"/>
        </w:numPr>
        <w:spacing w:after="0" w:line="240" w:lineRule="auto"/>
        <w:ind w:left="426" w:hanging="426"/>
        <w:jc w:val="both"/>
        <w:rPr>
          <w:rFonts w:ascii="Arial" w:hAnsi="Arial" w:cs="Arial"/>
          <w:sz w:val="24"/>
        </w:rPr>
      </w:pPr>
      <w:r w:rsidRPr="001548ED">
        <w:rPr>
          <w:rFonts w:ascii="Arial" w:hAnsi="Arial" w:cs="Arial"/>
          <w:sz w:val="24"/>
        </w:rPr>
        <w:t xml:space="preserve">Download de cópia do edital e seus anexos através do site oficial do município de Bernardo Sayão </w:t>
      </w:r>
      <w:r w:rsidR="001548ED">
        <w:rPr>
          <w:rFonts w:ascii="Arial" w:hAnsi="Arial" w:cs="Arial"/>
          <w:sz w:val="24"/>
        </w:rPr>
        <w:t xml:space="preserve">Estado </w:t>
      </w:r>
      <w:r w:rsidRPr="001548ED">
        <w:rPr>
          <w:rFonts w:ascii="Arial" w:hAnsi="Arial" w:cs="Arial"/>
          <w:sz w:val="24"/>
        </w:rPr>
        <w:t>do Tocantins, acessado através do link: https://www.bernardosayao.to.gov.br.</w:t>
      </w:r>
    </w:p>
    <w:p w:rsidR="00DC1CB2" w:rsidRPr="001548ED" w:rsidRDefault="00DC1CB2" w:rsidP="005A53DE">
      <w:pPr>
        <w:numPr>
          <w:ilvl w:val="0"/>
          <w:numId w:val="1"/>
        </w:numPr>
        <w:spacing w:after="0" w:line="240" w:lineRule="auto"/>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 xml:space="preserve">ÓRGÃO GERENCIADOR: FUNDO </w:t>
      </w:r>
      <w:r w:rsidR="00F2430D">
        <w:rPr>
          <w:rFonts w:ascii="Arial" w:eastAsia="Times New Roman" w:hAnsi="Arial" w:cs="Arial"/>
          <w:b/>
          <w:bCs/>
          <w:sz w:val="20"/>
          <w:szCs w:val="20"/>
          <w:lang w:val="pt-PT"/>
        </w:rPr>
        <w:t>MUNICIPAL DE ASSISTÊNCIA SOCIAL</w:t>
      </w:r>
    </w:p>
    <w:p w:rsidR="00DC1CB2" w:rsidRPr="00C53A42" w:rsidRDefault="00DC1CB2" w:rsidP="005A53DE">
      <w:pPr>
        <w:widowControl w:val="0"/>
        <w:numPr>
          <w:ilvl w:val="0"/>
          <w:numId w:val="1"/>
        </w:numPr>
        <w:tabs>
          <w:tab w:val="left" w:pos="2790"/>
        </w:tabs>
        <w:autoSpaceDE w:val="0"/>
        <w:autoSpaceDN w:val="0"/>
        <w:spacing w:after="0" w:line="240" w:lineRule="auto"/>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DA SESSÃO PÚBLICA:</w:t>
      </w:r>
      <w:r w:rsidRPr="001548ED">
        <w:rPr>
          <w:rFonts w:ascii="Arial" w:eastAsia="Times New Roman" w:hAnsi="Arial" w:cs="Arial"/>
          <w:b/>
          <w:bCs/>
          <w:sz w:val="20"/>
          <w:szCs w:val="20"/>
          <w:lang w:val="pt-PT"/>
        </w:rPr>
        <w:tab/>
      </w:r>
    </w:p>
    <w:p w:rsidR="00DC1CB2" w:rsidRPr="00C53A42" w:rsidRDefault="00DC1CB2" w:rsidP="005A53DE">
      <w:pPr>
        <w:widowControl w:val="0"/>
        <w:numPr>
          <w:ilvl w:val="0"/>
          <w:numId w:val="1"/>
        </w:numPr>
        <w:autoSpaceDE w:val="0"/>
        <w:autoSpaceDN w:val="0"/>
        <w:spacing w:after="0" w:line="240" w:lineRule="auto"/>
        <w:ind w:left="426" w:hanging="426"/>
        <w:contextualSpacing/>
        <w:jc w:val="both"/>
        <w:rPr>
          <w:rFonts w:ascii="Arial" w:eastAsia="Times New Roman" w:hAnsi="Arial" w:cs="Arial"/>
          <w:b/>
          <w:bCs/>
          <w:sz w:val="20"/>
          <w:szCs w:val="20"/>
          <w:lang w:val="pt-PT"/>
        </w:rPr>
      </w:pPr>
      <w:r w:rsidRPr="00C53A42">
        <w:rPr>
          <w:rFonts w:ascii="Arial" w:eastAsia="Times New Roman" w:hAnsi="Arial" w:cs="Arial"/>
          <w:b/>
          <w:bCs/>
          <w:sz w:val="20"/>
          <w:szCs w:val="20"/>
          <w:lang w:val="pt-PT"/>
        </w:rPr>
        <w:t xml:space="preserve">RECEBIMENTO DAS PROPOSTAS FINANCEIRAS: dia </w:t>
      </w:r>
      <w:r w:rsidR="00C53A42" w:rsidRPr="00C53A42">
        <w:rPr>
          <w:rFonts w:ascii="Arial" w:eastAsia="Times New Roman" w:hAnsi="Arial" w:cs="Arial"/>
          <w:b/>
          <w:bCs/>
          <w:sz w:val="20"/>
          <w:szCs w:val="20"/>
          <w:lang w:val="pt-PT"/>
        </w:rPr>
        <w:t>24</w:t>
      </w:r>
      <w:r w:rsidRPr="00C53A42">
        <w:rPr>
          <w:rFonts w:ascii="Arial" w:eastAsia="Times New Roman" w:hAnsi="Arial" w:cs="Arial"/>
          <w:b/>
          <w:bCs/>
          <w:sz w:val="20"/>
          <w:szCs w:val="20"/>
          <w:lang w:val="pt-PT"/>
        </w:rPr>
        <w:t>/</w:t>
      </w:r>
      <w:r w:rsidR="00C53A42" w:rsidRPr="00C53A42">
        <w:rPr>
          <w:rFonts w:ascii="Arial" w:eastAsia="Times New Roman" w:hAnsi="Arial" w:cs="Arial"/>
          <w:b/>
          <w:bCs/>
          <w:sz w:val="20"/>
          <w:szCs w:val="20"/>
          <w:lang w:val="pt-PT"/>
        </w:rPr>
        <w:t>09</w:t>
      </w:r>
      <w:r w:rsidRPr="00C53A42">
        <w:rPr>
          <w:rFonts w:ascii="Arial" w:eastAsia="Times New Roman" w:hAnsi="Arial" w:cs="Arial"/>
          <w:b/>
          <w:bCs/>
          <w:sz w:val="20"/>
          <w:szCs w:val="20"/>
          <w:lang w:val="pt-PT"/>
        </w:rPr>
        <w:t>/2026.</w:t>
      </w:r>
    </w:p>
    <w:p w:rsidR="00DC1CB2" w:rsidRPr="00C53A42" w:rsidRDefault="00DC1CB2" w:rsidP="005A53DE">
      <w:pPr>
        <w:numPr>
          <w:ilvl w:val="0"/>
          <w:numId w:val="1"/>
        </w:numPr>
        <w:spacing w:after="0" w:line="240" w:lineRule="auto"/>
        <w:ind w:left="426" w:hanging="426"/>
        <w:contextualSpacing/>
        <w:rPr>
          <w:rFonts w:ascii="Arial" w:eastAsia="Times New Roman" w:hAnsi="Arial" w:cs="Arial"/>
          <w:b/>
          <w:bCs/>
          <w:sz w:val="20"/>
          <w:szCs w:val="20"/>
          <w:lang w:val="pt-PT"/>
        </w:rPr>
      </w:pPr>
      <w:r w:rsidRPr="00C53A42">
        <w:rPr>
          <w:rFonts w:ascii="Arial" w:eastAsia="Times New Roman" w:hAnsi="Arial" w:cs="Arial"/>
          <w:b/>
          <w:bCs/>
          <w:sz w:val="20"/>
          <w:szCs w:val="20"/>
          <w:lang w:val="pt-PT"/>
        </w:rPr>
        <w:t xml:space="preserve">FIM DO RECEBIMENTO DAS PROPOSTAS DE PREÇOS </w:t>
      </w:r>
      <w:r w:rsidR="00C53A42" w:rsidRPr="00C53A42">
        <w:rPr>
          <w:rFonts w:ascii="Arial" w:eastAsia="Times New Roman" w:hAnsi="Arial" w:cs="Arial"/>
          <w:b/>
          <w:bCs/>
          <w:sz w:val="20"/>
          <w:szCs w:val="20"/>
          <w:lang w:val="pt-PT"/>
        </w:rPr>
        <w:t>28/09</w:t>
      </w:r>
      <w:r w:rsidRPr="00C53A42">
        <w:rPr>
          <w:rFonts w:ascii="Arial" w:eastAsia="Times New Roman" w:hAnsi="Arial" w:cs="Arial"/>
          <w:b/>
          <w:bCs/>
          <w:sz w:val="20"/>
          <w:szCs w:val="20"/>
          <w:lang w:val="pt-PT"/>
        </w:rPr>
        <w:t>/2026, Presencialmente: no prédio do órgão, em horário de expediente do dia estabelecido e por e-mail: até às 23h59 do mesmo dia.</w:t>
      </w:r>
    </w:p>
    <w:p w:rsidR="00DC1CB2" w:rsidRPr="00C53A42" w:rsidRDefault="00DC1CB2" w:rsidP="005A53DE">
      <w:pPr>
        <w:widowControl w:val="0"/>
        <w:numPr>
          <w:ilvl w:val="0"/>
          <w:numId w:val="1"/>
        </w:numPr>
        <w:autoSpaceDE w:val="0"/>
        <w:autoSpaceDN w:val="0"/>
        <w:spacing w:after="0" w:line="240" w:lineRule="auto"/>
        <w:ind w:left="426" w:hanging="426"/>
        <w:contextualSpacing/>
        <w:jc w:val="both"/>
        <w:rPr>
          <w:rFonts w:ascii="Arial" w:eastAsia="Times New Roman" w:hAnsi="Arial" w:cs="Arial"/>
          <w:b/>
          <w:bCs/>
          <w:sz w:val="20"/>
          <w:szCs w:val="20"/>
          <w:lang w:val="pt-PT"/>
        </w:rPr>
      </w:pPr>
      <w:r w:rsidRPr="00C53A42">
        <w:rPr>
          <w:rFonts w:ascii="Arial" w:eastAsia="Times New Roman" w:hAnsi="Arial" w:cs="Arial"/>
          <w:b/>
          <w:bCs/>
          <w:sz w:val="20"/>
          <w:szCs w:val="20"/>
          <w:lang w:val="pt-PT"/>
        </w:rPr>
        <w:t xml:space="preserve">ABERTURA DAS PROPOSTAS DE PREÇO: </w:t>
      </w:r>
      <w:r w:rsidR="00C53A42" w:rsidRPr="00C53A42">
        <w:rPr>
          <w:rFonts w:ascii="Arial" w:eastAsia="Times New Roman" w:hAnsi="Arial" w:cs="Arial"/>
          <w:b/>
          <w:bCs/>
          <w:sz w:val="20"/>
          <w:szCs w:val="20"/>
          <w:lang w:val="pt-PT"/>
        </w:rPr>
        <w:t>29</w:t>
      </w:r>
      <w:r w:rsidRPr="00C53A42">
        <w:rPr>
          <w:rFonts w:ascii="Arial" w:eastAsia="Times New Roman" w:hAnsi="Arial" w:cs="Arial"/>
          <w:b/>
          <w:bCs/>
          <w:sz w:val="20"/>
          <w:szCs w:val="20"/>
          <w:lang w:val="pt-PT"/>
        </w:rPr>
        <w:t>/</w:t>
      </w:r>
      <w:r w:rsidR="00C53A42" w:rsidRPr="00C53A42">
        <w:rPr>
          <w:rFonts w:ascii="Arial" w:eastAsia="Times New Roman" w:hAnsi="Arial" w:cs="Arial"/>
          <w:b/>
          <w:bCs/>
          <w:sz w:val="20"/>
          <w:szCs w:val="20"/>
          <w:lang w:val="pt-PT"/>
        </w:rPr>
        <w:t>09</w:t>
      </w:r>
      <w:r w:rsidRPr="00C53A42">
        <w:rPr>
          <w:rFonts w:ascii="Arial" w:eastAsia="Times New Roman" w:hAnsi="Arial" w:cs="Arial"/>
          <w:b/>
          <w:bCs/>
          <w:sz w:val="20"/>
          <w:szCs w:val="20"/>
          <w:lang w:val="pt-PT"/>
        </w:rPr>
        <w:t xml:space="preserve">/2026, às </w:t>
      </w:r>
      <w:r w:rsidR="00C53A42" w:rsidRPr="00C53A42">
        <w:rPr>
          <w:rFonts w:ascii="Arial" w:eastAsia="Times New Roman" w:hAnsi="Arial" w:cs="Arial"/>
          <w:b/>
          <w:bCs/>
          <w:sz w:val="20"/>
          <w:szCs w:val="20"/>
          <w:lang w:val="pt-PT"/>
        </w:rPr>
        <w:t>08</w:t>
      </w:r>
      <w:r w:rsidRPr="00C53A42">
        <w:rPr>
          <w:rFonts w:ascii="Arial" w:eastAsia="Times New Roman" w:hAnsi="Arial" w:cs="Arial"/>
          <w:b/>
          <w:bCs/>
          <w:sz w:val="20"/>
          <w:szCs w:val="20"/>
          <w:lang w:val="pt-PT"/>
        </w:rPr>
        <w:t>h</w:t>
      </w:r>
      <w:r w:rsidR="00C53A42" w:rsidRPr="00C53A42">
        <w:rPr>
          <w:rFonts w:ascii="Arial" w:eastAsia="Times New Roman" w:hAnsi="Arial" w:cs="Arial"/>
          <w:b/>
          <w:bCs/>
          <w:sz w:val="20"/>
          <w:szCs w:val="20"/>
          <w:lang w:val="pt-PT"/>
        </w:rPr>
        <w:t>00</w:t>
      </w:r>
      <w:r w:rsidRPr="00C53A42">
        <w:rPr>
          <w:rFonts w:ascii="Arial" w:eastAsia="Times New Roman" w:hAnsi="Arial" w:cs="Arial"/>
          <w:b/>
          <w:bCs/>
          <w:sz w:val="20"/>
          <w:szCs w:val="20"/>
          <w:lang w:val="pt-PT"/>
        </w:rPr>
        <w:t>min.</w:t>
      </w:r>
    </w:p>
    <w:p w:rsidR="00DC1CB2" w:rsidRPr="00C53A42" w:rsidRDefault="00DC1CB2" w:rsidP="005A53DE">
      <w:pPr>
        <w:autoSpaceDE w:val="0"/>
        <w:autoSpaceDN w:val="0"/>
        <w:adjustRightInd w:val="0"/>
        <w:spacing w:after="0" w:line="240" w:lineRule="auto"/>
        <w:ind w:right="4252"/>
        <w:jc w:val="both"/>
        <w:rPr>
          <w:rFonts w:ascii="Arial" w:hAnsi="Arial" w:cs="Arial"/>
          <w:b/>
          <w:bCs/>
          <w:sz w:val="24"/>
        </w:rPr>
      </w:pPr>
    </w:p>
    <w:p w:rsidR="003A4DA9" w:rsidRPr="001548ED" w:rsidRDefault="003A4DA9" w:rsidP="005A53DE">
      <w:pPr>
        <w:autoSpaceDE w:val="0"/>
        <w:autoSpaceDN w:val="0"/>
        <w:adjustRightInd w:val="0"/>
        <w:spacing w:after="0" w:line="240" w:lineRule="auto"/>
        <w:ind w:right="4252"/>
        <w:jc w:val="both"/>
        <w:rPr>
          <w:rFonts w:ascii="Arial" w:hAnsi="Arial" w:cs="Arial"/>
          <w:b/>
          <w:bCs/>
          <w:color w:val="FF0000"/>
          <w:sz w:val="24"/>
        </w:rPr>
      </w:pPr>
    </w:p>
    <w:p w:rsidR="00DC1CB2" w:rsidRPr="001548ED" w:rsidRDefault="00DC1CB2" w:rsidP="005A53DE">
      <w:pPr>
        <w:autoSpaceDE w:val="0"/>
        <w:autoSpaceDN w:val="0"/>
        <w:adjustRightInd w:val="0"/>
        <w:spacing w:after="0" w:line="240" w:lineRule="auto"/>
        <w:ind w:right="20"/>
        <w:jc w:val="center"/>
        <w:rPr>
          <w:rFonts w:ascii="Arial" w:hAnsi="Arial" w:cs="Arial"/>
          <w:b/>
          <w:color w:val="000000"/>
          <w:sz w:val="24"/>
          <w:szCs w:val="24"/>
        </w:rPr>
      </w:pPr>
      <w:r w:rsidRPr="001548ED">
        <w:rPr>
          <w:rFonts w:ascii="Arial" w:hAnsi="Arial" w:cs="Arial"/>
          <w:b/>
          <w:bCs/>
          <w:color w:val="000000"/>
          <w:sz w:val="26"/>
          <w:szCs w:val="26"/>
          <w:u w:val="single"/>
        </w:rPr>
        <w:t>DECLARAÇÃO DE EXCLUSIVIDADE</w:t>
      </w:r>
      <w:r w:rsidRPr="001548ED">
        <w:rPr>
          <w:rFonts w:ascii="Arial" w:hAnsi="Arial" w:cs="Arial"/>
          <w:b/>
          <w:color w:val="000000"/>
          <w:sz w:val="24"/>
          <w:szCs w:val="24"/>
        </w:rPr>
        <w:t xml:space="preserve"> </w:t>
      </w:r>
    </w:p>
    <w:p w:rsidR="00DC1CB2" w:rsidRPr="001548ED" w:rsidRDefault="00DC1CB2" w:rsidP="005A53DE">
      <w:pPr>
        <w:autoSpaceDE w:val="0"/>
        <w:autoSpaceDN w:val="0"/>
        <w:adjustRightInd w:val="0"/>
        <w:spacing w:after="0" w:line="240" w:lineRule="auto"/>
        <w:ind w:right="20"/>
        <w:jc w:val="center"/>
        <w:rPr>
          <w:rFonts w:ascii="Arial" w:hAnsi="Arial" w:cs="Arial"/>
          <w:b/>
          <w:bCs/>
          <w:color w:val="000000"/>
          <w:sz w:val="26"/>
          <w:szCs w:val="26"/>
          <w:u w:val="single"/>
        </w:rPr>
      </w:pPr>
    </w:p>
    <w:p w:rsidR="00DC1CB2" w:rsidRPr="001548ED" w:rsidRDefault="00DC1CB2" w:rsidP="005A53DE">
      <w:pPr>
        <w:spacing w:after="0" w:line="240" w:lineRule="auto"/>
        <w:jc w:val="both"/>
        <w:rPr>
          <w:rFonts w:ascii="Arial" w:hAnsi="Arial" w:cs="Arial"/>
          <w:b/>
          <w:color w:val="000000"/>
          <w:sz w:val="24"/>
          <w:szCs w:val="24"/>
        </w:rPr>
      </w:pPr>
      <w:r w:rsidRPr="001548ED">
        <w:rPr>
          <w:rFonts w:ascii="Arial" w:hAnsi="Arial" w:cs="Arial"/>
          <w:bCs/>
          <w:sz w:val="24"/>
          <w:szCs w:val="24"/>
        </w:rPr>
        <w:t>E</w:t>
      </w:r>
      <w:r w:rsidRPr="001548ED">
        <w:rPr>
          <w:rFonts w:ascii="Arial" w:hAnsi="Arial" w:cs="Arial"/>
          <w:color w:val="000000"/>
          <w:sz w:val="24"/>
          <w:szCs w:val="24"/>
        </w:rPr>
        <w:t xml:space="preserve">m face do valor estimado pelo departamento de compras, que o presente processo será processado com </w:t>
      </w:r>
      <w:r w:rsidRPr="001548ED">
        <w:rPr>
          <w:rFonts w:ascii="Arial" w:hAnsi="Arial" w:cs="Arial"/>
          <w:b/>
          <w:color w:val="000000"/>
          <w:sz w:val="24"/>
          <w:szCs w:val="24"/>
        </w:rPr>
        <w:t>adjudicação exclusiva para microempreendedores individuais (MEI), microempresas (ME) e empresas de pequeno porte (EPP),</w:t>
      </w:r>
      <w:r w:rsidRPr="001548ED">
        <w:rPr>
          <w:rFonts w:ascii="Arial" w:hAnsi="Arial" w:cs="Arial"/>
          <w:color w:val="000000"/>
          <w:sz w:val="24"/>
          <w:szCs w:val="24"/>
        </w:rPr>
        <w:t xml:space="preserve"> em conformidade com o Artigo 48º da Lei 123/06, Artigo 6º do decreto 8.538/1</w:t>
      </w:r>
      <w:r w:rsidR="00D82E69">
        <w:rPr>
          <w:rFonts w:ascii="Arial" w:hAnsi="Arial" w:cs="Arial"/>
          <w:color w:val="000000"/>
          <w:sz w:val="24"/>
          <w:szCs w:val="24"/>
        </w:rPr>
        <w:t>.</w:t>
      </w:r>
    </w:p>
    <w:p w:rsidR="00DC1CB2" w:rsidRPr="001548ED" w:rsidRDefault="00DC1CB2" w:rsidP="005A53DE">
      <w:pPr>
        <w:tabs>
          <w:tab w:val="left" w:pos="142"/>
        </w:tabs>
        <w:spacing w:after="0" w:line="240" w:lineRule="auto"/>
        <w:jc w:val="center"/>
        <w:rPr>
          <w:rFonts w:ascii="Arial" w:hAnsi="Arial" w:cs="Arial"/>
        </w:rPr>
      </w:pPr>
    </w:p>
    <w:p w:rsidR="003A4DA9" w:rsidRPr="003A4DA9" w:rsidRDefault="00DC1CB2" w:rsidP="003A4DA9">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 PREÂMBULO</w:t>
      </w:r>
    </w:p>
    <w:p w:rsidR="00DC1CB2" w:rsidRPr="001548ED" w:rsidRDefault="00DC1CB2" w:rsidP="005A53DE">
      <w:pPr>
        <w:autoSpaceDE w:val="0"/>
        <w:autoSpaceDN w:val="0"/>
        <w:adjustRightInd w:val="0"/>
        <w:spacing w:after="0" w:line="240" w:lineRule="auto"/>
        <w:jc w:val="both"/>
        <w:rPr>
          <w:rFonts w:ascii="Arial" w:hAnsi="Arial" w:cs="Arial"/>
          <w:b/>
          <w:bCs/>
          <w:sz w:val="24"/>
          <w:szCs w:val="24"/>
        </w:rPr>
      </w:pPr>
    </w:p>
    <w:p w:rsidR="00DC1CB2" w:rsidRPr="005A53DE" w:rsidRDefault="00D810BF" w:rsidP="005A53DE">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r>
        <w:rPr>
          <w:rFonts w:ascii="Arial" w:eastAsia="Times New Roman" w:hAnsi="Arial" w:cs="Arial"/>
          <w:b/>
          <w:sz w:val="24"/>
          <w:szCs w:val="24"/>
          <w:lang w:eastAsia="pt-BR"/>
        </w:rPr>
        <w:t xml:space="preserve">               </w:t>
      </w:r>
      <w:r w:rsidR="00DC1CB2" w:rsidRPr="001548ED">
        <w:rPr>
          <w:rFonts w:ascii="Arial" w:eastAsia="Times New Roman" w:hAnsi="Arial" w:cs="Arial"/>
          <w:b/>
          <w:sz w:val="24"/>
          <w:szCs w:val="24"/>
          <w:lang w:eastAsia="pt-BR"/>
        </w:rPr>
        <w:t xml:space="preserve">A PREFEITURA MUNICIPAL DE BERNARDO SAYÃO - TO, </w:t>
      </w:r>
      <w:r w:rsidR="00DC1CB2" w:rsidRPr="001548ED">
        <w:rPr>
          <w:rFonts w:ascii="Arial" w:eastAsia="Times New Roman" w:hAnsi="Arial" w:cs="Arial"/>
          <w:sz w:val="24"/>
          <w:szCs w:val="24"/>
          <w:lang w:eastAsia="pt-BR"/>
        </w:rPr>
        <w:t xml:space="preserve">através da Secretaria Municipal de Assistência Social, torna público que está aberto o processo de </w:t>
      </w:r>
      <w:r w:rsidR="00DC1CB2" w:rsidRPr="00D82E69">
        <w:rPr>
          <w:rFonts w:ascii="Arial" w:eastAsia="Times New Roman" w:hAnsi="Arial" w:cs="Arial"/>
          <w:b/>
          <w:sz w:val="24"/>
          <w:szCs w:val="24"/>
          <w:lang w:eastAsia="pt-BR"/>
        </w:rPr>
        <w:t xml:space="preserve">DISPENSA DE LICITAÇÃO </w:t>
      </w:r>
      <w:r w:rsidR="0030378B">
        <w:rPr>
          <w:rFonts w:ascii="Arial" w:eastAsia="Times New Roman" w:hAnsi="Arial" w:cs="Arial"/>
          <w:b/>
          <w:sz w:val="24"/>
          <w:szCs w:val="24"/>
          <w:lang w:eastAsia="pt-BR"/>
        </w:rPr>
        <w:t>FMAS</w:t>
      </w:r>
      <w:r w:rsidR="00572F55">
        <w:rPr>
          <w:rFonts w:ascii="Arial" w:eastAsia="Times New Roman" w:hAnsi="Arial" w:cs="Arial"/>
          <w:b/>
          <w:sz w:val="24"/>
          <w:szCs w:val="24"/>
          <w:lang w:eastAsia="pt-BR"/>
        </w:rPr>
        <w:t>/PM</w:t>
      </w:r>
      <w:r w:rsidR="00DC1CB2" w:rsidRPr="00D82E69">
        <w:rPr>
          <w:rFonts w:ascii="Arial" w:eastAsia="Times New Roman" w:hAnsi="Arial" w:cs="Arial"/>
          <w:b/>
          <w:sz w:val="24"/>
          <w:szCs w:val="24"/>
          <w:lang w:eastAsia="pt-BR"/>
        </w:rPr>
        <w:t xml:space="preserve"> – BS Nº </w:t>
      </w:r>
      <w:r w:rsidR="00D82E69" w:rsidRPr="00C53A42">
        <w:rPr>
          <w:rFonts w:ascii="Arial" w:eastAsia="Times New Roman" w:hAnsi="Arial" w:cs="Arial"/>
          <w:b/>
          <w:sz w:val="24"/>
          <w:szCs w:val="24"/>
          <w:lang w:eastAsia="pt-BR"/>
        </w:rPr>
        <w:t>0</w:t>
      </w:r>
      <w:r w:rsidR="00074944" w:rsidRPr="00C53A42">
        <w:rPr>
          <w:rFonts w:ascii="Arial" w:eastAsia="Times New Roman" w:hAnsi="Arial" w:cs="Arial"/>
          <w:b/>
          <w:sz w:val="24"/>
          <w:szCs w:val="24"/>
          <w:lang w:eastAsia="pt-BR"/>
        </w:rPr>
        <w:t>97</w:t>
      </w:r>
      <w:r w:rsidR="00DC1CB2" w:rsidRPr="00C53A42">
        <w:rPr>
          <w:rFonts w:ascii="Arial" w:eastAsia="Times New Roman" w:hAnsi="Arial" w:cs="Arial"/>
          <w:b/>
          <w:sz w:val="24"/>
          <w:szCs w:val="24"/>
          <w:lang w:eastAsia="pt-BR"/>
        </w:rPr>
        <w:t>/</w:t>
      </w:r>
      <w:r w:rsidR="00DC1CB2" w:rsidRPr="00D82E69">
        <w:rPr>
          <w:rFonts w:ascii="Arial" w:eastAsia="Times New Roman" w:hAnsi="Arial" w:cs="Arial"/>
          <w:b/>
          <w:sz w:val="24"/>
          <w:szCs w:val="24"/>
          <w:lang w:eastAsia="pt-BR"/>
        </w:rPr>
        <w:t>2026</w:t>
      </w:r>
      <w:r w:rsidR="00DC1CB2" w:rsidRPr="001548ED">
        <w:rPr>
          <w:rFonts w:ascii="Arial" w:eastAsia="Times New Roman" w:hAnsi="Arial" w:cs="Arial"/>
          <w:sz w:val="24"/>
          <w:szCs w:val="24"/>
          <w:lang w:eastAsia="pt-BR"/>
        </w:rPr>
        <w:t>, a fim de receber propostas adicionais, do tipo “MENOR PREÇO”</w:t>
      </w:r>
      <w:r w:rsidR="00DC1CB2" w:rsidRPr="001548ED">
        <w:rPr>
          <w:rFonts w:ascii="Arial" w:eastAsia="Times New Roman" w:hAnsi="Arial" w:cs="Arial"/>
          <w:color w:val="000000"/>
          <w:sz w:val="24"/>
          <w:szCs w:val="24"/>
          <w:lang w:eastAsia="pt-BR"/>
        </w:rPr>
        <w:t>, conforme especificações constantes no Anexo I (Termo de Referência) do Edital</w:t>
      </w:r>
      <w:r w:rsidR="00DC1CB2" w:rsidRPr="001548ED">
        <w:rPr>
          <w:rFonts w:ascii="Arial" w:eastAsia="Times New Roman" w:hAnsi="Arial" w:cs="Arial"/>
          <w:b/>
          <w:bCs/>
          <w:sz w:val="24"/>
          <w:szCs w:val="24"/>
          <w:lang w:eastAsia="pt-BR"/>
        </w:rPr>
        <w:t>.</w:t>
      </w:r>
    </w:p>
    <w:p w:rsidR="00DC1CB2" w:rsidRPr="001548ED" w:rsidRDefault="00DC1CB2" w:rsidP="005A53DE">
      <w:pPr>
        <w:spacing w:after="0" w:line="240" w:lineRule="auto"/>
        <w:ind w:firstLine="1134"/>
        <w:contextualSpacing/>
        <w:jc w:val="both"/>
        <w:rPr>
          <w:rFonts w:ascii="Arial" w:eastAsia="Calibri" w:hAnsi="Arial" w:cs="Arial"/>
          <w:sz w:val="24"/>
          <w:szCs w:val="24"/>
        </w:rPr>
      </w:pPr>
      <w:r w:rsidRPr="001548ED">
        <w:rPr>
          <w:rFonts w:ascii="Arial" w:hAnsi="Arial" w:cs="Arial"/>
          <w:sz w:val="24"/>
          <w:szCs w:val="24"/>
        </w:rPr>
        <w:t>O presente edital de contratação direta tem como objetivo realizar</w:t>
      </w:r>
      <w:r w:rsidR="002D73D5">
        <w:rPr>
          <w:rFonts w:ascii="Arial" w:hAnsi="Arial" w:cs="Arial"/>
          <w:sz w:val="24"/>
          <w:szCs w:val="24"/>
        </w:rPr>
        <w:t xml:space="preserve"> a</w:t>
      </w:r>
      <w:r w:rsidRPr="001548ED">
        <w:rPr>
          <w:rFonts w:ascii="Arial" w:hAnsi="Arial" w:cs="Arial"/>
          <w:sz w:val="24"/>
          <w:szCs w:val="24"/>
        </w:rPr>
        <w:t xml:space="preserve"> </w:t>
      </w:r>
      <w:r w:rsidR="00DC2D78" w:rsidRPr="00DC2D78">
        <w:rPr>
          <w:rFonts w:ascii="Arial" w:hAnsi="Arial" w:cs="Arial"/>
          <w:sz w:val="24"/>
          <w:szCs w:val="24"/>
        </w:rPr>
        <w:t>Contratação de empresa para aquisição de utensílios para atender as demandas do Fundo Municipal de Assistência Social, Município de Bernardo Sayão – TO, no exercício de 2026.</w:t>
      </w:r>
    </w:p>
    <w:p w:rsidR="00DC1CB2" w:rsidRPr="001548ED" w:rsidRDefault="00DC1CB2" w:rsidP="005A53DE">
      <w:pPr>
        <w:spacing w:after="0" w:line="240" w:lineRule="auto"/>
        <w:ind w:firstLine="1134"/>
        <w:contextualSpacing/>
        <w:jc w:val="both"/>
        <w:rPr>
          <w:rFonts w:ascii="Arial" w:eastAsia="Calibri" w:hAnsi="Arial" w:cs="Arial"/>
          <w:sz w:val="24"/>
          <w:szCs w:val="24"/>
        </w:rPr>
      </w:pPr>
      <w:r w:rsidRPr="001548ED">
        <w:rPr>
          <w:rFonts w:ascii="Arial" w:hAnsi="Arial" w:cs="Arial"/>
          <w:bCs/>
          <w:sz w:val="24"/>
          <w:szCs w:val="24"/>
          <w:lang w:val="pt-PT"/>
        </w:rPr>
        <w:lastRenderedPageBreak/>
        <w:t>Os licitantes interessados deverão apresentar toda a documentação de acordo com o artigo 75, § 3º, da Lei federal 14.133/2021, em envelope lacrado, protocolado no prédio da Prefeitura Municipal de Bernardo Sayão</w:t>
      </w:r>
      <w:r w:rsidR="00B769A4">
        <w:rPr>
          <w:rFonts w:ascii="Arial" w:hAnsi="Arial" w:cs="Arial"/>
          <w:bCs/>
          <w:sz w:val="24"/>
          <w:szCs w:val="24"/>
          <w:lang w:val="pt-PT"/>
        </w:rPr>
        <w:t xml:space="preserve"> -</w:t>
      </w:r>
      <w:r w:rsidRPr="001548ED">
        <w:rPr>
          <w:rFonts w:ascii="Arial" w:hAnsi="Arial" w:cs="Arial"/>
          <w:bCs/>
          <w:sz w:val="24"/>
          <w:szCs w:val="24"/>
          <w:lang w:val="pt-PT"/>
        </w:rPr>
        <w:t xml:space="preserve"> T</w:t>
      </w:r>
      <w:r w:rsidR="00B769A4">
        <w:rPr>
          <w:rFonts w:ascii="Arial" w:hAnsi="Arial" w:cs="Arial"/>
          <w:bCs/>
          <w:sz w:val="24"/>
          <w:szCs w:val="24"/>
          <w:lang w:val="pt-PT"/>
        </w:rPr>
        <w:t>O</w:t>
      </w:r>
      <w:r w:rsidRPr="001548ED">
        <w:rPr>
          <w:rFonts w:ascii="Arial" w:hAnsi="Arial" w:cs="Arial"/>
          <w:bCs/>
          <w:sz w:val="24"/>
          <w:szCs w:val="24"/>
          <w:lang w:val="pt-PT"/>
        </w:rPr>
        <w:t xml:space="preserve"> ou via e-mail </w:t>
      </w:r>
      <w:hyperlink r:id="rId9" w:history="1">
        <w:r w:rsidRPr="001548ED">
          <w:rPr>
            <w:rFonts w:ascii="Arial" w:hAnsi="Arial" w:cs="Arial"/>
            <w:bCs/>
            <w:color w:val="0000FF" w:themeColor="hyperlink"/>
            <w:sz w:val="24"/>
            <w:szCs w:val="24"/>
            <w:u w:val="single"/>
            <w:lang w:val="pt-PT"/>
          </w:rPr>
          <w:t>cpl20252028@gmail.com</w:t>
        </w:r>
        <w:proofErr w:type="gramStart"/>
      </w:hyperlink>
      <w:r w:rsidRPr="001548ED">
        <w:rPr>
          <w:rFonts w:ascii="Arial" w:hAnsi="Arial" w:cs="Arial"/>
          <w:bCs/>
          <w:sz w:val="24"/>
          <w:szCs w:val="24"/>
          <w:lang w:val="pt-PT"/>
        </w:rPr>
        <w:t>,</w:t>
      </w:r>
      <w:r w:rsidRPr="001548ED">
        <w:rPr>
          <w:rFonts w:ascii="Arial" w:hAnsi="Arial" w:cs="Arial"/>
          <w:sz w:val="24"/>
          <w:szCs w:val="24"/>
        </w:rPr>
        <w:t xml:space="preserve"> localizada na Avenida Antônio Pescone</w:t>
      </w:r>
      <w:proofErr w:type="gramEnd"/>
      <w:r w:rsidRPr="001548ED">
        <w:rPr>
          <w:rFonts w:ascii="Arial" w:hAnsi="Arial" w:cs="Arial"/>
          <w:sz w:val="24"/>
          <w:szCs w:val="24"/>
        </w:rPr>
        <w:t>, nº 378, Centro, Bernardo Sayão - TO</w:t>
      </w:r>
      <w:r w:rsidRPr="001548ED">
        <w:rPr>
          <w:rFonts w:ascii="Arial" w:hAnsi="Arial" w:cs="Arial"/>
          <w:bCs/>
          <w:sz w:val="24"/>
          <w:szCs w:val="24"/>
          <w:lang w:val="pt-PT"/>
        </w:rPr>
        <w:t>.</w:t>
      </w:r>
    </w:p>
    <w:p w:rsidR="00DC1CB2" w:rsidRPr="001548ED" w:rsidRDefault="00DC1CB2" w:rsidP="005A53DE">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5A53DE" w:rsidRDefault="00DC1CB2" w:rsidP="005A53DE">
      <w:pPr>
        <w:pStyle w:val="PargrafodaLista"/>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F2430D">
        <w:rPr>
          <w:rFonts w:ascii="Arial" w:eastAsia="Times New Roman" w:hAnsi="Arial" w:cs="Arial"/>
          <w:bCs/>
          <w:sz w:val="24"/>
          <w:szCs w:val="24"/>
          <w:lang w:val="pt-PT" w:eastAsia="pt-BR"/>
        </w:rPr>
        <w:t>Este processo será regido pela Lei Federal nº 14.133/21 de 01 de abril de 2021, em especial o artigo 75, inciso II.</w:t>
      </w: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Constituem </w:t>
      </w:r>
      <w:r w:rsidR="00046F9F" w:rsidRPr="001548ED">
        <w:rPr>
          <w:rFonts w:ascii="Arial" w:eastAsia="Times New Roman" w:hAnsi="Arial" w:cs="Arial"/>
          <w:sz w:val="24"/>
          <w:szCs w:val="24"/>
          <w:lang w:eastAsia="pt-BR"/>
        </w:rPr>
        <w:t>partes integrantes deste Edital</w:t>
      </w:r>
      <w:r w:rsidRPr="001548ED">
        <w:rPr>
          <w:rFonts w:ascii="Arial" w:eastAsia="Times New Roman" w:hAnsi="Arial" w:cs="Arial"/>
          <w:sz w:val="24"/>
          <w:szCs w:val="24"/>
          <w:lang w:eastAsia="pt-BR"/>
        </w:rPr>
        <w:t>:</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I – Termo de Referência;</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 – </w:t>
      </w:r>
      <w:r w:rsidRPr="001548ED">
        <w:rPr>
          <w:rFonts w:ascii="Arial" w:eastAsia="Times New Roman" w:hAnsi="Arial" w:cs="Arial"/>
          <w:color w:val="000000"/>
          <w:sz w:val="24"/>
          <w:szCs w:val="24"/>
          <w:lang w:eastAsia="pt-BR"/>
        </w:rPr>
        <w:t>Declaração de empregador pessoa jurídica</w:t>
      </w:r>
      <w:r w:rsidRPr="001548ED">
        <w:rPr>
          <w:rFonts w:ascii="Arial" w:eastAsia="Times New Roman" w:hAnsi="Arial" w:cs="Arial"/>
          <w:bCs/>
          <w:sz w:val="24"/>
          <w:szCs w:val="24"/>
          <w:lang w:val="pt-PT" w:eastAsia="pt-BR"/>
        </w:rPr>
        <w:t>;</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III – </w:t>
      </w:r>
      <w:r w:rsidRPr="001548ED">
        <w:rPr>
          <w:rFonts w:ascii="Arial" w:eastAsia="Times New Roman" w:hAnsi="Arial" w:cs="Arial"/>
          <w:color w:val="000000"/>
          <w:sz w:val="24"/>
          <w:szCs w:val="24"/>
          <w:lang w:eastAsia="pt-BR"/>
        </w:rPr>
        <w:t>Declaração de inidoneidade e fato superveniente</w:t>
      </w:r>
      <w:r w:rsidRPr="001548ED">
        <w:rPr>
          <w:rFonts w:ascii="Arial" w:eastAsia="Times New Roman" w:hAnsi="Arial" w:cs="Arial"/>
          <w:bCs/>
          <w:sz w:val="24"/>
          <w:szCs w:val="24"/>
          <w:lang w:val="pt-PT" w:eastAsia="pt-BR"/>
        </w:rPr>
        <w:t>;</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IV – Declaração de MEI, ME ou EPP</w:t>
      </w:r>
      <w:r w:rsidR="00046F9F">
        <w:rPr>
          <w:rFonts w:ascii="Arial" w:eastAsia="Times New Roman" w:hAnsi="Arial" w:cs="Arial"/>
          <w:bCs/>
          <w:sz w:val="24"/>
          <w:szCs w:val="24"/>
          <w:lang w:val="pt-PT" w:eastAsia="pt-BR"/>
        </w:rPr>
        <w:t>;</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 – Modelo de proposta de preços;</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proofErr w:type="gramStart"/>
      <w:r w:rsidRPr="001548ED">
        <w:rPr>
          <w:rFonts w:ascii="Arial" w:eastAsia="Times New Roman" w:hAnsi="Arial" w:cs="Arial"/>
          <w:bCs/>
          <w:sz w:val="24"/>
          <w:szCs w:val="24"/>
          <w:lang w:val="pt-PT" w:eastAsia="pt-BR"/>
        </w:rPr>
        <w:t>ANEXO VI</w:t>
      </w:r>
      <w:proofErr w:type="gramEnd"/>
      <w:r w:rsidRPr="001548ED">
        <w:rPr>
          <w:rFonts w:ascii="Arial" w:eastAsia="Times New Roman" w:hAnsi="Arial" w:cs="Arial"/>
          <w:bCs/>
          <w:sz w:val="24"/>
          <w:szCs w:val="24"/>
          <w:lang w:val="pt-PT" w:eastAsia="pt-BR"/>
        </w:rPr>
        <w:t xml:space="preserve"> – Declaração De Conformidade De Proposta;</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 – Declaração De Reserva Para Pessoa Com Deficiênci</w:t>
      </w:r>
      <w:r w:rsidR="00046F9F">
        <w:rPr>
          <w:rFonts w:ascii="Arial" w:eastAsia="Times New Roman" w:hAnsi="Arial" w:cs="Arial"/>
          <w:bCs/>
          <w:sz w:val="24"/>
          <w:szCs w:val="24"/>
          <w:lang w:val="pt-PT" w:eastAsia="pt-BR"/>
        </w:rPr>
        <w:t>a E Reabilitados Da Previdência;</w:t>
      </w:r>
    </w:p>
    <w:p w:rsidR="00DC1CB2" w:rsidRPr="001548ED" w:rsidRDefault="00DC1CB2" w:rsidP="005A53D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VIII – Minuta do Termo de Contrato</w:t>
      </w:r>
      <w:r w:rsidR="00046F9F">
        <w:rPr>
          <w:rFonts w:ascii="Arial" w:eastAsia="Times New Roman" w:hAnsi="Arial" w:cs="Arial"/>
          <w:bCs/>
          <w:sz w:val="24"/>
          <w:szCs w:val="24"/>
          <w:lang w:val="pt-PT" w:eastAsia="pt-BR"/>
        </w:rPr>
        <w:t>.</w:t>
      </w:r>
    </w:p>
    <w:p w:rsidR="00DC1CB2" w:rsidRPr="001548ED" w:rsidRDefault="00DC1CB2" w:rsidP="005A53DE">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5A53DE">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DAS CONDIÇÕES DE PARTICIPAÇÃO</w:t>
      </w:r>
    </w:p>
    <w:p w:rsidR="00DC1CB2" w:rsidRDefault="00DC1CB2" w:rsidP="005A53DE">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3A4DA9" w:rsidRPr="001548ED" w:rsidRDefault="003A4DA9" w:rsidP="005A53DE">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Participação na licitação implica, automaticamente, aceitação integral dos termos deste Edital e seus Anexos e Leis aplicáveis.</w:t>
      </w: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É vedada a participação de empresa:</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 recuperação judicial ou extrajudicial, em processo de falência, sob concurso de credores, em dissolução ou em liquidação;</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Declarada inidônea pela Administração Pública de qualquer esfera de Governo da Federação e, caso participe do processo licitatório, estará sujeita às penalidades previstas na Lei Federal 14.133/21;</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Suspensa de licitar junto a Administração pública em qualquer ente Federal;</w:t>
      </w:r>
    </w:p>
    <w:p w:rsidR="00DC1CB2" w:rsidRPr="001548ED"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Cujos sócios, diretores, representantes ou procuradores pertençam, simultaneamente, a mais de uma empresa licitante;</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alcançadas por quaisquer das hipóteses elencadas no § 4º, do art. 3º, da Lei Complementar nº 123/2006.</w:t>
      </w:r>
    </w:p>
    <w:p w:rsidR="00AB3BE4" w:rsidRPr="001548ED" w:rsidRDefault="00AB3BE4" w:rsidP="005A53DE">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5A53DE">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REPRESENTAÇÃO DO ENVELOPE</w:t>
      </w:r>
    </w:p>
    <w:p w:rsidR="00DC1CB2" w:rsidRPr="001548ED" w:rsidRDefault="00DC1CB2" w:rsidP="005A53DE">
      <w:pPr>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5A53D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Na Prefeitura Municipal de Bernardo Sayão</w:t>
      </w:r>
      <w:r w:rsidR="00AB3BE4">
        <w:rPr>
          <w:rFonts w:ascii="Arial" w:eastAsia="Times New Roman" w:hAnsi="Arial" w:cs="Arial"/>
          <w:sz w:val="24"/>
          <w:szCs w:val="24"/>
          <w:lang w:eastAsia="pt-BR"/>
        </w:rPr>
        <w:t xml:space="preserve"> - </w:t>
      </w:r>
      <w:r w:rsidRPr="001548ED">
        <w:rPr>
          <w:rFonts w:ascii="Arial" w:eastAsia="Times New Roman" w:hAnsi="Arial" w:cs="Arial"/>
          <w:sz w:val="24"/>
          <w:szCs w:val="24"/>
          <w:lang w:eastAsia="pt-BR"/>
        </w:rPr>
        <w:t>TO, qualquer interessado poderá protocolar o envelope da proposta de preço e dos 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b/>
          <w:bCs/>
          <w:sz w:val="24"/>
          <w:szCs w:val="24"/>
        </w:rPr>
      </w:pPr>
      <w:r w:rsidRPr="001548ED">
        <w:rPr>
          <w:rFonts w:ascii="Arial" w:hAnsi="Arial" w:cs="Arial"/>
          <w:b/>
          <w:bCs/>
          <w:sz w:val="24"/>
          <w:szCs w:val="24"/>
        </w:rPr>
        <w:lastRenderedPageBreak/>
        <w:t>PREFEITURA MUNICIPAL DE BERNARDO SAYÃO</w:t>
      </w:r>
      <w:r w:rsidR="00287157">
        <w:rPr>
          <w:rFonts w:ascii="Arial" w:hAnsi="Arial" w:cs="Arial"/>
          <w:b/>
          <w:bCs/>
          <w:sz w:val="24"/>
          <w:szCs w:val="24"/>
        </w:rPr>
        <w:t xml:space="preserve"> - </w:t>
      </w:r>
      <w:r w:rsidRPr="001548ED">
        <w:rPr>
          <w:rFonts w:ascii="Arial" w:hAnsi="Arial" w:cs="Arial"/>
          <w:b/>
          <w:bCs/>
          <w:sz w:val="24"/>
          <w:szCs w:val="24"/>
        </w:rPr>
        <w:t>TO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r w:rsidRPr="001548ED">
        <w:rPr>
          <w:rFonts w:ascii="Arial" w:hAnsi="Arial" w:cs="Arial"/>
          <w:sz w:val="24"/>
          <w:szCs w:val="24"/>
        </w:rPr>
        <w:t>Envelope Único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PROCESSO ADMINISTRATIVO </w:t>
      </w:r>
      <w:r w:rsidR="00287157">
        <w:rPr>
          <w:rFonts w:ascii="Arial" w:hAnsi="Arial" w:cs="Arial"/>
          <w:sz w:val="24"/>
          <w:szCs w:val="24"/>
        </w:rPr>
        <w:t>FMAS</w:t>
      </w:r>
      <w:r w:rsidR="00572F55">
        <w:rPr>
          <w:rFonts w:ascii="Arial" w:hAnsi="Arial" w:cs="Arial"/>
          <w:sz w:val="24"/>
          <w:szCs w:val="24"/>
        </w:rPr>
        <w:t>/PM</w:t>
      </w:r>
      <w:r w:rsidRPr="001548ED">
        <w:rPr>
          <w:rFonts w:ascii="Arial" w:hAnsi="Arial" w:cs="Arial"/>
          <w:sz w:val="24"/>
          <w:szCs w:val="24"/>
        </w:rPr>
        <w:t xml:space="preserve"> – BS Nº </w:t>
      </w:r>
      <w:r w:rsidR="00E662D2">
        <w:rPr>
          <w:rFonts w:ascii="Arial" w:hAnsi="Arial" w:cs="Arial"/>
          <w:sz w:val="24"/>
          <w:szCs w:val="24"/>
        </w:rPr>
        <w:t>162</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DISPENSA DE LICITAÇÃO </w:t>
      </w:r>
      <w:r w:rsidR="00287157">
        <w:rPr>
          <w:rFonts w:ascii="Arial" w:hAnsi="Arial" w:cs="Arial"/>
          <w:sz w:val="24"/>
          <w:szCs w:val="24"/>
        </w:rPr>
        <w:t>FMAS</w:t>
      </w:r>
      <w:r w:rsidR="00572F55">
        <w:rPr>
          <w:rFonts w:ascii="Arial" w:hAnsi="Arial" w:cs="Arial"/>
          <w:sz w:val="24"/>
          <w:szCs w:val="24"/>
        </w:rPr>
        <w:t>/PM</w:t>
      </w:r>
      <w:r w:rsidRPr="001548ED">
        <w:rPr>
          <w:rFonts w:ascii="Arial" w:hAnsi="Arial" w:cs="Arial"/>
          <w:sz w:val="24"/>
          <w:szCs w:val="24"/>
        </w:rPr>
        <w:t xml:space="preserve"> – BS Nº 0</w:t>
      </w:r>
      <w:r w:rsidR="00E662D2">
        <w:rPr>
          <w:rFonts w:ascii="Arial" w:hAnsi="Arial" w:cs="Arial"/>
          <w:sz w:val="24"/>
          <w:szCs w:val="24"/>
        </w:rPr>
        <w:t>97</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DADOS EMPRESARIAIS</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(Razão Social da Proponente e CNPJ)</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Endereço: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Telefone: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E-mail:</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Cidade: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Estado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0"/>
          <w:numId w:val="2"/>
        </w:numPr>
        <w:pBdr>
          <w:left w:val="single" w:sz="4" w:space="16" w:color="auto"/>
        </w:pBdr>
        <w:autoSpaceDE w:val="0"/>
        <w:autoSpaceDN w:val="0"/>
        <w:adjustRightInd w:val="0"/>
        <w:spacing w:after="0" w:line="240" w:lineRule="auto"/>
        <w:ind w:left="1134" w:hanging="850"/>
        <w:contextualSpacing/>
        <w:rPr>
          <w:rFonts w:ascii="Arial" w:hAnsi="Arial" w:cs="Arial"/>
          <w:b/>
          <w:bCs/>
          <w:sz w:val="24"/>
          <w:szCs w:val="24"/>
        </w:rPr>
      </w:pPr>
      <w:r w:rsidRPr="001548ED">
        <w:rPr>
          <w:rFonts w:ascii="Arial" w:hAnsi="Arial" w:cs="Arial"/>
          <w:b/>
          <w:bCs/>
          <w:sz w:val="24"/>
          <w:szCs w:val="24"/>
        </w:rPr>
        <w:t>FORMA DE JULGAMENTO DAS PROPOSTAS 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julgamento das propostas e dos documentos de habilitação</w:t>
      </w:r>
      <w:r w:rsidR="00EF2CD5" w:rsidRPr="001548ED">
        <w:rPr>
          <w:rFonts w:ascii="Arial" w:eastAsia="Times New Roman" w:hAnsi="Arial" w:cs="Arial"/>
          <w:sz w:val="24"/>
          <w:szCs w:val="24"/>
          <w:lang w:eastAsia="pt-BR"/>
        </w:rPr>
        <w:t xml:space="preserve"> será</w:t>
      </w:r>
      <w:r w:rsidRPr="001548ED">
        <w:rPr>
          <w:rFonts w:ascii="Arial" w:eastAsia="Times New Roman" w:hAnsi="Arial" w:cs="Arial"/>
          <w:sz w:val="24"/>
          <w:szCs w:val="24"/>
          <w:lang w:eastAsia="pt-BR"/>
        </w:rPr>
        <w:t xml:space="preserve"> precedido, e observará o disposto na 14.133/21 de 01 de abril de 2021.</w:t>
      </w: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abertura dos envelopes, ocorrerá em até </w:t>
      </w:r>
      <w:r w:rsidR="00EF2CD5">
        <w:rPr>
          <w:rFonts w:ascii="Arial" w:eastAsia="Times New Roman" w:hAnsi="Arial" w:cs="Arial"/>
          <w:sz w:val="24"/>
          <w:szCs w:val="24"/>
          <w:lang w:eastAsia="pt-BR"/>
        </w:rPr>
        <w:t>0</w:t>
      </w:r>
      <w:r w:rsidRPr="001548ED">
        <w:rPr>
          <w:rFonts w:ascii="Arial" w:eastAsia="Times New Roman" w:hAnsi="Arial" w:cs="Arial"/>
          <w:sz w:val="24"/>
          <w:szCs w:val="24"/>
          <w:lang w:eastAsia="pt-BR"/>
        </w:rPr>
        <w:t>3 (três) dias uteis, após findado o prazo de recebimento dos envelopes supramencionado neste edital.</w:t>
      </w: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Para avaliação do arcabouço documental, será </w:t>
      </w:r>
      <w:r w:rsidR="00046F9F">
        <w:rPr>
          <w:rFonts w:ascii="Arial" w:eastAsia="Times New Roman" w:hAnsi="Arial" w:cs="Arial"/>
          <w:sz w:val="24"/>
          <w:szCs w:val="24"/>
          <w:lang w:eastAsia="pt-BR"/>
        </w:rPr>
        <w:t>seguido dos seguintes critérios:</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Abertura do envelope;</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Conformidade da proposta, selecionado a mais vantajosa;</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Apreciação da condição de habilitação;</w:t>
      </w:r>
    </w:p>
    <w:p w:rsidR="00DC1CB2" w:rsidRPr="001548ED" w:rsidRDefault="00046F9F"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Pr>
          <w:rFonts w:ascii="Arial" w:eastAsia="Times New Roman" w:hAnsi="Arial" w:cs="Arial"/>
          <w:bCs/>
          <w:sz w:val="24"/>
          <w:szCs w:val="24"/>
          <w:lang w:val="pt-PT" w:eastAsia="pt-BR"/>
        </w:rPr>
        <w:t>Declaração do vencedor.</w:t>
      </w:r>
    </w:p>
    <w:p w:rsidR="00DC1CB2" w:rsidRPr="001548ED" w:rsidRDefault="00DC1CB2" w:rsidP="00DC1CB2">
      <w:pPr>
        <w:spacing w:after="0" w:line="240" w:lineRule="auto"/>
        <w:rPr>
          <w:rFonts w:ascii="Arial" w:hAnsi="Arial" w:cs="Arial"/>
          <w:sz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Como condição prévia ao exame da documentação de habilitação do licitante detentor da proposta classificada em primeiro lugar, será verificará o eventual descumprimento das condições de participação, especialmente quanto à existência de sanção que impeça a participação no certame ou a futura contratação, mediante a consulta aos seguintes cadastros:</w:t>
      </w:r>
    </w:p>
    <w:p w:rsidR="00DC1CB2" w:rsidRPr="005A53DE" w:rsidRDefault="00DC1CB2" w:rsidP="005A53DE">
      <w:pPr>
        <w:numPr>
          <w:ilvl w:val="0"/>
          <w:numId w:val="8"/>
        </w:numPr>
        <w:tabs>
          <w:tab w:val="left" w:pos="709"/>
        </w:tabs>
        <w:spacing w:after="120"/>
        <w:ind w:left="0" w:firstLine="0"/>
        <w:contextualSpacing/>
        <w:jc w:val="both"/>
        <w:rPr>
          <w:rFonts w:ascii="Arial" w:hAnsi="Arial" w:cs="Arial"/>
          <w:sz w:val="24"/>
          <w:szCs w:val="24"/>
        </w:rPr>
      </w:pPr>
      <w:r w:rsidRPr="001548ED">
        <w:rPr>
          <w:rFonts w:ascii="Arial" w:hAnsi="Arial" w:cs="Arial"/>
          <w:sz w:val="24"/>
          <w:szCs w:val="24"/>
        </w:rPr>
        <w:t>Consulta Consolidada do Tribunal de Contas da União (</w:t>
      </w:r>
      <w:proofErr w:type="gramStart"/>
      <w:r w:rsidRPr="001548ED">
        <w:rPr>
          <w:rFonts w:ascii="Arial" w:hAnsi="Arial" w:cs="Arial"/>
          <w:sz w:val="24"/>
          <w:szCs w:val="24"/>
        </w:rPr>
        <w:t>https</w:t>
      </w:r>
      <w:proofErr w:type="gramEnd"/>
      <w:r w:rsidRPr="001548ED">
        <w:rPr>
          <w:rFonts w:ascii="Arial" w:hAnsi="Arial" w:cs="Arial"/>
          <w:sz w:val="24"/>
          <w:szCs w:val="24"/>
        </w:rPr>
        <w:t>://</w:t>
      </w:r>
      <w:r w:rsidR="00046F9F">
        <w:rPr>
          <w:rFonts w:ascii="Arial" w:hAnsi="Arial" w:cs="Arial"/>
          <w:sz w:val="24"/>
          <w:szCs w:val="24"/>
        </w:rPr>
        <w:t>certidoes-apf.apps.tcu.gov.br/);</w:t>
      </w:r>
    </w:p>
    <w:p w:rsidR="00DC1CB2" w:rsidRPr="005A53DE" w:rsidRDefault="00DC1CB2" w:rsidP="005A53DE">
      <w:pPr>
        <w:numPr>
          <w:ilvl w:val="0"/>
          <w:numId w:val="8"/>
        </w:numPr>
        <w:tabs>
          <w:tab w:val="left" w:pos="709"/>
        </w:tabs>
        <w:spacing w:after="120"/>
        <w:ind w:left="0" w:firstLine="0"/>
        <w:contextualSpacing/>
        <w:jc w:val="both"/>
        <w:rPr>
          <w:rFonts w:ascii="Arial" w:hAnsi="Arial" w:cs="Arial"/>
          <w:sz w:val="24"/>
          <w:szCs w:val="24"/>
        </w:rPr>
      </w:pPr>
      <w:r w:rsidRPr="001548ED">
        <w:rPr>
          <w:rFonts w:ascii="Arial" w:hAnsi="Arial" w:cs="Arial"/>
          <w:sz w:val="24"/>
          <w:szCs w:val="24"/>
        </w:rPr>
        <w:t>Constatada a existência de sanção, a comissão reputará o licitante inabilitado, por falta de condição de participação.</w:t>
      </w:r>
    </w:p>
    <w:p w:rsidR="00DC1CB2" w:rsidRPr="005A53DE" w:rsidRDefault="00DC1CB2" w:rsidP="005A53DE">
      <w:pPr>
        <w:numPr>
          <w:ilvl w:val="1"/>
          <w:numId w:val="2"/>
        </w:numPr>
        <w:tabs>
          <w:tab w:val="left" w:pos="0"/>
        </w:tabs>
        <w:autoSpaceDE w:val="0"/>
        <w:autoSpaceDN w:val="0"/>
        <w:adjustRightInd w:val="0"/>
        <w:spacing w:after="12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jurídica:</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Cópia autenticada em cartório dos seguintes documentos. Exceto para casos de documentos com autenticação digital;</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empresário individual: Ato Constitutivo de Empresa Individual, devidamente registrado na Junta Comercial da respectiva sede;</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 xml:space="preserve">Em se tratando de Microempreendedor Individual – MEI: Certificado da Condição de Microempreendedor Individual - CCMEI, cuja aceitação ficará condicionada à verificação da autenticidade no sítio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"http://www.portaldoempreendedor.gov.br"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www.portaldoempreendedor.gov.br</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simples: Inscrição do Ato Constitutivo no Registro Civil das Pessoas Jurídicas do local de sua sede, acompanhada de prova da indicação dos seus administradores;</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Carteira de Identidade ou document</w:t>
      </w:r>
      <w:r w:rsidR="00046F9F">
        <w:rPr>
          <w:rFonts w:ascii="Arial" w:eastAsia="Times New Roman" w:hAnsi="Arial" w:cs="Arial"/>
          <w:bCs/>
          <w:sz w:val="24"/>
          <w:szCs w:val="24"/>
          <w:lang w:val="pt-PT" w:eastAsia="pt-BR"/>
        </w:rPr>
        <w:t>o equivalente que contenha foto;</w:t>
      </w:r>
    </w:p>
    <w:p w:rsidR="003A4DA9" w:rsidRDefault="00DC1CB2" w:rsidP="003A4DA9">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comprovante de enquadramento como MEI, ME e EPP através de certidão emitida pela junta comercial do estado sede do licitante ou através declaração conforme modelo do Anexo IV. </w:t>
      </w:r>
    </w:p>
    <w:p w:rsidR="003A4DA9" w:rsidRPr="003A4DA9" w:rsidRDefault="003A4DA9" w:rsidP="003A4DA9">
      <w:pPr>
        <w:tabs>
          <w:tab w:val="left" w:pos="0"/>
        </w:tabs>
        <w:autoSpaceDE w:val="0"/>
        <w:autoSpaceDN w:val="0"/>
        <w:adjustRightInd w:val="0"/>
        <w:spacing w:after="12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regularidade fiscal e trabalhista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Certidão Negativa, ou Certidão Positiva com efeito de Negativa de Débitos Relativos aos Tributos Federais e à Dívida Ativa da União. Conforme Portaria Conjunta PGFN/RFB nº 1.751, de </w:t>
      </w:r>
      <w:r w:rsidR="00F96663">
        <w:rPr>
          <w:rFonts w:ascii="Arial" w:eastAsia="Times New Roman" w:hAnsi="Arial" w:cs="Arial"/>
          <w:bCs/>
          <w:sz w:val="24"/>
          <w:szCs w:val="24"/>
          <w:lang w:val="pt-PT" w:eastAsia="pt-BR"/>
        </w:rPr>
        <w:t>0</w:t>
      </w:r>
      <w:r w:rsidRPr="001548ED">
        <w:rPr>
          <w:rFonts w:ascii="Arial" w:eastAsia="Times New Roman" w:hAnsi="Arial" w:cs="Arial"/>
          <w:bCs/>
          <w:sz w:val="24"/>
          <w:szCs w:val="24"/>
          <w:lang w:val="pt-PT" w:eastAsia="pt-BR"/>
        </w:rPr>
        <w:t>2 de outubro de 2014, ou outra equivalente na forma da Lei;</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Certidão Negativa, ou Certidão Positiva com efeito de Negativa de Débito Estaduais;</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Certidão Negativa, ou Certidão Positiva com efeito de Negativa de Débito Municipais do domicílio ou sede da licitante, ou outra equivalente na forma da Lei;</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Prova de inexistência de débitos perante a Justiça do Trabalho, mediante a apresentação de Certidão Negativa de Débitos Trabalhistas – CNDT, emitida através do site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"http://www.tst.jus.br/certid%C3%A3o" \h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www.tst.jus.br/certidão,</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 xml:space="preserve"> de acordo com a Lei nº 12.440, de 07/07/2011, ou outra que tenha a me</w:t>
      </w:r>
      <w:r w:rsidR="00F96663">
        <w:rPr>
          <w:rFonts w:ascii="Arial" w:eastAsia="Times New Roman" w:hAnsi="Arial" w:cs="Arial"/>
          <w:bCs/>
          <w:sz w:val="24"/>
          <w:szCs w:val="24"/>
          <w:lang w:val="pt-PT" w:eastAsia="pt-BR"/>
        </w:rPr>
        <w:t>sma comprovação na forma da lei;</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regularidade perante o Fundo de Garantia por Tempo de Serviço, devidamente válida, emitida pela Caixa Econômica Federal, que comprove inexistência de débito perante o FGTS;</w:t>
      </w:r>
    </w:p>
    <w:p w:rsidR="00DC1CB2" w:rsidRPr="005A53DE"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Comprovante de inscrição Cadastro Nacional de Pessoa Jurídica CNPJ e/ou Prova de inscrição no Cadastro Geral de Contribuintes (CGC);</w:t>
      </w:r>
    </w:p>
    <w:p w:rsidR="00DC1CB2" w:rsidRPr="001548ED" w:rsidRDefault="00DC1CB2" w:rsidP="005A53DE">
      <w:pPr>
        <w:numPr>
          <w:ilvl w:val="2"/>
          <w:numId w:val="2"/>
        </w:numPr>
        <w:tabs>
          <w:tab w:val="left" w:pos="0"/>
        </w:tabs>
        <w:autoSpaceDE w:val="0"/>
        <w:autoSpaceDN w:val="0"/>
        <w:adjustRightInd w:val="0"/>
        <w:spacing w:after="12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Prova de Inscrição no Cadastro de Contribuintes Estadual ou Municipal, relativo ao domicílio ou sede da licitante, facultado para </w:t>
      </w:r>
      <w:r w:rsidR="00F96663">
        <w:rPr>
          <w:rFonts w:ascii="Arial" w:eastAsia="Times New Roman" w:hAnsi="Arial" w:cs="Arial"/>
          <w:bCs/>
          <w:sz w:val="24"/>
          <w:szCs w:val="24"/>
          <w:lang w:val="pt-PT" w:eastAsia="pt-BR"/>
        </w:rPr>
        <w:t>microempreendedores individuais.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técnica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5A53DE"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Apresentar ao menos 01 (um) Comprovante da Capacidade Técnica, o atestado de capacidade técnica, em nome do técnico responsável, expedido por pessoa jurídica de direito público ou privado, que comprove o desempenho de atividades compatíveis em características correspond</w:t>
      </w:r>
      <w:r w:rsidR="00F96663">
        <w:rPr>
          <w:rFonts w:ascii="Arial" w:eastAsia="Times New Roman" w:hAnsi="Arial" w:cs="Arial"/>
          <w:bCs/>
          <w:sz w:val="24"/>
          <w:szCs w:val="24"/>
          <w:lang w:val="pt-PT" w:eastAsia="pt-BR"/>
        </w:rPr>
        <w:t>entes ao objeto desta Licitação:</w:t>
      </w:r>
      <w:r w:rsidRPr="001548ED">
        <w:rPr>
          <w:rFonts w:ascii="Arial" w:eastAsia="Times New Roman" w:hAnsi="Arial" w:cs="Arial"/>
          <w:bCs/>
          <w:sz w:val="24"/>
          <w:szCs w:val="24"/>
          <w:lang w:val="pt-PT" w:eastAsia="pt-BR"/>
        </w:rPr>
        <w:t xml:space="preserve"> </w:t>
      </w:r>
    </w:p>
    <w:p w:rsidR="00DC1CB2" w:rsidRPr="005A53DE"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A apresentação de atestados</w:t>
      </w:r>
      <w:r w:rsidR="00B018D1" w:rsidRPr="001548ED">
        <w:rPr>
          <w:rFonts w:ascii="Arial" w:hAnsi="Arial" w:cs="Arial"/>
          <w:sz w:val="24"/>
          <w:szCs w:val="24"/>
        </w:rPr>
        <w:t xml:space="preserve"> deverá</w:t>
      </w:r>
      <w:r w:rsidRPr="001548ED">
        <w:rPr>
          <w:rFonts w:ascii="Arial" w:hAnsi="Arial" w:cs="Arial"/>
          <w:sz w:val="24"/>
          <w:szCs w:val="24"/>
        </w:rPr>
        <w:t xml:space="preserve"> ser em nome de pessoas jurídicas de direito público ou privado, no caso de pessoas jurídicas de direito priva</w:t>
      </w:r>
      <w:r w:rsidR="00F96663">
        <w:rPr>
          <w:rFonts w:ascii="Arial" w:hAnsi="Arial" w:cs="Arial"/>
          <w:sz w:val="24"/>
          <w:szCs w:val="24"/>
        </w:rPr>
        <w:t>do deverá ter firma reconhecida;</w:t>
      </w:r>
    </w:p>
    <w:p w:rsidR="00DC1CB2" w:rsidRPr="005A53DE" w:rsidRDefault="00DC1CB2" w:rsidP="005A53D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Os atestados deverão se referir ao serviço/fornecimento no âmbito de sua atividade econômica principal ou secundária especific</w:t>
      </w:r>
      <w:r w:rsidR="00F96663">
        <w:rPr>
          <w:rFonts w:ascii="Arial" w:hAnsi="Arial" w:cs="Arial"/>
          <w:sz w:val="24"/>
          <w:szCs w:val="24"/>
        </w:rPr>
        <w:t>adas no contrato social vigente.</w:t>
      </w:r>
    </w:p>
    <w:p w:rsidR="00DC1CB2" w:rsidRPr="005A53DE"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As licitantes deverão apresenta</w:t>
      </w:r>
      <w:r w:rsidR="008823FA">
        <w:rPr>
          <w:rFonts w:ascii="Arial" w:eastAsia="Times New Roman" w:hAnsi="Arial" w:cs="Arial"/>
          <w:bCs/>
          <w:sz w:val="24"/>
          <w:szCs w:val="24"/>
          <w:lang w:val="pt-PT" w:eastAsia="pt-BR"/>
        </w:rPr>
        <w:t>r Certidão Negativa de Falência,</w:t>
      </w:r>
      <w:r w:rsidR="00F96663">
        <w:rPr>
          <w:rFonts w:ascii="Arial" w:eastAsia="Times New Roman" w:hAnsi="Arial" w:cs="Arial"/>
          <w:bCs/>
          <w:sz w:val="24"/>
          <w:szCs w:val="24"/>
          <w:lang w:val="pt-PT" w:eastAsia="pt-BR"/>
        </w:rPr>
        <w:t xml:space="preserve"> </w:t>
      </w:r>
      <w:r w:rsidRPr="001548ED">
        <w:rPr>
          <w:rFonts w:ascii="Arial" w:eastAsia="Times New Roman" w:hAnsi="Arial" w:cs="Arial"/>
          <w:bCs/>
          <w:sz w:val="24"/>
          <w:szCs w:val="24"/>
          <w:lang w:val="pt-PT" w:eastAsia="pt-BR"/>
        </w:rPr>
        <w:t>Ações e Execuções Cíveis e Fiscais expedida pelo Cartório Distribuidor da sede da pessoa jurídica, as empresas de estados onde os processos tramitam 100% online, serão aceitas certidões emitidas online;</w:t>
      </w:r>
    </w:p>
    <w:p w:rsidR="00DC1CB2" w:rsidRPr="005A53DE"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de empregador pessoa jurídica, conforme modelo do ANEXO II do termo de referência;</w:t>
      </w: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de inidoneidade e fato superveniente impeditivo da habilitação, conforme modelo do A</w:t>
      </w:r>
      <w:r w:rsidR="00F96663">
        <w:rPr>
          <w:rFonts w:ascii="Arial" w:eastAsia="Times New Roman" w:hAnsi="Arial" w:cs="Arial"/>
          <w:bCs/>
          <w:sz w:val="24"/>
          <w:szCs w:val="24"/>
          <w:lang w:val="pt-PT" w:eastAsia="pt-BR"/>
        </w:rPr>
        <w:t>NEXO III do termo de referência.</w:t>
      </w:r>
    </w:p>
    <w:p w:rsidR="00DC1CB2" w:rsidRPr="001548ED" w:rsidRDefault="00DC1CB2" w:rsidP="00DC1CB2">
      <w:pPr>
        <w:autoSpaceDE w:val="0"/>
        <w:autoSpaceDN w:val="0"/>
        <w:adjustRightInd w:val="0"/>
        <w:spacing w:after="0" w:line="240" w:lineRule="auto"/>
        <w:jc w:val="both"/>
        <w:rPr>
          <w:rFonts w:ascii="Arial" w:hAnsi="Arial" w:cs="Arial"/>
          <w:sz w:val="24"/>
          <w:szCs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PROPOSTA DE PREÇO</w:t>
      </w:r>
      <w:r w:rsidRPr="001548ED">
        <w:rPr>
          <w:rFonts w:ascii="Arial" w:hAnsi="Arial" w:cs="Arial"/>
          <w:b/>
          <w:bCs/>
          <w:sz w:val="24"/>
          <w:szCs w:val="24"/>
        </w:rPr>
        <w:tab/>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5A53DE"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ser apresentada observando-se o modelo constante no Anexo V ou em modelo </w:t>
      </w:r>
      <w:proofErr w:type="gramStart"/>
      <w:r w:rsidRPr="001548ED">
        <w:rPr>
          <w:rFonts w:ascii="Arial" w:eastAsia="Times New Roman" w:hAnsi="Arial" w:cs="Arial"/>
          <w:sz w:val="24"/>
          <w:szCs w:val="24"/>
          <w:lang w:eastAsia="pt-BR"/>
        </w:rPr>
        <w:t>próprio, desde que contenha as informações exigidas neste termo de referência, impressa em papel personalizado da empresa (se tiver), elaborada em língua portuguesa, apresentada</w:t>
      </w:r>
      <w:proofErr w:type="gramEnd"/>
      <w:r w:rsidRPr="001548ED">
        <w:rPr>
          <w:rFonts w:ascii="Arial" w:eastAsia="Times New Roman" w:hAnsi="Arial" w:cs="Arial"/>
          <w:sz w:val="24"/>
          <w:szCs w:val="24"/>
          <w:lang w:eastAsia="pt-BR"/>
        </w:rPr>
        <w:t xml:space="preserve"> sem alternativas, emendas, borrões, rasuras, ressalvas, entrelinhas ou omissões, devendo ser entregue em uma única via. Suas folhas devem estar </w:t>
      </w:r>
      <w:r w:rsidR="005A53DE" w:rsidRPr="001548ED">
        <w:rPr>
          <w:rFonts w:ascii="Arial" w:eastAsia="Times New Roman" w:hAnsi="Arial" w:cs="Arial"/>
          <w:sz w:val="24"/>
          <w:szCs w:val="24"/>
          <w:lang w:eastAsia="pt-BR"/>
        </w:rPr>
        <w:t>rubricadas e assinadas</w:t>
      </w:r>
      <w:r w:rsidRPr="001548ED">
        <w:rPr>
          <w:rFonts w:ascii="Arial" w:eastAsia="Times New Roman" w:hAnsi="Arial" w:cs="Arial"/>
          <w:sz w:val="24"/>
          <w:szCs w:val="24"/>
          <w:lang w:eastAsia="pt-BR"/>
        </w:rPr>
        <w:t xml:space="preserve"> pelo seu representante legal, devendo ainda constar:</w:t>
      </w:r>
    </w:p>
    <w:p w:rsidR="00DC1CB2" w:rsidRPr="005A53DE"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Descrição completa do objeto do termo de referência;</w:t>
      </w:r>
    </w:p>
    <w:p w:rsidR="00DC1CB2" w:rsidRPr="005A53DE"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Conter identificação completa da licitante, tais como: razão social, nome fantasia, CNPJ/MF, endereço completo, telefone, fax e endereço eletrônico (e-mail) da proponente se houver;</w:t>
      </w:r>
    </w:p>
    <w:p w:rsidR="00DC1CB2" w:rsidRPr="005A53DE"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Valor unitário e total de cada um dos itens e valor global;</w:t>
      </w:r>
    </w:p>
    <w:p w:rsidR="00DC1CB2" w:rsidRPr="005A53DE"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Prazo de validade da proposta, que não poderá ser inferior a 60 (sessenta) dias, contados a partir da data de sua emissão;</w:t>
      </w:r>
    </w:p>
    <w:p w:rsidR="00DC1CB2" w:rsidRPr="005A53DE"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expressa de que o preço proposto todos os custos diretos e indiretos necessários para a execução completa do objeto disc</w:t>
      </w:r>
      <w:r w:rsidR="005A53DE">
        <w:rPr>
          <w:rFonts w:ascii="Arial" w:eastAsia="Times New Roman" w:hAnsi="Arial" w:cs="Arial"/>
          <w:bCs/>
          <w:sz w:val="24"/>
          <w:szCs w:val="24"/>
          <w:lang w:val="pt-PT" w:eastAsia="pt-BR"/>
        </w:rPr>
        <w:t>riminado no termo de referência;</w:t>
      </w: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conter a indicação da descrição </w:t>
      </w:r>
      <w:r w:rsidR="005B116B">
        <w:rPr>
          <w:rFonts w:ascii="Arial" w:eastAsia="Times New Roman" w:hAnsi="Arial" w:cs="Arial"/>
          <w:sz w:val="24"/>
          <w:szCs w:val="24"/>
          <w:lang w:eastAsia="pt-BR"/>
        </w:rPr>
        <w:t>dos materiais</w:t>
      </w:r>
      <w:r w:rsidRPr="001548ED">
        <w:rPr>
          <w:rFonts w:ascii="Arial" w:eastAsia="Times New Roman" w:hAnsi="Arial" w:cs="Arial"/>
          <w:sz w:val="24"/>
          <w:szCs w:val="24"/>
          <w:lang w:eastAsia="pt-BR"/>
        </w:rPr>
        <w:t xml:space="preserve"> a ser</w:t>
      </w:r>
      <w:r w:rsidR="00BC500B">
        <w:rPr>
          <w:rFonts w:ascii="Arial" w:eastAsia="Times New Roman" w:hAnsi="Arial" w:cs="Arial"/>
          <w:sz w:val="24"/>
          <w:szCs w:val="24"/>
          <w:lang w:eastAsia="pt-BR"/>
        </w:rPr>
        <w:t>em fornecidos</w:t>
      </w:r>
      <w:r w:rsidRPr="001548ED">
        <w:rPr>
          <w:rFonts w:ascii="Arial" w:eastAsia="Times New Roman" w:hAnsi="Arial" w:cs="Arial"/>
          <w:sz w:val="24"/>
          <w:szCs w:val="24"/>
          <w:lang w:eastAsia="pt-BR"/>
        </w:rPr>
        <w:t>, exceto nos casos de contratação de serviços.</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EM CASO DE EMPATE</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5A53DE"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Em caso de empate entre duas ou mais propostas, serão utilizados os seguintes critérios de desempate, nesta ordem:</w:t>
      </w:r>
      <w:bookmarkStart w:id="0" w:name="art60i"/>
      <w:bookmarkEnd w:id="0"/>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Disputa final, hipótese em que os licitantes empatados poderão apresentar nova proposta em ato contínuo à classificação;</w:t>
      </w:r>
      <w:bookmarkStart w:id="1" w:name="art60ii"/>
      <w:bookmarkEnd w:id="1"/>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Avaliação do desempenho contratual prévio dos licitantes, para a qual deverão preferencialmente ser utilizados registros cadastrais para efeito de atesto de cumprimento de obrigações previstos nesta Lei;</w:t>
      </w:r>
      <w:bookmarkStart w:id="2" w:name="art60iii"/>
      <w:bookmarkEnd w:id="2"/>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Desenvolvimento pelo licitante de ações de equidade entre homens e mulheres no ambiente de trabalho, conforme regulamento;</w:t>
      </w:r>
      <w:bookmarkStart w:id="3" w:name="art60iv"/>
      <w:bookmarkEnd w:id="3"/>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programa de integridade, conforme orientações dos órgãos de controle.</w:t>
      </w:r>
    </w:p>
    <w:p w:rsidR="00DC1CB2" w:rsidRPr="005A53DE"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Em igualdade de condições, se não houver desempate, será assegurada preferência, sucessivamente, aos </w:t>
      </w:r>
      <w:r w:rsidR="00BC500B">
        <w:rPr>
          <w:rFonts w:ascii="Arial" w:eastAsia="Times New Roman" w:hAnsi="Arial" w:cs="Arial"/>
          <w:sz w:val="24"/>
          <w:szCs w:val="24"/>
          <w:lang w:eastAsia="pt-BR"/>
        </w:rPr>
        <w:t>produtos</w:t>
      </w:r>
      <w:r w:rsidRPr="001548ED">
        <w:rPr>
          <w:rFonts w:ascii="Arial" w:eastAsia="Times New Roman" w:hAnsi="Arial" w:cs="Arial"/>
          <w:sz w:val="24"/>
          <w:szCs w:val="24"/>
          <w:lang w:eastAsia="pt-BR"/>
        </w:rPr>
        <w:t xml:space="preserve"> e serviços produzidos ou prestados por:</w:t>
      </w:r>
      <w:bookmarkStart w:id="4" w:name="art60§1i"/>
      <w:bookmarkEnd w:id="4"/>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bookmarkStart w:id="5" w:name="art60§1ii"/>
      <w:bookmarkEnd w:id="5"/>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brasileiras;</w:t>
      </w:r>
      <w:bookmarkStart w:id="6" w:name="art60§1iii"/>
      <w:bookmarkEnd w:id="6"/>
    </w:p>
    <w:p w:rsidR="00DC1CB2" w:rsidRPr="005A53DE"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que invistam em pesquisa e no desenvolvimento de tecnologia no País;</w:t>
      </w:r>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bookmarkStart w:id="7" w:name="art60§1iv"/>
      <w:bookmarkEnd w:id="7"/>
      <w:r w:rsidRPr="001548ED">
        <w:rPr>
          <w:rFonts w:ascii="Arial" w:eastAsia="Times New Roman" w:hAnsi="Arial" w:cs="Arial"/>
          <w:bCs/>
          <w:sz w:val="24"/>
          <w:szCs w:val="24"/>
          <w:lang w:val="pt-PT" w:eastAsia="pt-BR"/>
        </w:rPr>
        <w:t>Empresas que comprovem a prática de mitigação, nos termos da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"http://www.planalto.gov.br/ccivil_03/_Ato2007-2010/2009/Lei/L12187.htm"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 xml:space="preserve">Lei nº 12.187, de 29 de dezembro de </w:t>
      </w:r>
      <w:r w:rsidR="00F900B9" w:rsidRPr="001548ED">
        <w:rPr>
          <w:rFonts w:ascii="Arial" w:eastAsia="Times New Roman" w:hAnsi="Arial" w:cs="Arial"/>
          <w:bCs/>
          <w:sz w:val="24"/>
          <w:szCs w:val="24"/>
          <w:lang w:val="pt-PT" w:eastAsia="pt-BR"/>
        </w:rPr>
        <w:t xml:space="preserve">2009. </w:t>
      </w:r>
      <w:r w:rsidRPr="001548ED">
        <w:rPr>
          <w:rFonts w:ascii="Arial" w:eastAsia="Times New Roman" w:hAnsi="Arial" w:cs="Arial"/>
          <w:bCs/>
          <w:sz w:val="24"/>
          <w:szCs w:val="24"/>
          <w:lang w:val="pt-PT" w:eastAsia="pt-BR"/>
        </w:rPr>
        <w:fldChar w:fldCharType="end"/>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DIVULGAÇÃO DO RESULTADO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resultado final será divulgado em forma de extrato no diário oficial do município (</w:t>
      </w:r>
      <w:hyperlink r:id="rId10" w:history="1">
        <w:r w:rsidRPr="001548ED">
          <w:rPr>
            <w:rFonts w:ascii="Arial" w:eastAsia="Times New Roman" w:hAnsi="Arial" w:cs="Arial"/>
            <w:color w:val="0000FF" w:themeColor="hyperlink"/>
            <w:sz w:val="24"/>
            <w:szCs w:val="24"/>
            <w:u w:val="single"/>
            <w:lang w:eastAsia="pt-BR"/>
          </w:rPr>
          <w:t>www.bernardosayao.to.gov.br</w:t>
        </w:r>
      </w:hyperlink>
      <w:r w:rsidRPr="001548ED">
        <w:rPr>
          <w:rFonts w:ascii="Arial" w:eastAsia="Times New Roman" w:hAnsi="Arial" w:cs="Arial"/>
          <w:sz w:val="24"/>
          <w:szCs w:val="24"/>
          <w:lang w:eastAsia="pt-BR"/>
        </w:rPr>
        <w:t xml:space="preserve">) o resultado final, com a indicação do fornecedor classificado em primeiro lugar. </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5B6FF8" w:rsidRDefault="00DC1CB2" w:rsidP="00DC1CB2">
      <w:pPr>
        <w:autoSpaceDE w:val="0"/>
        <w:autoSpaceDN w:val="0"/>
        <w:adjustRightInd w:val="0"/>
        <w:spacing w:after="0" w:line="240" w:lineRule="auto"/>
        <w:jc w:val="right"/>
        <w:rPr>
          <w:rFonts w:ascii="Arial" w:hAnsi="Arial" w:cs="Arial"/>
          <w:b/>
          <w:bCs/>
          <w:sz w:val="24"/>
          <w:szCs w:val="24"/>
        </w:rPr>
      </w:pPr>
      <w:r w:rsidRPr="001548ED">
        <w:rPr>
          <w:rFonts w:ascii="Arial" w:hAnsi="Arial" w:cs="Arial"/>
          <w:b/>
          <w:bCs/>
          <w:sz w:val="24"/>
          <w:szCs w:val="24"/>
        </w:rPr>
        <w:t xml:space="preserve">Bernardo Sayão - TO, aos </w:t>
      </w:r>
      <w:r w:rsidR="00447475" w:rsidRPr="005B6FF8">
        <w:rPr>
          <w:rFonts w:ascii="Arial" w:hAnsi="Arial" w:cs="Arial"/>
          <w:b/>
          <w:bCs/>
          <w:sz w:val="24"/>
          <w:szCs w:val="24"/>
        </w:rPr>
        <w:t>0</w:t>
      </w:r>
      <w:r w:rsidR="007A1810" w:rsidRPr="005B6FF8">
        <w:rPr>
          <w:rFonts w:ascii="Arial" w:hAnsi="Arial" w:cs="Arial"/>
          <w:b/>
          <w:bCs/>
          <w:sz w:val="24"/>
          <w:szCs w:val="24"/>
        </w:rPr>
        <w:t>9</w:t>
      </w:r>
      <w:r w:rsidR="005938E1" w:rsidRPr="005B6FF8">
        <w:rPr>
          <w:rFonts w:ascii="Arial" w:hAnsi="Arial" w:cs="Arial"/>
          <w:b/>
          <w:bCs/>
          <w:sz w:val="24"/>
          <w:szCs w:val="24"/>
        </w:rPr>
        <w:t xml:space="preserve"> de </w:t>
      </w:r>
      <w:r w:rsidR="007A1810" w:rsidRPr="005B6FF8">
        <w:rPr>
          <w:rFonts w:ascii="Arial" w:hAnsi="Arial" w:cs="Arial"/>
          <w:b/>
          <w:bCs/>
          <w:sz w:val="24"/>
          <w:szCs w:val="24"/>
        </w:rPr>
        <w:t>setembro</w:t>
      </w:r>
      <w:r w:rsidRPr="005B6FF8">
        <w:rPr>
          <w:rFonts w:ascii="Arial" w:hAnsi="Arial" w:cs="Arial"/>
          <w:b/>
          <w:bCs/>
          <w:sz w:val="24"/>
          <w:szCs w:val="24"/>
        </w:rPr>
        <w:t xml:space="preserve"> de 2026.</w:t>
      </w:r>
    </w:p>
    <w:p w:rsidR="00DC1CB2" w:rsidRPr="005B6FF8"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F40E7E" w:rsidRPr="001548ED" w:rsidRDefault="00F40E7E"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_______________________________________</w:t>
      </w:r>
    </w:p>
    <w:p w:rsidR="00DC1CB2" w:rsidRPr="001548ED" w:rsidRDefault="00DC1CB2" w:rsidP="00DC1CB2">
      <w:pPr>
        <w:widowControl w:val="0"/>
        <w:tabs>
          <w:tab w:val="left" w:pos="545"/>
        </w:tabs>
        <w:autoSpaceDE w:val="0"/>
        <w:autoSpaceDN w:val="0"/>
        <w:spacing w:after="0"/>
        <w:contextualSpacing/>
        <w:jc w:val="center"/>
        <w:rPr>
          <w:rFonts w:ascii="Arial" w:hAnsi="Arial" w:cs="Arial"/>
          <w:b/>
          <w:sz w:val="24"/>
          <w:szCs w:val="24"/>
        </w:rPr>
      </w:pPr>
      <w:r w:rsidRPr="001548ED">
        <w:rPr>
          <w:rFonts w:ascii="Arial" w:hAnsi="Arial" w:cs="Arial"/>
          <w:b/>
          <w:sz w:val="24"/>
          <w:szCs w:val="24"/>
        </w:rPr>
        <w:t xml:space="preserve">ELISZANGELA ALVINO DA SILVA ANTUNES </w:t>
      </w: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Secret</w:t>
      </w:r>
      <w:r w:rsidR="00F900B9">
        <w:rPr>
          <w:rFonts w:ascii="Arial" w:hAnsi="Arial" w:cs="Arial"/>
          <w:sz w:val="24"/>
          <w:szCs w:val="24"/>
        </w:rPr>
        <w:t>á</w:t>
      </w:r>
      <w:r w:rsidRPr="001548ED">
        <w:rPr>
          <w:rFonts w:ascii="Arial" w:hAnsi="Arial" w:cs="Arial"/>
          <w:sz w:val="24"/>
          <w:szCs w:val="24"/>
        </w:rPr>
        <w:t>ria Municipal de Assistência Social</w:t>
      </w: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Default="00DC1CB2" w:rsidP="00612471">
      <w:pPr>
        <w:spacing w:after="160" w:line="259" w:lineRule="auto"/>
        <w:rPr>
          <w:rFonts w:ascii="Arial" w:eastAsia="Times New Roman" w:hAnsi="Arial" w:cs="Arial"/>
          <w:b/>
          <w:bCs/>
          <w:sz w:val="24"/>
          <w:szCs w:val="24"/>
          <w:lang w:val="pt-PT" w:eastAsia="pt-BR"/>
        </w:rPr>
      </w:pPr>
    </w:p>
    <w:p w:rsidR="003A4DA9" w:rsidRDefault="003A4DA9" w:rsidP="00612471">
      <w:pPr>
        <w:spacing w:after="160" w:line="259" w:lineRule="auto"/>
        <w:rPr>
          <w:rFonts w:ascii="Arial" w:eastAsia="Times New Roman" w:hAnsi="Arial" w:cs="Arial"/>
          <w:b/>
          <w:bCs/>
          <w:sz w:val="24"/>
          <w:szCs w:val="24"/>
          <w:lang w:val="pt-PT" w:eastAsia="pt-BR"/>
        </w:rPr>
      </w:pPr>
    </w:p>
    <w:p w:rsidR="00612471" w:rsidRPr="001548ED" w:rsidRDefault="00612471" w:rsidP="00612471">
      <w:pPr>
        <w:spacing w:after="160" w:line="259" w:lineRule="auto"/>
        <w:rPr>
          <w:rFonts w:ascii="Arial" w:hAnsi="Arial" w:cs="Arial"/>
          <w:b/>
          <w:bCs/>
          <w:lang w:val="pt-PT"/>
        </w:rPr>
      </w:pPr>
    </w:p>
    <w:p w:rsidR="00DC1CB2" w:rsidRPr="001548ED" w:rsidRDefault="00DC1CB2" w:rsidP="00DC1CB2">
      <w:pPr>
        <w:spacing w:after="160" w:line="259" w:lineRule="auto"/>
        <w:jc w:val="center"/>
        <w:rPr>
          <w:rFonts w:ascii="Arial" w:eastAsia="Calibri" w:hAnsi="Arial" w:cs="Arial"/>
        </w:rPr>
      </w:pPr>
      <w:r w:rsidRPr="001548ED">
        <w:rPr>
          <w:rFonts w:ascii="Arial" w:hAnsi="Arial" w:cs="Arial"/>
          <w:b/>
          <w:bCs/>
          <w:lang w:val="pt-PT"/>
        </w:rPr>
        <w:t>ANEXO I</w:t>
      </w:r>
      <w:r w:rsidRPr="001548ED">
        <w:rPr>
          <w:rFonts w:ascii="Arial" w:hAnsi="Arial" w:cs="Arial"/>
          <w:bCs/>
          <w:lang w:val="pt-PT"/>
        </w:rPr>
        <w:t xml:space="preserve"> – </w:t>
      </w:r>
      <w:r w:rsidRPr="001548ED">
        <w:rPr>
          <w:rFonts w:ascii="Arial" w:eastAsia="Calibri" w:hAnsi="Arial" w:cs="Arial"/>
        </w:rPr>
        <w:t>TERMO DE REFERÊNCIA</w:t>
      </w:r>
      <w:r w:rsidR="0024328D" w:rsidRPr="001548ED">
        <w:rPr>
          <w:rFonts w:ascii="Arial" w:eastAsia="Calibri" w:hAnsi="Arial" w:cs="Arial"/>
        </w:rPr>
        <w:t xml:space="preserve"> </w:t>
      </w:r>
      <w:r w:rsidRPr="001548ED">
        <w:rPr>
          <w:rFonts w:ascii="Arial" w:hAnsi="Arial" w:cs="Arial"/>
          <w:bCs/>
          <w:lang w:val="pt-PT"/>
        </w:rPr>
        <w:t>(Projeto Básico);</w:t>
      </w:r>
    </w:p>
    <w:p w:rsidR="00DC1CB2" w:rsidRPr="001548ED" w:rsidRDefault="00DC1CB2" w:rsidP="00DC1CB2">
      <w:pPr>
        <w:tabs>
          <w:tab w:val="left" w:pos="1254"/>
          <w:tab w:val="left" w:pos="10023"/>
        </w:tabs>
        <w:spacing w:before="64" w:line="482" w:lineRule="auto"/>
        <w:ind w:left="4058" w:right="100" w:hanging="3875"/>
        <w:rPr>
          <w:rFonts w:ascii="Arial" w:hAnsi="Arial" w:cs="Arial"/>
          <w:b/>
        </w:rPr>
      </w:pPr>
      <w:r w:rsidRPr="001548ED">
        <w:rPr>
          <w:rFonts w:ascii="Arial" w:hAnsi="Arial" w:cs="Arial"/>
          <w:b/>
          <w:shd w:val="clear" w:color="auto" w:fill="D9D9D9"/>
        </w:rPr>
        <w:t>DISPENSA</w:t>
      </w:r>
      <w:r w:rsidRPr="001548ED">
        <w:rPr>
          <w:rFonts w:ascii="Arial" w:hAnsi="Arial" w:cs="Arial"/>
          <w:b/>
          <w:spacing w:val="-5"/>
          <w:shd w:val="clear" w:color="auto" w:fill="D9D9D9"/>
        </w:rPr>
        <w:t xml:space="preserve"> </w:t>
      </w:r>
      <w:r w:rsidRPr="001548ED">
        <w:rPr>
          <w:rFonts w:ascii="Arial" w:hAnsi="Arial" w:cs="Arial"/>
          <w:b/>
          <w:shd w:val="clear" w:color="auto" w:fill="D9D9D9"/>
        </w:rPr>
        <w:t>DE</w:t>
      </w:r>
      <w:r w:rsidRPr="001548ED">
        <w:rPr>
          <w:rFonts w:ascii="Arial" w:hAnsi="Arial" w:cs="Arial"/>
          <w:b/>
          <w:spacing w:val="-2"/>
          <w:shd w:val="clear" w:color="auto" w:fill="D9D9D9"/>
        </w:rPr>
        <w:t xml:space="preserve"> </w:t>
      </w:r>
      <w:r w:rsidRPr="001548ED">
        <w:rPr>
          <w:rFonts w:ascii="Arial" w:hAnsi="Arial" w:cs="Arial"/>
          <w:b/>
          <w:shd w:val="clear" w:color="auto" w:fill="D9D9D9"/>
        </w:rPr>
        <w:t xml:space="preserve">LICITAÇÃO </w:t>
      </w:r>
      <w:r w:rsidRPr="001548ED">
        <w:rPr>
          <w:rFonts w:ascii="Arial" w:hAnsi="Arial" w:cs="Arial"/>
          <w:b/>
          <w:spacing w:val="-2"/>
          <w:shd w:val="clear" w:color="auto" w:fill="D9D9D9"/>
        </w:rPr>
        <w:t>COM</w:t>
      </w:r>
      <w:r w:rsidRPr="001548ED">
        <w:rPr>
          <w:rFonts w:ascii="Arial" w:hAnsi="Arial" w:cs="Arial"/>
          <w:b/>
          <w:spacing w:val="-5"/>
          <w:shd w:val="clear" w:color="auto" w:fill="D9D9D9"/>
        </w:rPr>
        <w:t xml:space="preserve"> </w:t>
      </w:r>
      <w:r w:rsidRPr="001548ED">
        <w:rPr>
          <w:rFonts w:ascii="Arial" w:hAnsi="Arial" w:cs="Arial"/>
          <w:b/>
          <w:shd w:val="clear" w:color="auto" w:fill="D9D9D9"/>
        </w:rPr>
        <w:t>BASE</w:t>
      </w:r>
      <w:r w:rsidRPr="001548ED">
        <w:rPr>
          <w:rFonts w:ascii="Arial" w:hAnsi="Arial" w:cs="Arial"/>
          <w:b/>
          <w:spacing w:val="-2"/>
          <w:shd w:val="clear" w:color="auto" w:fill="D9D9D9"/>
        </w:rPr>
        <w:t xml:space="preserve"> </w:t>
      </w:r>
      <w:r w:rsidRPr="001548ED">
        <w:rPr>
          <w:rFonts w:ascii="Arial" w:hAnsi="Arial" w:cs="Arial"/>
          <w:b/>
          <w:shd w:val="clear" w:color="auto" w:fill="D9D9D9"/>
        </w:rPr>
        <w:t>NO</w:t>
      </w:r>
      <w:r w:rsidRPr="001548ED">
        <w:rPr>
          <w:rFonts w:ascii="Arial" w:hAnsi="Arial" w:cs="Arial"/>
          <w:b/>
          <w:spacing w:val="-5"/>
          <w:shd w:val="clear" w:color="auto" w:fill="D9D9D9"/>
        </w:rPr>
        <w:t xml:space="preserve"> </w:t>
      </w:r>
      <w:r w:rsidRPr="001548ED">
        <w:rPr>
          <w:rFonts w:ascii="Arial" w:hAnsi="Arial" w:cs="Arial"/>
          <w:b/>
          <w:shd w:val="clear" w:color="auto" w:fill="D9D9D9"/>
        </w:rPr>
        <w:t>ART.</w:t>
      </w:r>
      <w:r w:rsidRPr="001548ED">
        <w:rPr>
          <w:rFonts w:ascii="Arial" w:hAnsi="Arial" w:cs="Arial"/>
          <w:b/>
          <w:spacing w:val="-4"/>
          <w:shd w:val="clear" w:color="auto" w:fill="D9D9D9"/>
        </w:rPr>
        <w:t xml:space="preserve"> </w:t>
      </w:r>
      <w:r w:rsidRPr="001548ED">
        <w:rPr>
          <w:rFonts w:ascii="Arial" w:hAnsi="Arial" w:cs="Arial"/>
          <w:b/>
          <w:shd w:val="clear" w:color="auto" w:fill="D9D9D9"/>
        </w:rPr>
        <w:t>Nº</w:t>
      </w:r>
      <w:r w:rsidRPr="001548ED">
        <w:rPr>
          <w:rFonts w:ascii="Arial" w:hAnsi="Arial" w:cs="Arial"/>
          <w:b/>
          <w:spacing w:val="-2"/>
          <w:shd w:val="clear" w:color="auto" w:fill="D9D9D9"/>
        </w:rPr>
        <w:t xml:space="preserve"> </w:t>
      </w:r>
      <w:r w:rsidRPr="001548ED">
        <w:rPr>
          <w:rFonts w:ascii="Arial" w:hAnsi="Arial" w:cs="Arial"/>
          <w:b/>
          <w:shd w:val="clear" w:color="auto" w:fill="D9D9D9"/>
        </w:rPr>
        <w:t>75,</w:t>
      </w:r>
      <w:r w:rsidRPr="001548ED">
        <w:rPr>
          <w:rFonts w:ascii="Arial" w:hAnsi="Arial" w:cs="Arial"/>
          <w:b/>
          <w:spacing w:val="-5"/>
          <w:shd w:val="clear" w:color="auto" w:fill="D9D9D9"/>
        </w:rPr>
        <w:t xml:space="preserve"> </w:t>
      </w:r>
      <w:r w:rsidRPr="001548ED">
        <w:rPr>
          <w:rFonts w:ascii="Arial" w:hAnsi="Arial" w:cs="Arial"/>
          <w:b/>
          <w:shd w:val="clear" w:color="auto" w:fill="D9D9D9"/>
        </w:rPr>
        <w:t>INCISO</w:t>
      </w:r>
      <w:r w:rsidRPr="001548ED">
        <w:rPr>
          <w:rFonts w:ascii="Arial" w:hAnsi="Arial" w:cs="Arial"/>
          <w:b/>
          <w:spacing w:val="-2"/>
          <w:shd w:val="clear" w:color="auto" w:fill="D9D9D9"/>
        </w:rPr>
        <w:t xml:space="preserve"> </w:t>
      </w:r>
      <w:r w:rsidRPr="001548ED">
        <w:rPr>
          <w:rFonts w:ascii="Arial" w:hAnsi="Arial" w:cs="Arial"/>
          <w:b/>
          <w:shd w:val="clear" w:color="auto" w:fill="D9D9D9"/>
        </w:rPr>
        <w:t>II</w:t>
      </w:r>
      <w:r w:rsidRPr="001548ED">
        <w:rPr>
          <w:rFonts w:ascii="Arial" w:hAnsi="Arial" w:cs="Arial"/>
          <w:b/>
          <w:spacing w:val="-5"/>
          <w:shd w:val="clear" w:color="auto" w:fill="D9D9D9"/>
        </w:rPr>
        <w:t xml:space="preserve"> </w:t>
      </w:r>
      <w:r w:rsidRPr="001548ED">
        <w:rPr>
          <w:rFonts w:ascii="Arial" w:hAnsi="Arial" w:cs="Arial"/>
          <w:b/>
          <w:shd w:val="clear" w:color="auto" w:fill="D9D9D9"/>
        </w:rPr>
        <w:t>da</w:t>
      </w:r>
      <w:r w:rsidRPr="001548ED">
        <w:rPr>
          <w:rFonts w:ascii="Arial" w:hAnsi="Arial" w:cs="Arial"/>
          <w:b/>
          <w:spacing w:val="-2"/>
          <w:shd w:val="clear" w:color="auto" w:fill="D9D9D9"/>
        </w:rPr>
        <w:t xml:space="preserve"> </w:t>
      </w:r>
      <w:r w:rsidRPr="001548ED">
        <w:rPr>
          <w:rFonts w:ascii="Arial" w:hAnsi="Arial" w:cs="Arial"/>
          <w:b/>
          <w:shd w:val="clear" w:color="auto" w:fill="D9D9D9"/>
        </w:rPr>
        <w:t>Lei</w:t>
      </w:r>
      <w:r w:rsidRPr="001548ED">
        <w:rPr>
          <w:rFonts w:ascii="Arial" w:hAnsi="Arial" w:cs="Arial"/>
          <w:b/>
          <w:spacing w:val="-2"/>
          <w:shd w:val="clear" w:color="auto" w:fill="D9D9D9"/>
        </w:rPr>
        <w:t xml:space="preserve"> </w:t>
      </w:r>
      <w:r w:rsidRPr="001548ED">
        <w:rPr>
          <w:rFonts w:ascii="Arial" w:hAnsi="Arial" w:cs="Arial"/>
          <w:b/>
          <w:shd w:val="clear" w:color="auto" w:fill="D9D9D9"/>
        </w:rPr>
        <w:t>14.133/2021.</w:t>
      </w:r>
    </w:p>
    <w:p w:rsidR="007E6F86" w:rsidRPr="007E6F86" w:rsidRDefault="007E6F86" w:rsidP="007E6F86">
      <w:pPr>
        <w:jc w:val="center"/>
        <w:rPr>
          <w:rFonts w:ascii="Arial" w:hAnsi="Arial" w:cs="Arial"/>
          <w:b/>
          <w:sz w:val="26"/>
          <w:szCs w:val="26"/>
        </w:rPr>
      </w:pPr>
      <w:bookmarkStart w:id="8" w:name="_Hlk70670729"/>
      <w:r w:rsidRPr="007E6F86">
        <w:rPr>
          <w:rFonts w:ascii="Arial" w:hAnsi="Arial" w:cs="Arial"/>
          <w:b/>
          <w:sz w:val="26"/>
          <w:szCs w:val="26"/>
        </w:rPr>
        <w:t>TERMO DE REFERÊNCIA</w:t>
      </w:r>
    </w:p>
    <w:p w:rsidR="007E6F86" w:rsidRPr="007E6F86" w:rsidRDefault="007E6F86" w:rsidP="007E6F86">
      <w:pPr>
        <w:tabs>
          <w:tab w:val="left" w:pos="567"/>
        </w:tabs>
        <w:jc w:val="center"/>
        <w:rPr>
          <w:rFonts w:ascii="Arial" w:hAnsi="Arial" w:cs="Arial"/>
          <w:sz w:val="24"/>
          <w:szCs w:val="24"/>
        </w:rPr>
      </w:pPr>
    </w:p>
    <w:p w:rsidR="007E6F86" w:rsidRDefault="007E6F86" w:rsidP="007E6F86">
      <w:pPr>
        <w:pStyle w:val="PargrafodaLista"/>
        <w:numPr>
          <w:ilvl w:val="0"/>
          <w:numId w:val="50"/>
        </w:numPr>
        <w:tabs>
          <w:tab w:val="left" w:pos="567"/>
        </w:tabs>
        <w:ind w:hanging="1004"/>
        <w:rPr>
          <w:rFonts w:ascii="Arial" w:hAnsi="Arial" w:cs="Arial"/>
          <w:b/>
          <w:sz w:val="24"/>
          <w:szCs w:val="24"/>
        </w:rPr>
      </w:pPr>
      <w:r w:rsidRPr="007E6F86">
        <w:rPr>
          <w:rFonts w:ascii="Arial" w:hAnsi="Arial" w:cs="Arial"/>
          <w:b/>
          <w:sz w:val="24"/>
          <w:szCs w:val="24"/>
        </w:rPr>
        <w:t>CONSTITUI OBJETO DO PRESENTE</w:t>
      </w:r>
      <w:r>
        <w:rPr>
          <w:rFonts w:ascii="Arial" w:hAnsi="Arial" w:cs="Arial"/>
          <w:b/>
          <w:sz w:val="24"/>
          <w:szCs w:val="24"/>
        </w:rPr>
        <w:t xml:space="preserve"> TERMO DE REFERÊNCIA A PRETENSA</w:t>
      </w:r>
    </w:p>
    <w:p w:rsidR="007E6F86" w:rsidRPr="007E6F86" w:rsidRDefault="007E6F86" w:rsidP="007E6F86">
      <w:pPr>
        <w:pStyle w:val="PargrafodaLista"/>
        <w:tabs>
          <w:tab w:val="left" w:pos="567"/>
        </w:tabs>
        <w:ind w:left="1004"/>
        <w:rPr>
          <w:rFonts w:ascii="Arial" w:hAnsi="Arial" w:cs="Arial"/>
          <w:b/>
          <w:sz w:val="24"/>
          <w:szCs w:val="24"/>
        </w:rPr>
      </w:pPr>
    </w:p>
    <w:p w:rsidR="007E6F86" w:rsidRPr="007E6F86" w:rsidRDefault="007E6F86" w:rsidP="007E6F86">
      <w:pPr>
        <w:pStyle w:val="PargrafodaLista"/>
        <w:tabs>
          <w:tab w:val="left" w:pos="567"/>
        </w:tabs>
        <w:spacing w:after="0"/>
        <w:ind w:left="0" w:firstLine="567"/>
        <w:jc w:val="both"/>
        <w:rPr>
          <w:rFonts w:ascii="Arial" w:hAnsi="Arial" w:cs="Arial"/>
          <w:sz w:val="24"/>
          <w:szCs w:val="24"/>
        </w:rPr>
      </w:pPr>
      <w:r w:rsidRPr="007E6F86">
        <w:rPr>
          <w:rFonts w:ascii="Arial" w:hAnsi="Arial" w:cs="Arial"/>
          <w:sz w:val="24"/>
          <w:szCs w:val="24"/>
        </w:rPr>
        <w:t>Contratação de empresa para aquisição de utensílios para atender as demandas do Fundo Municipal de Assistência Social, Município de Bernardo Sayão</w:t>
      </w:r>
      <w:r>
        <w:rPr>
          <w:rFonts w:ascii="Arial" w:hAnsi="Arial" w:cs="Arial"/>
          <w:sz w:val="24"/>
          <w:szCs w:val="24"/>
        </w:rPr>
        <w:t xml:space="preserve"> </w:t>
      </w:r>
      <w:r w:rsidRPr="007E6F86">
        <w:rPr>
          <w:rFonts w:ascii="Arial" w:hAnsi="Arial" w:cs="Arial"/>
          <w:sz w:val="24"/>
          <w:szCs w:val="24"/>
        </w:rPr>
        <w:t>-</w:t>
      </w:r>
      <w:r>
        <w:rPr>
          <w:rFonts w:ascii="Arial" w:hAnsi="Arial" w:cs="Arial"/>
          <w:sz w:val="24"/>
          <w:szCs w:val="24"/>
        </w:rPr>
        <w:t xml:space="preserve"> </w:t>
      </w:r>
      <w:r w:rsidRPr="007E6F86">
        <w:rPr>
          <w:rFonts w:ascii="Arial" w:hAnsi="Arial" w:cs="Arial"/>
          <w:sz w:val="24"/>
          <w:szCs w:val="24"/>
        </w:rPr>
        <w:t>TO, no exercício de 2026</w:t>
      </w:r>
      <w:r>
        <w:rPr>
          <w:rFonts w:ascii="Arial" w:hAnsi="Arial" w:cs="Arial"/>
          <w:sz w:val="24"/>
          <w:szCs w:val="24"/>
        </w:rPr>
        <w:t>.</w:t>
      </w:r>
    </w:p>
    <w:p w:rsidR="007E6F86" w:rsidRPr="007E6F86" w:rsidRDefault="007E6F86" w:rsidP="007E6F86">
      <w:pPr>
        <w:pStyle w:val="PargrafodaLista"/>
        <w:tabs>
          <w:tab w:val="left" w:pos="567"/>
        </w:tabs>
        <w:spacing w:after="0"/>
        <w:ind w:left="0"/>
        <w:jc w:val="both"/>
        <w:rPr>
          <w:rFonts w:ascii="Arial" w:hAnsi="Arial" w:cs="Arial"/>
          <w:sz w:val="24"/>
          <w:szCs w:val="24"/>
        </w:rPr>
      </w:pPr>
    </w:p>
    <w:p w:rsidR="007E6F86" w:rsidRDefault="007E6F86" w:rsidP="007E6F86">
      <w:pPr>
        <w:pStyle w:val="PargrafodaLista"/>
        <w:numPr>
          <w:ilvl w:val="0"/>
          <w:numId w:val="50"/>
        </w:numPr>
        <w:tabs>
          <w:tab w:val="left" w:pos="567"/>
        </w:tabs>
        <w:ind w:left="0" w:firstLine="0"/>
        <w:jc w:val="both"/>
        <w:rPr>
          <w:rFonts w:ascii="Arial" w:hAnsi="Arial" w:cs="Arial"/>
          <w:b/>
          <w:sz w:val="24"/>
          <w:szCs w:val="24"/>
        </w:rPr>
      </w:pPr>
      <w:r w:rsidRPr="007E6F86">
        <w:rPr>
          <w:rFonts w:ascii="Arial" w:hAnsi="Arial" w:cs="Arial"/>
          <w:b/>
          <w:sz w:val="24"/>
          <w:szCs w:val="24"/>
        </w:rPr>
        <w:t>JUSTIFICATIVA</w:t>
      </w:r>
    </w:p>
    <w:p w:rsidR="007E6F86" w:rsidRPr="007E6F86" w:rsidRDefault="007E6F86" w:rsidP="007E6F86">
      <w:pPr>
        <w:pStyle w:val="PargrafodaLista"/>
        <w:tabs>
          <w:tab w:val="left" w:pos="567"/>
        </w:tabs>
        <w:ind w:left="0"/>
        <w:jc w:val="both"/>
        <w:rPr>
          <w:rFonts w:ascii="Arial" w:hAnsi="Arial" w:cs="Arial"/>
          <w:b/>
          <w:sz w:val="24"/>
          <w:szCs w:val="24"/>
        </w:rPr>
      </w:pPr>
    </w:p>
    <w:p w:rsidR="007E6F86" w:rsidRPr="007E6F86" w:rsidRDefault="007E6F86" w:rsidP="007E6F86">
      <w:pPr>
        <w:pStyle w:val="PargrafodaLista"/>
        <w:framePr w:hSpace="141" w:wrap="around" w:vAnchor="page" w:hAnchor="margin" w:y="496"/>
        <w:tabs>
          <w:tab w:val="left" w:pos="567"/>
        </w:tabs>
        <w:ind w:left="0"/>
        <w:jc w:val="both"/>
        <w:rPr>
          <w:rFonts w:ascii="Arial" w:hAnsi="Arial" w:cs="Arial"/>
          <w:sz w:val="24"/>
          <w:szCs w:val="24"/>
        </w:rPr>
      </w:pPr>
    </w:p>
    <w:p w:rsidR="007E6F86" w:rsidRPr="007E6F86" w:rsidRDefault="007E6F86" w:rsidP="007E6F86">
      <w:pPr>
        <w:pStyle w:val="PargrafodaLista"/>
        <w:tabs>
          <w:tab w:val="left" w:pos="567"/>
        </w:tabs>
        <w:ind w:left="0"/>
        <w:jc w:val="both"/>
        <w:rPr>
          <w:rFonts w:ascii="Arial" w:hAnsi="Arial" w:cs="Arial"/>
          <w:sz w:val="24"/>
          <w:szCs w:val="24"/>
        </w:rPr>
      </w:pPr>
      <w:r w:rsidRPr="007E6F86">
        <w:rPr>
          <w:rFonts w:ascii="Arial" w:hAnsi="Arial" w:cs="Arial"/>
          <w:sz w:val="24"/>
          <w:szCs w:val="24"/>
        </w:rPr>
        <w:t>Justifica-se a necessidade de aquisição de utensílios para atender as demandas do Fundo Municipal de Assistência Social, Município de Bernardo Sayão</w:t>
      </w:r>
      <w:r>
        <w:rPr>
          <w:rFonts w:ascii="Arial" w:hAnsi="Arial" w:cs="Arial"/>
          <w:sz w:val="24"/>
          <w:szCs w:val="24"/>
        </w:rPr>
        <w:t xml:space="preserve"> </w:t>
      </w:r>
      <w:r w:rsidRPr="007E6F86">
        <w:rPr>
          <w:rFonts w:ascii="Arial" w:hAnsi="Arial" w:cs="Arial"/>
          <w:sz w:val="24"/>
          <w:szCs w:val="24"/>
        </w:rPr>
        <w:t>-</w:t>
      </w:r>
      <w:r>
        <w:rPr>
          <w:rFonts w:ascii="Arial" w:hAnsi="Arial" w:cs="Arial"/>
          <w:sz w:val="24"/>
          <w:szCs w:val="24"/>
        </w:rPr>
        <w:t xml:space="preserve"> </w:t>
      </w:r>
      <w:r w:rsidRPr="007E6F86">
        <w:rPr>
          <w:rFonts w:ascii="Arial" w:hAnsi="Arial" w:cs="Arial"/>
          <w:sz w:val="24"/>
          <w:szCs w:val="24"/>
        </w:rPr>
        <w:t xml:space="preserve">TO, no exercício de 2025. Que serão desenvolvidas nos serviços: Proteção Social Básica do SUAS, referenciado ao Centro de Referencia em Assistência Social  ( CRAS ), SCFV ( Serviço de Convivência e Fortalecimento de Vínculos ); PAIF (Proteção e Atenção Integral a Família) projetos, atendimentos presencial dos beneficiários do Cadastro Único e Programa Auxilio Brasil; famílias com perfil de vulnerabilidade social,  garantindo o direitos conforme a constituição federal , visando a qualidade do trabalho ofertado, promovendo e contribuindo os direitos dos nossos beneficiários  garantidos na constituição federal. A aquisição será de forma parcelada conforme a demanda do fundo municipal de assistência social durante o exercício de 2026. </w:t>
      </w:r>
    </w:p>
    <w:p w:rsidR="007E6F86" w:rsidRPr="007E6F86" w:rsidRDefault="007E6F86" w:rsidP="007E6F86">
      <w:pPr>
        <w:jc w:val="both"/>
        <w:rPr>
          <w:rFonts w:ascii="Arial" w:hAnsi="Arial" w:cs="Arial"/>
          <w:b/>
          <w:sz w:val="24"/>
          <w:szCs w:val="24"/>
        </w:rPr>
      </w:pPr>
      <w:r>
        <w:rPr>
          <w:rFonts w:ascii="Arial" w:hAnsi="Arial" w:cs="Arial"/>
          <w:b/>
          <w:sz w:val="24"/>
          <w:szCs w:val="24"/>
        </w:rPr>
        <w:t>3.0</w:t>
      </w:r>
      <w:r w:rsidRPr="007E6F86">
        <w:rPr>
          <w:rFonts w:ascii="Arial" w:hAnsi="Arial" w:cs="Arial"/>
          <w:b/>
          <w:sz w:val="24"/>
          <w:szCs w:val="24"/>
        </w:rPr>
        <w:t>. DO VALOR ESTIMADO</w:t>
      </w:r>
    </w:p>
    <w:tbl>
      <w:tblPr>
        <w:tblW w:w="9605" w:type="dxa"/>
        <w:tblInd w:w="108" w:type="dxa"/>
        <w:tblLook w:val="04A0" w:firstRow="1" w:lastRow="0" w:firstColumn="1" w:lastColumn="0" w:noHBand="0" w:noVBand="1"/>
      </w:tblPr>
      <w:tblGrid>
        <w:gridCol w:w="1175"/>
        <w:gridCol w:w="2604"/>
        <w:gridCol w:w="1411"/>
        <w:gridCol w:w="1359"/>
        <w:gridCol w:w="1544"/>
        <w:gridCol w:w="1512"/>
      </w:tblGrid>
      <w:tr w:rsidR="005B6FF8" w:rsidRPr="00D77928" w:rsidTr="005B6FF8">
        <w:trPr>
          <w:trHeight w:val="145"/>
        </w:trPr>
        <w:tc>
          <w:tcPr>
            <w:tcW w:w="9604" w:type="dxa"/>
            <w:gridSpan w:val="6"/>
            <w:tcBorders>
              <w:top w:val="single" w:sz="4" w:space="0" w:color="auto"/>
              <w:left w:val="single" w:sz="4" w:space="0" w:color="auto"/>
              <w:bottom w:val="single" w:sz="4" w:space="0" w:color="auto"/>
              <w:right w:val="single" w:sz="4" w:space="0" w:color="auto"/>
            </w:tcBorders>
          </w:tcPr>
          <w:p w:rsidR="005B6FF8" w:rsidRPr="00D77928" w:rsidRDefault="005B6FF8" w:rsidP="00D77928">
            <w:pPr>
              <w:jc w:val="both"/>
              <w:rPr>
                <w:rFonts w:ascii="Arial" w:hAnsi="Arial" w:cs="Arial"/>
                <w:sz w:val="24"/>
                <w:szCs w:val="24"/>
              </w:rPr>
            </w:pPr>
            <w:r w:rsidRPr="00D77928">
              <w:rPr>
                <w:rFonts w:ascii="Arial" w:hAnsi="Arial" w:cs="Arial"/>
                <w:sz w:val="24"/>
                <w:szCs w:val="24"/>
              </w:rPr>
              <w:t>Contratação de empresa para aquisição de utensílios para atender as demandas do Fundo Municipal de Assistência Social, Município de Bernardo Sayão - TO, no exercício de 2026.</w:t>
            </w:r>
          </w:p>
        </w:tc>
      </w:tr>
      <w:tr w:rsidR="005B6FF8" w:rsidRPr="00D77928" w:rsidTr="005B6FF8">
        <w:tblPrEx>
          <w:tblCellMar>
            <w:left w:w="70" w:type="dxa"/>
            <w:right w:w="70" w:type="dxa"/>
          </w:tblCellMar>
        </w:tblPrEx>
        <w:trPr>
          <w:trHeight w:val="302"/>
        </w:trPr>
        <w:tc>
          <w:tcPr>
            <w:tcW w:w="11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6FF8" w:rsidRPr="00D77928" w:rsidRDefault="005B6FF8" w:rsidP="007E6F86">
            <w:pPr>
              <w:jc w:val="center"/>
              <w:rPr>
                <w:rFonts w:ascii="Arial" w:eastAsia="Times New Roman" w:hAnsi="Arial" w:cs="Arial"/>
                <w:b/>
                <w:bCs/>
                <w:sz w:val="20"/>
                <w:szCs w:val="20"/>
                <w:lang w:eastAsia="pt-BR"/>
              </w:rPr>
            </w:pPr>
            <w:r w:rsidRPr="00D77928">
              <w:rPr>
                <w:rFonts w:ascii="Arial" w:eastAsia="Times New Roman" w:hAnsi="Arial" w:cs="Arial"/>
                <w:b/>
                <w:bCs/>
                <w:sz w:val="20"/>
                <w:szCs w:val="20"/>
                <w:lang w:eastAsia="pt-BR"/>
              </w:rPr>
              <w:t>Número</w:t>
            </w:r>
          </w:p>
        </w:tc>
        <w:tc>
          <w:tcPr>
            <w:tcW w:w="2604" w:type="dxa"/>
            <w:tcBorders>
              <w:top w:val="single" w:sz="4" w:space="0" w:color="auto"/>
              <w:left w:val="nil"/>
              <w:bottom w:val="single" w:sz="4" w:space="0" w:color="auto"/>
              <w:right w:val="single" w:sz="4" w:space="0" w:color="auto"/>
            </w:tcBorders>
            <w:shd w:val="clear" w:color="auto" w:fill="auto"/>
            <w:vAlign w:val="bottom"/>
            <w:hideMark/>
          </w:tcPr>
          <w:p w:rsidR="005B6FF8" w:rsidRPr="00D77928" w:rsidRDefault="005B6FF8" w:rsidP="007E6F86">
            <w:pPr>
              <w:jc w:val="center"/>
              <w:rPr>
                <w:rFonts w:ascii="Arial" w:eastAsia="Times New Roman" w:hAnsi="Arial" w:cs="Arial"/>
                <w:b/>
                <w:bCs/>
                <w:sz w:val="20"/>
                <w:szCs w:val="20"/>
                <w:lang w:eastAsia="pt-BR"/>
              </w:rPr>
            </w:pPr>
            <w:r w:rsidRPr="00D77928">
              <w:rPr>
                <w:rFonts w:ascii="Arial" w:eastAsia="Times New Roman" w:hAnsi="Arial" w:cs="Arial"/>
                <w:b/>
                <w:bCs/>
                <w:sz w:val="20"/>
                <w:szCs w:val="20"/>
                <w:lang w:eastAsia="pt-BR"/>
              </w:rPr>
              <w:t>Descrição</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5B6FF8" w:rsidRPr="00D77928" w:rsidRDefault="005B6FF8" w:rsidP="00272AC7">
            <w:pPr>
              <w:jc w:val="center"/>
              <w:rPr>
                <w:rFonts w:ascii="Arial" w:eastAsia="Times New Roman" w:hAnsi="Arial" w:cs="Arial"/>
                <w:b/>
                <w:bCs/>
                <w:sz w:val="20"/>
                <w:szCs w:val="20"/>
                <w:lang w:eastAsia="pt-BR"/>
              </w:rPr>
            </w:pPr>
            <w:r w:rsidRPr="00D77928">
              <w:rPr>
                <w:rFonts w:ascii="Arial" w:eastAsia="Times New Roman" w:hAnsi="Arial" w:cs="Arial"/>
                <w:b/>
                <w:bCs/>
                <w:sz w:val="20"/>
                <w:szCs w:val="20"/>
                <w:lang w:eastAsia="pt-BR"/>
              </w:rPr>
              <w:t>Unidade</w:t>
            </w:r>
          </w:p>
        </w:tc>
        <w:tc>
          <w:tcPr>
            <w:tcW w:w="1359" w:type="dxa"/>
            <w:tcBorders>
              <w:top w:val="single" w:sz="4" w:space="0" w:color="auto"/>
              <w:left w:val="nil"/>
              <w:bottom w:val="single" w:sz="4" w:space="0" w:color="auto"/>
              <w:right w:val="single" w:sz="4" w:space="0" w:color="auto"/>
            </w:tcBorders>
            <w:shd w:val="clear" w:color="auto" w:fill="auto"/>
            <w:noWrap/>
            <w:vAlign w:val="bottom"/>
          </w:tcPr>
          <w:p w:rsidR="005B6FF8" w:rsidRPr="00D77928" w:rsidRDefault="005B6FF8" w:rsidP="00CC3C5B">
            <w:pPr>
              <w:jc w:val="center"/>
              <w:rPr>
                <w:rFonts w:ascii="Arial" w:eastAsia="Times New Roman" w:hAnsi="Arial" w:cs="Arial"/>
                <w:b/>
                <w:bCs/>
                <w:sz w:val="20"/>
                <w:szCs w:val="20"/>
                <w:lang w:eastAsia="pt-BR"/>
              </w:rPr>
            </w:pPr>
            <w:r w:rsidRPr="00D77928">
              <w:rPr>
                <w:rFonts w:ascii="Arial" w:eastAsia="Times New Roman" w:hAnsi="Arial" w:cs="Arial"/>
                <w:b/>
                <w:bCs/>
                <w:sz w:val="20"/>
                <w:szCs w:val="20"/>
                <w:lang w:eastAsia="pt-BR"/>
              </w:rPr>
              <w:t>Quantidade</w:t>
            </w:r>
          </w:p>
        </w:tc>
        <w:tc>
          <w:tcPr>
            <w:tcW w:w="1544" w:type="dxa"/>
            <w:tcBorders>
              <w:top w:val="single" w:sz="4" w:space="0" w:color="auto"/>
              <w:left w:val="nil"/>
              <w:bottom w:val="single" w:sz="4" w:space="0" w:color="auto"/>
              <w:right w:val="single" w:sz="4" w:space="0" w:color="auto"/>
            </w:tcBorders>
            <w:shd w:val="clear" w:color="auto" w:fill="auto"/>
            <w:noWrap/>
            <w:vAlign w:val="bottom"/>
            <w:hideMark/>
          </w:tcPr>
          <w:p w:rsidR="005B6FF8" w:rsidRPr="00D77928" w:rsidRDefault="005B6FF8" w:rsidP="007E6F86">
            <w:pPr>
              <w:jc w:val="center"/>
              <w:rPr>
                <w:rFonts w:ascii="Arial" w:eastAsia="Times New Roman" w:hAnsi="Arial" w:cs="Arial"/>
                <w:b/>
                <w:bCs/>
                <w:sz w:val="20"/>
                <w:szCs w:val="20"/>
                <w:lang w:eastAsia="pt-BR"/>
              </w:rPr>
            </w:pPr>
            <w:r w:rsidRPr="00D77928">
              <w:rPr>
                <w:rFonts w:ascii="Arial" w:eastAsia="Times New Roman" w:hAnsi="Arial" w:cs="Arial"/>
                <w:b/>
                <w:bCs/>
                <w:sz w:val="20"/>
                <w:szCs w:val="20"/>
                <w:lang w:eastAsia="pt-BR"/>
              </w:rPr>
              <w:t>Média (unitário)</w:t>
            </w:r>
          </w:p>
        </w:tc>
        <w:tc>
          <w:tcPr>
            <w:tcW w:w="1512" w:type="dxa"/>
            <w:tcBorders>
              <w:top w:val="single" w:sz="4" w:space="0" w:color="auto"/>
              <w:left w:val="nil"/>
              <w:bottom w:val="single" w:sz="4" w:space="0" w:color="auto"/>
              <w:right w:val="single" w:sz="4" w:space="0" w:color="auto"/>
            </w:tcBorders>
            <w:shd w:val="clear" w:color="auto" w:fill="auto"/>
            <w:noWrap/>
            <w:vAlign w:val="bottom"/>
            <w:hideMark/>
          </w:tcPr>
          <w:p w:rsidR="005B6FF8" w:rsidRPr="00D77928" w:rsidRDefault="005B6FF8" w:rsidP="007E6F86">
            <w:pPr>
              <w:jc w:val="center"/>
              <w:rPr>
                <w:rFonts w:ascii="Arial" w:eastAsia="Times New Roman" w:hAnsi="Arial" w:cs="Arial"/>
                <w:b/>
                <w:bCs/>
                <w:sz w:val="20"/>
                <w:szCs w:val="20"/>
                <w:lang w:eastAsia="pt-BR"/>
              </w:rPr>
            </w:pPr>
            <w:r w:rsidRPr="00D77928">
              <w:rPr>
                <w:rFonts w:ascii="Arial" w:eastAsia="Times New Roman" w:hAnsi="Arial" w:cs="Arial"/>
                <w:b/>
                <w:bCs/>
                <w:sz w:val="20"/>
                <w:szCs w:val="20"/>
                <w:lang w:eastAsia="pt-BR"/>
              </w:rPr>
              <w:t>Valor total</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bookmarkStart w:id="9" w:name="_GoBack" w:colFirst="0" w:colLast="4"/>
            <w:proofErr w:type="gramStart"/>
            <w:r w:rsidRPr="00D77928">
              <w:rPr>
                <w:rFonts w:ascii="Arial" w:eastAsia="Times New Roman" w:hAnsi="Arial" w:cs="Arial"/>
                <w:sz w:val="20"/>
                <w:szCs w:val="20"/>
                <w:lang w:eastAsia="pt-BR"/>
              </w:rPr>
              <w:t>1</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ABRIDOR EM AÇO INOX, IDEAL PARA ABRIR GARRAFAS TAMPAS E LATAS, DIMENSÃO 9,0CM X 4,5</w:t>
            </w:r>
            <w:proofErr w:type="gramStart"/>
            <w:r w:rsidRPr="00D77928">
              <w:rPr>
                <w:rFonts w:ascii="Arial" w:eastAsia="Times New Roman" w:hAnsi="Arial" w:cs="Arial"/>
                <w:sz w:val="20"/>
                <w:szCs w:val="20"/>
                <w:lang w:eastAsia="pt-BR"/>
              </w:rPr>
              <w:t>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4,2233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16,8933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lastRenderedPageBreak/>
              <w:t>2</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ASSADEIRA DE ALUMINIO GRANDE RETANGULAR 60X45X6</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78,3267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313,3067</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3</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BACIA PLÁSTICA REDONDA</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10 LTS RESISTENTE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15,93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47,79</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4</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BACIA PLÁSTICA REDONDA</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05 LTS RESISTENTE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12,8267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51,3067</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5</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BACIA DE ALUMINIO REDONDA</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03 LTS RESISTENTE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31,1733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93,52</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6</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BANDEIJA DE PLATICO RESISTENTE RETANGULAR RESTAURANTES ANTIADERENTE 51X38</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26,8333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80,5</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7</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BANDEIJA DE AÇO INOX RESISTENTE RETANGULAR RESTAURANTES 45X35</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43,47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130,41</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8</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BAILARINA DE VIDRO REDONDA 9X30X30 MATERIAL RESISTENTE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64,1433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128,2867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9</w:t>
            </w:r>
            <w:proofErr w:type="gramEnd"/>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BATEDOR FUE, CABO BRANCO DE PLATICO TAMANHO </w:t>
            </w:r>
            <w:proofErr w:type="gramStart"/>
            <w:r w:rsidRPr="00D77928">
              <w:rPr>
                <w:rFonts w:ascii="Arial" w:eastAsia="Times New Roman" w:hAnsi="Arial" w:cs="Arial"/>
                <w:sz w:val="20"/>
                <w:szCs w:val="20"/>
                <w:lang w:eastAsia="pt-BR"/>
              </w:rPr>
              <w:t>30CM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32,6833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98,05</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BICO DE CONFEITAR BOLO EM INOX, MODELOS </w:t>
            </w:r>
            <w:proofErr w:type="gramStart"/>
            <w:r w:rsidRPr="00D77928">
              <w:rPr>
                <w:rFonts w:ascii="Arial" w:eastAsia="Times New Roman" w:hAnsi="Arial" w:cs="Arial"/>
                <w:sz w:val="20"/>
                <w:szCs w:val="20"/>
                <w:lang w:eastAsia="pt-BR"/>
              </w:rPr>
              <w:t>DIVERSOS</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32,9167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164,5833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11</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BOLEIRA REDONDA DE VIDRO COM TAMPA TAMANHO </w:t>
            </w:r>
            <w:proofErr w:type="gramStart"/>
            <w:r w:rsidRPr="00D77928">
              <w:rPr>
                <w:rFonts w:ascii="Arial" w:eastAsia="Times New Roman" w:hAnsi="Arial" w:cs="Arial"/>
                <w:sz w:val="20"/>
                <w:szCs w:val="20"/>
                <w:lang w:eastAsia="pt-BR"/>
              </w:rPr>
              <w:t>30CM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98</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392</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BORRACHA DE SILICONE PARA PANELA DE PRESSÃO </w:t>
            </w:r>
            <w:proofErr w:type="gramStart"/>
            <w:r w:rsidRPr="00D77928">
              <w:rPr>
                <w:rFonts w:ascii="Arial" w:eastAsia="Times New Roman" w:hAnsi="Arial" w:cs="Arial"/>
                <w:sz w:val="20"/>
                <w:szCs w:val="20"/>
                <w:lang w:eastAsia="pt-BR"/>
              </w:rPr>
              <w:t>7LT</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8,68</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34,72</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BORRACHA DE SILICONE PARA PANELA DE PRESSÃO </w:t>
            </w:r>
            <w:proofErr w:type="gramStart"/>
            <w:r w:rsidRPr="00D77928">
              <w:rPr>
                <w:rFonts w:ascii="Arial" w:eastAsia="Times New Roman" w:hAnsi="Arial" w:cs="Arial"/>
                <w:sz w:val="20"/>
                <w:szCs w:val="20"/>
                <w:lang w:eastAsia="pt-BR"/>
              </w:rPr>
              <w:t>15LT</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40,6633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40,6633</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14</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BORRACHA DE SILICONE PARA PANELA DE </w:t>
            </w:r>
            <w:r w:rsidRPr="00D77928">
              <w:rPr>
                <w:rFonts w:ascii="Arial" w:eastAsia="Times New Roman" w:hAnsi="Arial" w:cs="Arial"/>
                <w:sz w:val="20"/>
                <w:szCs w:val="20"/>
                <w:lang w:eastAsia="pt-BR"/>
              </w:rPr>
              <w:lastRenderedPageBreak/>
              <w:t xml:space="preserve">PRESSÃO </w:t>
            </w:r>
            <w:proofErr w:type="gramStart"/>
            <w:r w:rsidRPr="00D77928">
              <w:rPr>
                <w:rFonts w:ascii="Arial" w:eastAsia="Times New Roman" w:hAnsi="Arial" w:cs="Arial"/>
                <w:sz w:val="20"/>
                <w:szCs w:val="20"/>
                <w:lang w:eastAsia="pt-BR"/>
              </w:rPr>
              <w:t>25LT</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67,36</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67,36</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15</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DE ISOPOR COM TAMPA </w:t>
            </w:r>
            <w:proofErr w:type="gramStart"/>
            <w:r w:rsidRPr="00D77928">
              <w:rPr>
                <w:rFonts w:ascii="Arial" w:eastAsia="Times New Roman" w:hAnsi="Arial" w:cs="Arial"/>
                <w:sz w:val="20"/>
                <w:szCs w:val="20"/>
                <w:lang w:eastAsia="pt-BR"/>
              </w:rPr>
              <w:t>21LT</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41,4467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124,34</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16</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DE ISOPOR COM TAMPA </w:t>
            </w:r>
            <w:proofErr w:type="gramStart"/>
            <w:r w:rsidRPr="00D77928">
              <w:rPr>
                <w:rFonts w:ascii="Arial" w:eastAsia="Times New Roman" w:hAnsi="Arial" w:cs="Arial"/>
                <w:sz w:val="20"/>
                <w:szCs w:val="20"/>
                <w:lang w:eastAsia="pt-BR"/>
              </w:rPr>
              <w:t>50LT</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103,6867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414,7467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17</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ORGANIZADORA DE PLASTICO </w:t>
            </w:r>
            <w:proofErr w:type="gramStart"/>
            <w:r w:rsidRPr="00D77928">
              <w:rPr>
                <w:rFonts w:ascii="Arial" w:eastAsia="Times New Roman" w:hAnsi="Arial" w:cs="Arial"/>
                <w:sz w:val="20"/>
                <w:szCs w:val="20"/>
                <w:lang w:eastAsia="pt-BR"/>
              </w:rPr>
              <w:t>20LT</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41,1467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123,44</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18</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ORGANIZADORA DE PLASTICO </w:t>
            </w:r>
            <w:proofErr w:type="gramStart"/>
            <w:r w:rsidRPr="00D77928">
              <w:rPr>
                <w:rFonts w:ascii="Arial" w:eastAsia="Times New Roman" w:hAnsi="Arial" w:cs="Arial"/>
                <w:sz w:val="20"/>
                <w:szCs w:val="20"/>
                <w:lang w:eastAsia="pt-BR"/>
              </w:rPr>
              <w:t>24LT</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52,5233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157,57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19</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ORGANIZADORA DE PLASTICO </w:t>
            </w:r>
            <w:proofErr w:type="gramStart"/>
            <w:r w:rsidRPr="00D77928">
              <w:rPr>
                <w:rFonts w:ascii="Arial" w:eastAsia="Times New Roman" w:hAnsi="Arial" w:cs="Arial"/>
                <w:sz w:val="20"/>
                <w:szCs w:val="20"/>
                <w:lang w:eastAsia="pt-BR"/>
              </w:rPr>
              <w:t>30LT</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69,4033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208,21</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ORGANIZADORA DE PLASTICO </w:t>
            </w:r>
            <w:proofErr w:type="gramStart"/>
            <w:r w:rsidRPr="00D77928">
              <w:rPr>
                <w:rFonts w:ascii="Arial" w:eastAsia="Times New Roman" w:hAnsi="Arial" w:cs="Arial"/>
                <w:sz w:val="20"/>
                <w:szCs w:val="20"/>
                <w:lang w:eastAsia="pt-BR"/>
              </w:rPr>
              <w:t>56LT</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80,46</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241,38</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21</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CAIXA TERMICA </w:t>
            </w:r>
            <w:proofErr w:type="gramStart"/>
            <w:r w:rsidRPr="00D77928">
              <w:rPr>
                <w:rFonts w:ascii="Arial" w:eastAsia="Times New Roman" w:hAnsi="Arial" w:cs="Arial"/>
                <w:sz w:val="20"/>
                <w:szCs w:val="20"/>
                <w:lang w:eastAsia="pt-BR"/>
              </w:rPr>
              <w:t>50LT</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484,8533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484,8533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22</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COADOR DE CAFÉ GRANDE, DE FLANELA 100% ALGODÃO CABO DE </w:t>
            </w:r>
            <w:proofErr w:type="gramStart"/>
            <w:r w:rsidRPr="00D77928">
              <w:rPr>
                <w:rFonts w:ascii="Arial" w:eastAsia="Times New Roman" w:hAnsi="Arial" w:cs="Arial"/>
                <w:sz w:val="20"/>
                <w:szCs w:val="20"/>
                <w:lang w:eastAsia="pt-BR"/>
              </w:rPr>
              <w:t>PLASTICO</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8,96</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116,48</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23</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COLHER DE INOX PARA REFEIÇÃO </w:t>
            </w:r>
            <w:proofErr w:type="gramStart"/>
            <w:r w:rsidRPr="00D77928">
              <w:rPr>
                <w:rFonts w:ascii="Arial" w:eastAsia="Times New Roman" w:hAnsi="Arial" w:cs="Arial"/>
                <w:sz w:val="20"/>
                <w:szCs w:val="20"/>
                <w:lang w:eastAsia="pt-BR"/>
              </w:rPr>
              <w:t>20CMX4,</w:t>
            </w:r>
            <w:proofErr w:type="gramEnd"/>
            <w:r w:rsidRPr="00D77928">
              <w:rPr>
                <w:rFonts w:ascii="Arial" w:eastAsia="Times New Roman" w:hAnsi="Arial" w:cs="Arial"/>
                <w:sz w:val="20"/>
                <w:szCs w:val="20"/>
                <w:lang w:eastAsia="pt-BR"/>
              </w:rPr>
              <w:t>5CM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4,08</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204</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24</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COLHER DESCARTAVEL PCT COM 50 UNIDADES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PCT</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4,4267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132,8</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25</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COLHER DE INOX PARA SOBREMESA, TAMANHO 17X4 </w:t>
            </w:r>
            <w:proofErr w:type="gramStart"/>
            <w:r w:rsidRPr="00D77928">
              <w:rPr>
                <w:rFonts w:ascii="Arial" w:eastAsia="Times New Roman" w:hAnsi="Arial" w:cs="Arial"/>
                <w:sz w:val="20"/>
                <w:szCs w:val="20"/>
                <w:lang w:eastAsia="pt-BR"/>
              </w:rPr>
              <w:t>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5,2</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260</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26</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CONCHA FUNDA MEDIA PARA SOPA, FEIJÃO, CALDO, EM AÇO INOX </w:t>
            </w:r>
            <w:proofErr w:type="gramStart"/>
            <w:r w:rsidRPr="00D77928">
              <w:rPr>
                <w:rFonts w:ascii="Arial" w:eastAsia="Times New Roman" w:hAnsi="Arial" w:cs="Arial"/>
                <w:sz w:val="20"/>
                <w:szCs w:val="20"/>
                <w:lang w:eastAsia="pt-BR"/>
              </w:rPr>
              <w:t>30CM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14,5167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43,55</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27</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CONCHA ESPUMADEIRA MEDIA PARA FRITURAS EM AÇO INOX </w:t>
            </w:r>
            <w:proofErr w:type="gramStart"/>
            <w:r w:rsidRPr="00D77928">
              <w:rPr>
                <w:rFonts w:ascii="Arial" w:eastAsia="Times New Roman" w:hAnsi="Arial" w:cs="Arial"/>
                <w:sz w:val="20"/>
                <w:szCs w:val="20"/>
                <w:lang w:eastAsia="pt-BR"/>
              </w:rPr>
              <w:t>30CM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15,8567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47,57</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28</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COLHER DE INOX PARA ARROZ GRANDE 7X30CM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14,49</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43,47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29</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COPO DE VIDRO TRANSPARENTE LARGURA 6,5CM</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ALTURA 13CM 300ML</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7</w:t>
            </w:r>
            <w:proofErr w:type="gramEnd"/>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280</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COPO DESCARTAVEL </w:t>
            </w:r>
            <w:proofErr w:type="gramStart"/>
            <w:r w:rsidRPr="00D77928">
              <w:rPr>
                <w:rFonts w:ascii="Arial" w:eastAsia="Times New Roman" w:hAnsi="Arial" w:cs="Arial"/>
                <w:sz w:val="20"/>
                <w:szCs w:val="20"/>
                <w:lang w:eastAsia="pt-BR"/>
              </w:rPr>
              <w:t>200ML</w:t>
            </w:r>
            <w:proofErr w:type="gramEnd"/>
            <w:r w:rsidRPr="00D77928">
              <w:rPr>
                <w:rFonts w:ascii="Arial" w:eastAsia="Times New Roman" w:hAnsi="Arial" w:cs="Arial"/>
                <w:sz w:val="20"/>
                <w:szCs w:val="20"/>
                <w:lang w:eastAsia="pt-BR"/>
              </w:rPr>
              <w:t xml:space="preserve"> CAIXA COM 2.500 UNIDADES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CX</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15,00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146,18</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2192,7</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31</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COPO DESCARTAVEL </w:t>
            </w:r>
            <w:proofErr w:type="gramStart"/>
            <w:r w:rsidRPr="00D77928">
              <w:rPr>
                <w:rFonts w:ascii="Arial" w:eastAsia="Times New Roman" w:hAnsi="Arial" w:cs="Arial"/>
                <w:sz w:val="20"/>
                <w:szCs w:val="20"/>
                <w:lang w:eastAsia="pt-BR"/>
              </w:rPr>
              <w:t>50ML</w:t>
            </w:r>
            <w:proofErr w:type="gramEnd"/>
            <w:r w:rsidRPr="00D77928">
              <w:rPr>
                <w:rFonts w:ascii="Arial" w:eastAsia="Times New Roman" w:hAnsi="Arial" w:cs="Arial"/>
                <w:sz w:val="20"/>
                <w:szCs w:val="20"/>
                <w:lang w:eastAsia="pt-BR"/>
              </w:rPr>
              <w:t xml:space="preserve"> CAIXA COM 5.000 UNIDADES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CX</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171,8</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859</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32</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CUSCUZEIRA MEDIA EM ALUMINIO Nº18 CAPACIDADE 2,5LT</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68,7067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137,4133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33</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CUSCUZEIRA GRANDE EM ALUMINIO Nº28 CAPACIDADE 8,5LT</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93,1533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186,3067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34</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ESPREMEDOR DE BATATA</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EM AÇO INOX MANUAL, 10X20X27 CM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14,72</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29,44</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35</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FACA DE INOX PARA REFEIÇÃO </w:t>
            </w:r>
            <w:proofErr w:type="gramStart"/>
            <w:r w:rsidRPr="00D77928">
              <w:rPr>
                <w:rFonts w:ascii="Arial" w:eastAsia="Times New Roman" w:hAnsi="Arial" w:cs="Arial"/>
                <w:sz w:val="20"/>
                <w:szCs w:val="20"/>
                <w:lang w:eastAsia="pt-BR"/>
              </w:rPr>
              <w:t>20CM</w:t>
            </w:r>
            <w:proofErr w:type="gramEnd"/>
            <w:r w:rsidRPr="00D77928">
              <w:rPr>
                <w:rFonts w:ascii="Arial" w:eastAsia="Times New Roman" w:hAnsi="Arial" w:cs="Arial"/>
                <w:sz w:val="20"/>
                <w:szCs w:val="20"/>
                <w:lang w:eastAsia="pt-BR"/>
              </w:rPr>
              <w:t xml:space="preserve"> DE BOA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2,9433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147,1667</w:t>
            </w:r>
          </w:p>
        </w:tc>
      </w:tr>
      <w:tr w:rsidR="005B6FF8" w:rsidRPr="00D77928" w:rsidTr="005B6FF8">
        <w:tblPrEx>
          <w:tblCellMar>
            <w:left w:w="70" w:type="dxa"/>
            <w:right w:w="70" w:type="dxa"/>
          </w:tblCellMar>
        </w:tblPrEx>
        <w:trPr>
          <w:trHeight w:val="1209"/>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36</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FACA GRANDE COM LAMINA AÇO INOX CABO BRANCO ANATOMICO DE POLIPROPILENO COMPRIMENTO DA LAMINA: </w:t>
            </w:r>
            <w:proofErr w:type="gramStart"/>
            <w:r w:rsidRPr="00D77928">
              <w:rPr>
                <w:rFonts w:ascii="Arial" w:eastAsia="Times New Roman" w:hAnsi="Arial" w:cs="Arial"/>
                <w:sz w:val="20"/>
                <w:szCs w:val="20"/>
                <w:lang w:eastAsia="pt-BR"/>
              </w:rPr>
              <w:t>20CM</w:t>
            </w:r>
            <w:proofErr w:type="gramEnd"/>
            <w:r w:rsidRPr="00D77928">
              <w:rPr>
                <w:rFonts w:ascii="Arial" w:eastAsia="Times New Roman" w:hAnsi="Arial" w:cs="Arial"/>
                <w:sz w:val="20"/>
                <w:szCs w:val="20"/>
                <w:lang w:eastAsia="pt-BR"/>
              </w:rPr>
              <w:t>;LARGURA 3,7CM;COMPRIMENTO DO CABO 14CM;ESPESSURA 1,3MM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24,75</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74,25</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37</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FRIGIDEIRA ANTIADERENTE 4,5X20CM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30,93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92,79</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38</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GARFO DESCARTAVEL PCT COM 50 UNIDADES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PCT</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4,6433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185,7333</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39</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GARFO INOX PARA REFEIÇÃO </w:t>
            </w:r>
            <w:proofErr w:type="gramStart"/>
            <w:r w:rsidRPr="00D77928">
              <w:rPr>
                <w:rFonts w:ascii="Arial" w:eastAsia="Times New Roman" w:hAnsi="Arial" w:cs="Arial"/>
                <w:sz w:val="20"/>
                <w:szCs w:val="20"/>
                <w:lang w:eastAsia="pt-BR"/>
              </w:rPr>
              <w:t>20CM</w:t>
            </w:r>
            <w:proofErr w:type="gramEnd"/>
            <w:r w:rsidRPr="00D77928">
              <w:rPr>
                <w:rFonts w:ascii="Arial" w:eastAsia="Times New Roman" w:hAnsi="Arial" w:cs="Arial"/>
                <w:sz w:val="20"/>
                <w:szCs w:val="20"/>
                <w:lang w:eastAsia="pt-BR"/>
              </w:rPr>
              <w:t xml:space="preserve"> DE BOA </w:t>
            </w:r>
            <w:r w:rsidRPr="00D77928">
              <w:rPr>
                <w:rFonts w:ascii="Arial" w:eastAsia="Times New Roman" w:hAnsi="Arial" w:cs="Arial"/>
                <w:sz w:val="20"/>
                <w:szCs w:val="20"/>
                <w:lang w:eastAsia="pt-BR"/>
              </w:rPr>
              <w:lastRenderedPageBreak/>
              <w:t>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2,6633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133,1667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40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GARRAFA GRANDE PARA CAFÉ, </w:t>
            </w:r>
            <w:proofErr w:type="gramStart"/>
            <w:r w:rsidRPr="00D77928">
              <w:rPr>
                <w:rFonts w:ascii="Arial" w:eastAsia="Times New Roman" w:hAnsi="Arial" w:cs="Arial"/>
                <w:sz w:val="20"/>
                <w:szCs w:val="20"/>
                <w:lang w:eastAsia="pt-BR"/>
              </w:rPr>
              <w:t>2LT</w:t>
            </w:r>
            <w:proofErr w:type="gramEnd"/>
            <w:r w:rsidRPr="00D77928">
              <w:rPr>
                <w:rFonts w:ascii="Arial" w:eastAsia="Times New Roman" w:hAnsi="Arial" w:cs="Arial"/>
                <w:sz w:val="20"/>
                <w:szCs w:val="20"/>
                <w:lang w:eastAsia="pt-BR"/>
              </w:rPr>
              <w:t xml:space="preserve"> EM INOX COM SISTEMA DE BOMBEAMENTO</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162</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486</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41</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GUARDANAPO DE PAPEL PEQUENO, PCT 50 </w:t>
            </w:r>
            <w:proofErr w:type="gramStart"/>
            <w:r w:rsidRPr="00D77928">
              <w:rPr>
                <w:rFonts w:ascii="Arial" w:eastAsia="Times New Roman" w:hAnsi="Arial" w:cs="Arial"/>
                <w:sz w:val="20"/>
                <w:szCs w:val="20"/>
                <w:lang w:eastAsia="pt-BR"/>
              </w:rPr>
              <w:t>UNIDADES</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PCT</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25,00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3,1133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77,8333</w:t>
            </w:r>
          </w:p>
        </w:tc>
      </w:tr>
      <w:tr w:rsidR="005B6FF8" w:rsidRPr="00D77928" w:rsidTr="005B6FF8">
        <w:tblPrEx>
          <w:tblCellMar>
            <w:left w:w="70" w:type="dxa"/>
            <w:right w:w="70" w:type="dxa"/>
          </w:tblCellMar>
        </w:tblPrEx>
        <w:trPr>
          <w:trHeight w:val="907"/>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42</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ISQUEIRO CORES SORTIDAS, ASCENDE ATE 3000 MIL VEZES, POSSUI SELO OLOGRAFICO DO INMETRO QUE GARANTE ORIGINALIDADE, QUALIDADE E </w:t>
            </w:r>
            <w:proofErr w:type="gramStart"/>
            <w:r w:rsidRPr="00D77928">
              <w:rPr>
                <w:rFonts w:ascii="Arial" w:eastAsia="Times New Roman" w:hAnsi="Arial" w:cs="Arial"/>
                <w:sz w:val="20"/>
                <w:szCs w:val="20"/>
                <w:lang w:eastAsia="pt-BR"/>
              </w:rPr>
              <w:t>SEGURANÇA</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6,3267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25,3067</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43</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JARRA DE PLASTICO RESISTENTE CAPACIDADE </w:t>
            </w:r>
            <w:proofErr w:type="gramStart"/>
            <w:r w:rsidRPr="00D77928">
              <w:rPr>
                <w:rFonts w:ascii="Arial" w:eastAsia="Times New Roman" w:hAnsi="Arial" w:cs="Arial"/>
                <w:sz w:val="20"/>
                <w:szCs w:val="20"/>
                <w:lang w:eastAsia="pt-BR"/>
              </w:rPr>
              <w:t>3LT</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8,00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20,9767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167,8133</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44</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JARRA DE VIDRO CAPACIDADE </w:t>
            </w:r>
            <w:proofErr w:type="gramStart"/>
            <w:r w:rsidRPr="00D77928">
              <w:rPr>
                <w:rFonts w:ascii="Arial" w:eastAsia="Times New Roman" w:hAnsi="Arial" w:cs="Arial"/>
                <w:sz w:val="20"/>
                <w:szCs w:val="20"/>
                <w:lang w:eastAsia="pt-BR"/>
              </w:rPr>
              <w:t>2LT</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35</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105</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45</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JOGO DE POTES PARA MANTIMENTOS </w:t>
            </w:r>
            <w:proofErr w:type="gramStart"/>
            <w:r w:rsidRPr="00D77928">
              <w:rPr>
                <w:rFonts w:ascii="Arial" w:eastAsia="Times New Roman" w:hAnsi="Arial" w:cs="Arial"/>
                <w:sz w:val="20"/>
                <w:szCs w:val="20"/>
                <w:lang w:eastAsia="pt-BR"/>
              </w:rPr>
              <w:t>5</w:t>
            </w:r>
            <w:proofErr w:type="gramEnd"/>
            <w:r w:rsidRPr="00D77928">
              <w:rPr>
                <w:rFonts w:ascii="Arial" w:eastAsia="Times New Roman" w:hAnsi="Arial" w:cs="Arial"/>
                <w:sz w:val="20"/>
                <w:szCs w:val="20"/>
                <w:lang w:eastAsia="pt-BR"/>
              </w:rPr>
              <w:t xml:space="preserve"> PEÇAS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48,8067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97,6133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46</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PANELA CAÇAROLA Nº20 ALUMINIO BATIDO COM TAMPA</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66,83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133,66</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47</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PANELA CAÇAROLA Nº25 ALUMINIO BATIDO COM TAMPA</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115,23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345,69</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48</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PANELA DE PRESSÃO DE ALUMINIO </w:t>
            </w:r>
            <w:proofErr w:type="gramStart"/>
            <w:r w:rsidRPr="00D77928">
              <w:rPr>
                <w:rFonts w:ascii="Arial" w:eastAsia="Times New Roman" w:hAnsi="Arial" w:cs="Arial"/>
                <w:sz w:val="20"/>
                <w:szCs w:val="20"/>
                <w:lang w:eastAsia="pt-BR"/>
              </w:rPr>
              <w:t>15LT</w:t>
            </w:r>
            <w:proofErr w:type="gramEnd"/>
            <w:r w:rsidRPr="00D77928">
              <w:rPr>
                <w:rFonts w:ascii="Arial" w:eastAsia="Times New Roman" w:hAnsi="Arial" w:cs="Arial"/>
                <w:sz w:val="20"/>
                <w:szCs w:val="20"/>
                <w:lang w:eastAsia="pt-BR"/>
              </w:rPr>
              <w:t xml:space="preserve"> PROFICIONAL COM FECHAMENTO EXTERNO</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781,7633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781,7633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49</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PANELA DE PRESSÃO DE ALUMINIO </w:t>
            </w:r>
            <w:proofErr w:type="gramStart"/>
            <w:r w:rsidRPr="00D77928">
              <w:rPr>
                <w:rFonts w:ascii="Arial" w:eastAsia="Times New Roman" w:hAnsi="Arial" w:cs="Arial"/>
                <w:sz w:val="20"/>
                <w:szCs w:val="20"/>
                <w:lang w:eastAsia="pt-BR"/>
              </w:rPr>
              <w:t>25LT</w:t>
            </w:r>
            <w:proofErr w:type="gramEnd"/>
            <w:r w:rsidRPr="00D77928">
              <w:rPr>
                <w:rFonts w:ascii="Arial" w:eastAsia="Times New Roman" w:hAnsi="Arial" w:cs="Arial"/>
                <w:sz w:val="20"/>
                <w:szCs w:val="20"/>
                <w:lang w:eastAsia="pt-BR"/>
              </w:rPr>
              <w:t xml:space="preserve"> PROFICIONAL COM FECHAMENTO EXTERNO</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695</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695</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PANELA LEITEIRA EM ALUMINIO</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2LT</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40,0633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120,19</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51</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PANELA CALDEIRÃO EM ALUMINIO</w:t>
            </w:r>
            <w:proofErr w:type="gramStart"/>
            <w:r w:rsidRPr="00D77928">
              <w:rPr>
                <w:rFonts w:ascii="Arial" w:eastAsia="Times New Roman" w:hAnsi="Arial" w:cs="Arial"/>
                <w:sz w:val="20"/>
                <w:szCs w:val="20"/>
                <w:lang w:eastAsia="pt-BR"/>
              </w:rPr>
              <w:t xml:space="preserve">  </w:t>
            </w:r>
            <w:proofErr w:type="gramEnd"/>
            <w:r w:rsidRPr="00D77928">
              <w:rPr>
                <w:rFonts w:ascii="Arial" w:eastAsia="Times New Roman" w:hAnsi="Arial" w:cs="Arial"/>
                <w:sz w:val="20"/>
                <w:szCs w:val="20"/>
                <w:lang w:eastAsia="pt-BR"/>
              </w:rPr>
              <w:t>INDUSTRIAL 20LT COM TAMPA</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219,6667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439,3333</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52</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PAPEL FILME 28X30 MT</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5,8367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75,8767</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53</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proofErr w:type="gramStart"/>
            <w:r w:rsidRPr="00D77928">
              <w:rPr>
                <w:rFonts w:ascii="Arial" w:eastAsia="Times New Roman" w:hAnsi="Arial" w:cs="Arial"/>
                <w:sz w:val="20"/>
                <w:szCs w:val="20"/>
                <w:lang w:eastAsia="pt-BR"/>
              </w:rPr>
              <w:t>PENEIRA COADOR EM AÇO INOX</w:t>
            </w:r>
            <w:proofErr w:type="gramEnd"/>
            <w:r w:rsidRPr="00D77928">
              <w:rPr>
                <w:rFonts w:ascii="Arial" w:eastAsia="Times New Roman" w:hAnsi="Arial" w:cs="Arial"/>
                <w:sz w:val="20"/>
                <w:szCs w:val="20"/>
                <w:lang w:eastAsia="pt-BR"/>
              </w:rPr>
              <w:t xml:space="preserve"> 24X40</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10,9767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32,93</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54</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PEGADOR DE INOX PARA SALADA TAMANHO 20,5CM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10,56</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42,24</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55</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PILÃO SOCADOR DE ALHO EM ALUMINIO BATIDO GROSSO </w:t>
            </w:r>
            <w:proofErr w:type="gramStart"/>
            <w:r w:rsidRPr="00D77928">
              <w:rPr>
                <w:rFonts w:ascii="Arial" w:eastAsia="Times New Roman" w:hAnsi="Arial" w:cs="Arial"/>
                <w:sz w:val="20"/>
                <w:szCs w:val="20"/>
                <w:lang w:eastAsia="pt-BR"/>
              </w:rPr>
              <w:t>250ML</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76,1133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152,2267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56</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PILHA AA DE BOA QUALIDADE PACOTE COM 04 UNIDADES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PCT</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9,77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127,01</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57</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PILHA AAA DE BOA QUALIDADE PACOTE COM 04 UNIDADES</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PCT</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13,6367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177,2767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58</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POTE EM VIDRO PARA CAFÉ E AÇUCAR CAPACIDADE 1,5LT</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20,4733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61,42</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59</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POTE DE VIDRO COM TAMPA 17X17X7CM </w:t>
            </w:r>
            <w:proofErr w:type="gramStart"/>
            <w:r w:rsidRPr="00D77928">
              <w:rPr>
                <w:rFonts w:ascii="Arial" w:eastAsia="Times New Roman" w:hAnsi="Arial" w:cs="Arial"/>
                <w:sz w:val="20"/>
                <w:szCs w:val="20"/>
                <w:lang w:eastAsia="pt-BR"/>
              </w:rPr>
              <w:t>640ML</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19,17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134,19</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PRATO PLASTICO RESISTENTE QUADRADO PARA REFEIÇÃO </w:t>
            </w:r>
            <w:proofErr w:type="gramStart"/>
            <w:r w:rsidRPr="00D77928">
              <w:rPr>
                <w:rFonts w:ascii="Arial" w:eastAsia="Times New Roman" w:hAnsi="Arial" w:cs="Arial"/>
                <w:sz w:val="20"/>
                <w:szCs w:val="20"/>
                <w:lang w:eastAsia="pt-BR"/>
              </w:rPr>
              <w:t>17CM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5,6967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284,8333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61</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PRATO DESCARTAVEL RASO DE </w:t>
            </w:r>
            <w:proofErr w:type="gramStart"/>
            <w:r w:rsidRPr="00D77928">
              <w:rPr>
                <w:rFonts w:ascii="Arial" w:eastAsia="Times New Roman" w:hAnsi="Arial" w:cs="Arial"/>
                <w:sz w:val="20"/>
                <w:szCs w:val="20"/>
                <w:lang w:eastAsia="pt-BR"/>
              </w:rPr>
              <w:t>21CM</w:t>
            </w:r>
            <w:proofErr w:type="gramEnd"/>
            <w:r w:rsidRPr="00D77928">
              <w:rPr>
                <w:rFonts w:ascii="Arial" w:eastAsia="Times New Roman" w:hAnsi="Arial" w:cs="Arial"/>
                <w:sz w:val="20"/>
                <w:szCs w:val="20"/>
                <w:lang w:eastAsia="pt-BR"/>
              </w:rPr>
              <w:t xml:space="preserve"> 10UND POR PACOTE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PCT</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3,3267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133,0667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62</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PRATO FUNDO DE VIDRO TRANSPARENTE </w:t>
            </w:r>
            <w:proofErr w:type="gramStart"/>
            <w:r w:rsidRPr="00D77928">
              <w:rPr>
                <w:rFonts w:ascii="Arial" w:eastAsia="Times New Roman" w:hAnsi="Arial" w:cs="Arial"/>
                <w:sz w:val="20"/>
                <w:szCs w:val="20"/>
                <w:lang w:eastAsia="pt-BR"/>
              </w:rPr>
              <w:t>22CM</w:t>
            </w:r>
            <w:proofErr w:type="gramEnd"/>
            <w:r w:rsidRPr="00D77928">
              <w:rPr>
                <w:rFonts w:ascii="Arial" w:eastAsia="Times New Roman" w:hAnsi="Arial" w:cs="Arial"/>
                <w:sz w:val="20"/>
                <w:szCs w:val="20"/>
                <w:lang w:eastAsia="pt-BR"/>
              </w:rPr>
              <w:t xml:space="preserve"> PARA REFEIÇÃO</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5,8967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294,8333</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63</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PRATO DE VIDRO PARA SOBREMESA </w:t>
            </w:r>
            <w:proofErr w:type="gramStart"/>
            <w:r w:rsidRPr="00D77928">
              <w:rPr>
                <w:rFonts w:ascii="Arial" w:eastAsia="Times New Roman" w:hAnsi="Arial" w:cs="Arial"/>
                <w:sz w:val="20"/>
                <w:szCs w:val="20"/>
                <w:lang w:eastAsia="pt-BR"/>
              </w:rPr>
              <w:t>19CM</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6,0767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303,8333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64</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RABEIRA PARA CAFÉ, DE ALUMINIO CABO COM REVESTIMENTO DE </w:t>
            </w:r>
            <w:proofErr w:type="gramStart"/>
            <w:r w:rsidRPr="00D77928">
              <w:rPr>
                <w:rFonts w:ascii="Arial" w:eastAsia="Times New Roman" w:hAnsi="Arial" w:cs="Arial"/>
                <w:sz w:val="20"/>
                <w:szCs w:val="20"/>
                <w:lang w:eastAsia="pt-BR"/>
              </w:rPr>
              <w:lastRenderedPageBreak/>
              <w:t>PLASTICO</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25,5833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76,75</w:t>
            </w:r>
          </w:p>
        </w:tc>
      </w:tr>
      <w:tr w:rsidR="005B6FF8" w:rsidRPr="00D77928" w:rsidTr="005B6FF8">
        <w:tblPrEx>
          <w:tblCellMar>
            <w:left w:w="70" w:type="dxa"/>
            <w:right w:w="70" w:type="dxa"/>
          </w:tblCellMar>
        </w:tblPrEx>
        <w:trPr>
          <w:trHeight w:val="302"/>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lastRenderedPageBreak/>
              <w:t>65</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RALADOR INOX </w:t>
            </w:r>
            <w:proofErr w:type="gramStart"/>
            <w:r w:rsidRPr="00D77928">
              <w:rPr>
                <w:rFonts w:ascii="Arial" w:eastAsia="Times New Roman" w:hAnsi="Arial" w:cs="Arial"/>
                <w:sz w:val="20"/>
                <w:szCs w:val="20"/>
                <w:lang w:eastAsia="pt-BR"/>
              </w:rPr>
              <w:t>4</w:t>
            </w:r>
            <w:proofErr w:type="gramEnd"/>
            <w:r w:rsidRPr="00D77928">
              <w:rPr>
                <w:rFonts w:ascii="Arial" w:eastAsia="Times New Roman" w:hAnsi="Arial" w:cs="Arial"/>
                <w:sz w:val="20"/>
                <w:szCs w:val="20"/>
                <w:lang w:eastAsia="pt-BR"/>
              </w:rPr>
              <w:t xml:space="preserve"> FACES DE 24CM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16,8833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33,7667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66</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RALADOR MULTIFUNCIONAL DE REPOLHO DE PLASTICO COM LAMINA EM AÇO 32X10CM</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33,49</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66,98</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67</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SUPORTE PARA BOTIJÃO DE GAS 35X35X13 REFORÇADO EM AÇO CARBONO COM RODINHA</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34,3033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137,2133</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68</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TABUA PARA CORTES, PLACA DE POLIETILENO REFORÇADO </w:t>
            </w:r>
            <w:proofErr w:type="gramStart"/>
            <w:r w:rsidRPr="00D77928">
              <w:rPr>
                <w:rFonts w:ascii="Arial" w:eastAsia="Times New Roman" w:hAnsi="Arial" w:cs="Arial"/>
                <w:sz w:val="20"/>
                <w:szCs w:val="20"/>
                <w:lang w:eastAsia="pt-BR"/>
              </w:rPr>
              <w:t>50X30</w:t>
            </w:r>
            <w:proofErr w:type="gramEnd"/>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111,72</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335,16</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69</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 xml:space="preserve">TRAVESSA, MATERIAL: VIDRO, TAMANHO: 30 X 20 X </w:t>
            </w:r>
            <w:proofErr w:type="gramStart"/>
            <w:r w:rsidRPr="00D77928">
              <w:rPr>
                <w:rFonts w:ascii="Arial" w:eastAsia="Times New Roman" w:hAnsi="Arial" w:cs="Arial"/>
                <w:sz w:val="20"/>
                <w:szCs w:val="20"/>
                <w:lang w:eastAsia="pt-BR"/>
              </w:rPr>
              <w:t>5</w:t>
            </w:r>
            <w:proofErr w:type="gramEnd"/>
            <w:r w:rsidRPr="00D77928">
              <w:rPr>
                <w:rFonts w:ascii="Arial" w:eastAsia="Times New Roman" w:hAnsi="Arial" w:cs="Arial"/>
                <w:sz w:val="20"/>
                <w:szCs w:val="20"/>
                <w:lang w:eastAsia="pt-BR"/>
              </w:rPr>
              <w:t xml:space="preserve"> CM, TIPO: REFRATÁRIA, FORMATO: OVAL</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4,00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52,4067</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209,6267</w:t>
            </w:r>
          </w:p>
        </w:tc>
      </w:tr>
      <w:tr w:rsidR="005B6FF8" w:rsidRPr="00D77928" w:rsidTr="005B6FF8">
        <w:tblPrEx>
          <w:tblCellMar>
            <w:left w:w="70" w:type="dxa"/>
            <w:right w:w="70" w:type="dxa"/>
          </w:tblCellMar>
        </w:tblPrEx>
        <w:trPr>
          <w:trHeight w:val="605"/>
        </w:trPr>
        <w:tc>
          <w:tcPr>
            <w:tcW w:w="1175" w:type="dxa"/>
            <w:tcBorders>
              <w:top w:val="nil"/>
              <w:left w:val="single" w:sz="4" w:space="0" w:color="auto"/>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70</w:t>
            </w:r>
          </w:p>
        </w:tc>
        <w:tc>
          <w:tcPr>
            <w:tcW w:w="2604" w:type="dxa"/>
            <w:tcBorders>
              <w:top w:val="nil"/>
              <w:left w:val="nil"/>
              <w:bottom w:val="single" w:sz="4" w:space="0" w:color="auto"/>
              <w:right w:val="single" w:sz="4" w:space="0" w:color="auto"/>
            </w:tcBorders>
            <w:shd w:val="clear" w:color="auto" w:fill="auto"/>
            <w:vAlign w:val="center"/>
            <w:hideMark/>
          </w:tcPr>
          <w:p w:rsidR="005B6FF8" w:rsidRPr="00D77928" w:rsidRDefault="005B6FF8" w:rsidP="007E6F86">
            <w:pPr>
              <w:jc w:val="both"/>
              <w:rPr>
                <w:rFonts w:ascii="Arial" w:eastAsia="Times New Roman" w:hAnsi="Arial" w:cs="Arial"/>
                <w:sz w:val="20"/>
                <w:szCs w:val="20"/>
                <w:lang w:eastAsia="pt-BR"/>
              </w:rPr>
            </w:pPr>
            <w:r w:rsidRPr="00D77928">
              <w:rPr>
                <w:rFonts w:ascii="Arial" w:eastAsia="Times New Roman" w:hAnsi="Arial" w:cs="Arial"/>
                <w:sz w:val="20"/>
                <w:szCs w:val="20"/>
                <w:lang w:eastAsia="pt-BR"/>
              </w:rPr>
              <w:t>XÍCARA VIDRO TRANSPARENTE (</w:t>
            </w:r>
            <w:proofErr w:type="gramStart"/>
            <w:r w:rsidRPr="00D77928">
              <w:rPr>
                <w:rFonts w:ascii="Arial" w:eastAsia="Times New Roman" w:hAnsi="Arial" w:cs="Arial"/>
                <w:sz w:val="20"/>
                <w:szCs w:val="20"/>
                <w:lang w:eastAsia="pt-BR"/>
              </w:rPr>
              <w:t>150ML</w:t>
            </w:r>
            <w:proofErr w:type="gramEnd"/>
            <w:r w:rsidRPr="00D77928">
              <w:rPr>
                <w:rFonts w:ascii="Arial" w:eastAsia="Times New Roman" w:hAnsi="Arial" w:cs="Arial"/>
                <w:sz w:val="20"/>
                <w:szCs w:val="20"/>
                <w:lang w:eastAsia="pt-BR"/>
              </w:rPr>
              <w:t>) SIMILAR À MARCA TRAMONTINA OU DE MELHOR QUALIDADE</w:t>
            </w:r>
          </w:p>
        </w:tc>
        <w:tc>
          <w:tcPr>
            <w:tcW w:w="1411" w:type="dxa"/>
            <w:tcBorders>
              <w:top w:val="nil"/>
              <w:left w:val="nil"/>
              <w:bottom w:val="single" w:sz="4" w:space="0" w:color="auto"/>
              <w:right w:val="single" w:sz="4" w:space="0" w:color="auto"/>
            </w:tcBorders>
            <w:shd w:val="clear" w:color="auto" w:fill="auto"/>
            <w:noWrap/>
            <w:vAlign w:val="center"/>
          </w:tcPr>
          <w:p w:rsidR="005B6FF8" w:rsidRPr="00D77928" w:rsidRDefault="005B6FF8" w:rsidP="00272AC7">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UND</w:t>
            </w:r>
          </w:p>
        </w:tc>
        <w:tc>
          <w:tcPr>
            <w:tcW w:w="1359" w:type="dxa"/>
            <w:tcBorders>
              <w:top w:val="nil"/>
              <w:left w:val="nil"/>
              <w:bottom w:val="single" w:sz="4" w:space="0" w:color="auto"/>
              <w:right w:val="single" w:sz="4" w:space="0" w:color="auto"/>
            </w:tcBorders>
            <w:shd w:val="clear" w:color="auto" w:fill="auto"/>
            <w:noWrap/>
            <w:vAlign w:val="center"/>
          </w:tcPr>
          <w:p w:rsidR="005B6FF8" w:rsidRPr="00D77928" w:rsidRDefault="005B6FF8" w:rsidP="00CC3C5B">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50,00</w:t>
            </w:r>
          </w:p>
        </w:tc>
        <w:tc>
          <w:tcPr>
            <w:tcW w:w="1544"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6,6133</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sz w:val="20"/>
                <w:szCs w:val="20"/>
                <w:lang w:eastAsia="pt-BR"/>
              </w:rPr>
            </w:pPr>
            <w:r w:rsidRPr="00D77928">
              <w:rPr>
                <w:rFonts w:ascii="Arial" w:eastAsia="Times New Roman" w:hAnsi="Arial" w:cs="Arial"/>
                <w:sz w:val="20"/>
                <w:szCs w:val="20"/>
                <w:lang w:eastAsia="pt-BR"/>
              </w:rPr>
              <w:t>330,6667</w:t>
            </w:r>
          </w:p>
        </w:tc>
      </w:tr>
      <w:bookmarkEnd w:id="9"/>
      <w:tr w:rsidR="005B6FF8" w:rsidRPr="00D77928" w:rsidTr="005B6FF8">
        <w:tblPrEx>
          <w:tblCellMar>
            <w:left w:w="70" w:type="dxa"/>
            <w:right w:w="70" w:type="dxa"/>
          </w:tblCellMar>
        </w:tblPrEx>
        <w:trPr>
          <w:trHeight w:val="679"/>
        </w:trPr>
        <w:tc>
          <w:tcPr>
            <w:tcW w:w="8092" w:type="dxa"/>
            <w:gridSpan w:val="5"/>
            <w:tcBorders>
              <w:top w:val="nil"/>
              <w:left w:val="single" w:sz="4" w:space="0" w:color="auto"/>
              <w:bottom w:val="single" w:sz="4" w:space="0" w:color="auto"/>
              <w:right w:val="single" w:sz="4" w:space="0" w:color="auto"/>
            </w:tcBorders>
            <w:shd w:val="clear" w:color="auto" w:fill="auto"/>
            <w:noWrap/>
            <w:vAlign w:val="center"/>
            <w:hideMark/>
          </w:tcPr>
          <w:p w:rsidR="005B6FF8" w:rsidRPr="005B6FF8" w:rsidRDefault="005B6FF8" w:rsidP="005B6FF8">
            <w:pPr>
              <w:jc w:val="right"/>
              <w:rPr>
                <w:rFonts w:ascii="Arial" w:eastAsia="Times New Roman" w:hAnsi="Arial" w:cs="Arial"/>
                <w:b/>
                <w:sz w:val="20"/>
                <w:szCs w:val="20"/>
                <w:lang w:eastAsia="pt-BR"/>
              </w:rPr>
            </w:pPr>
            <w:r w:rsidRPr="00D77928">
              <w:rPr>
                <w:rFonts w:ascii="Arial" w:eastAsia="Times New Roman" w:hAnsi="Arial" w:cs="Arial"/>
                <w:b/>
                <w:sz w:val="20"/>
                <w:szCs w:val="20"/>
                <w:lang w:eastAsia="pt-BR"/>
              </w:rPr>
              <w:t>VALOR TOTAL:</w:t>
            </w:r>
          </w:p>
        </w:tc>
        <w:tc>
          <w:tcPr>
            <w:tcW w:w="1512" w:type="dxa"/>
            <w:tcBorders>
              <w:top w:val="nil"/>
              <w:left w:val="nil"/>
              <w:bottom w:val="single" w:sz="4" w:space="0" w:color="auto"/>
              <w:right w:val="single" w:sz="4" w:space="0" w:color="auto"/>
            </w:tcBorders>
            <w:shd w:val="clear" w:color="auto" w:fill="auto"/>
            <w:noWrap/>
            <w:vAlign w:val="center"/>
            <w:hideMark/>
          </w:tcPr>
          <w:p w:rsidR="005B6FF8" w:rsidRPr="00D77928" w:rsidRDefault="005B6FF8" w:rsidP="007E6F86">
            <w:pPr>
              <w:jc w:val="center"/>
              <w:rPr>
                <w:rFonts w:ascii="Arial" w:eastAsia="Times New Roman" w:hAnsi="Arial" w:cs="Arial"/>
                <w:b/>
                <w:sz w:val="20"/>
                <w:szCs w:val="20"/>
                <w:lang w:eastAsia="pt-BR"/>
              </w:rPr>
            </w:pPr>
            <w:r w:rsidRPr="00D77928">
              <w:rPr>
                <w:rFonts w:ascii="Arial" w:eastAsia="Times New Roman" w:hAnsi="Arial" w:cs="Arial"/>
                <w:b/>
                <w:sz w:val="20"/>
                <w:szCs w:val="20"/>
                <w:lang w:eastAsia="pt-BR"/>
              </w:rPr>
              <w:t>R$     15.064,87</w:t>
            </w:r>
          </w:p>
        </w:tc>
      </w:tr>
    </w:tbl>
    <w:p w:rsidR="005B6FF8" w:rsidRDefault="005B6FF8" w:rsidP="007E6F86">
      <w:pPr>
        <w:jc w:val="both"/>
        <w:rPr>
          <w:rFonts w:ascii="Arial" w:hAnsi="Arial" w:cs="Arial"/>
          <w:sz w:val="24"/>
          <w:szCs w:val="24"/>
        </w:rPr>
      </w:pPr>
    </w:p>
    <w:p w:rsidR="007E6F86" w:rsidRPr="007E6F86" w:rsidRDefault="00444E4C" w:rsidP="007E6F86">
      <w:pPr>
        <w:jc w:val="both"/>
        <w:rPr>
          <w:rFonts w:ascii="Arial" w:hAnsi="Arial" w:cs="Arial"/>
          <w:sz w:val="24"/>
          <w:szCs w:val="24"/>
        </w:rPr>
      </w:pPr>
      <w:r>
        <w:rPr>
          <w:rFonts w:ascii="Arial" w:hAnsi="Arial" w:cs="Arial"/>
          <w:sz w:val="24"/>
          <w:szCs w:val="24"/>
        </w:rPr>
        <w:t>Valor Total R$: 15.064,87 (quinze mil sessenta e quatro reais e oitenta e sete centavos).</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4.0. DO TRATAMENTO DIFERENCIADO PARA ME/EPP</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4.1. Salienta-se que na referida contratação, será concedido o tratamento diferenciado e simplificado para as Microempresas e Empresas de Pequeno Porte, nos termos das disposições contidas nos Arts. 47 e 48, da Lei Complementar nº 123/2006, visto estar presente </w:t>
      </w:r>
      <w:proofErr w:type="gramStart"/>
      <w:r w:rsidRPr="007E6F86">
        <w:rPr>
          <w:rFonts w:ascii="Arial" w:hAnsi="Arial" w:cs="Arial"/>
          <w:sz w:val="24"/>
          <w:szCs w:val="24"/>
        </w:rPr>
        <w:t>a</w:t>
      </w:r>
      <w:proofErr w:type="gramEnd"/>
      <w:r w:rsidRPr="007E6F86">
        <w:rPr>
          <w:rFonts w:ascii="Arial" w:hAnsi="Arial" w:cs="Arial"/>
          <w:sz w:val="24"/>
          <w:szCs w:val="24"/>
        </w:rPr>
        <w:t xml:space="preserve"> exceção prevista no inciso IV, do Art. 49, do mesmo diploma legal: Licitação dispensável - Art. 75, II, da Lei Federal nº 14.133/21.</w:t>
      </w:r>
    </w:p>
    <w:p w:rsidR="007E6F86" w:rsidRPr="007E6F86" w:rsidRDefault="007E6F86" w:rsidP="007E6F86">
      <w:pPr>
        <w:jc w:val="both"/>
        <w:rPr>
          <w:rFonts w:ascii="Arial" w:hAnsi="Arial" w:cs="Arial"/>
          <w:sz w:val="24"/>
          <w:szCs w:val="24"/>
        </w:rPr>
      </w:pPr>
      <w:r w:rsidRPr="007E6F86">
        <w:rPr>
          <w:rFonts w:ascii="Arial" w:hAnsi="Arial" w:cs="Arial"/>
          <w:sz w:val="24"/>
          <w:szCs w:val="24"/>
        </w:rPr>
        <w:lastRenderedPageBreak/>
        <w:t xml:space="preserve">4.2. No processo, portanto, </w:t>
      </w:r>
      <w:proofErr w:type="gramStart"/>
      <w:r w:rsidRPr="007E6F86">
        <w:rPr>
          <w:rFonts w:ascii="Arial" w:hAnsi="Arial" w:cs="Arial"/>
          <w:sz w:val="24"/>
          <w:szCs w:val="24"/>
        </w:rPr>
        <w:t>deverá</w:t>
      </w:r>
      <w:proofErr w:type="gramEnd"/>
      <w:r w:rsidRPr="007E6F86">
        <w:rPr>
          <w:rFonts w:ascii="Arial" w:hAnsi="Arial" w:cs="Arial"/>
          <w:sz w:val="24"/>
          <w:szCs w:val="24"/>
        </w:rPr>
        <w:t xml:space="preserve"> ser considerado preferencialmente apenas os fornecedores ou executantes enquadrados como Microempresa, Empresa de Pequeno Porte e Equiparados, nos termos da legislação vigente.</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5.0.</w:t>
      </w:r>
      <w:r w:rsidR="00D77928" w:rsidRPr="00D77928">
        <w:rPr>
          <w:rFonts w:ascii="Arial" w:hAnsi="Arial" w:cs="Arial"/>
          <w:b/>
          <w:sz w:val="24"/>
          <w:szCs w:val="24"/>
        </w:rPr>
        <w:t xml:space="preserve"> </w:t>
      </w:r>
      <w:r w:rsidRPr="00D77928">
        <w:rPr>
          <w:rFonts w:ascii="Arial" w:hAnsi="Arial" w:cs="Arial"/>
          <w:b/>
          <w:sz w:val="24"/>
          <w:szCs w:val="24"/>
        </w:rPr>
        <w:t>DAS OBRIGAÇÕES DO CONTRATANTE</w:t>
      </w:r>
    </w:p>
    <w:p w:rsidR="007E6F86" w:rsidRPr="007E6F86" w:rsidRDefault="007E6F86" w:rsidP="007E6F86">
      <w:pPr>
        <w:jc w:val="both"/>
        <w:rPr>
          <w:rFonts w:ascii="Arial" w:hAnsi="Arial" w:cs="Arial"/>
          <w:sz w:val="24"/>
          <w:szCs w:val="24"/>
        </w:rPr>
      </w:pPr>
      <w:r w:rsidRPr="007E6F86">
        <w:rPr>
          <w:rFonts w:ascii="Arial" w:hAnsi="Arial" w:cs="Arial"/>
          <w:sz w:val="24"/>
          <w:szCs w:val="24"/>
        </w:rPr>
        <w:t>5.1. Efetuar o pagamento relativo ao objeto contratado efetivamente realizado, de acordo com as cláusulas do respectivo contrato ou outros instrumentos hábeis.</w:t>
      </w:r>
    </w:p>
    <w:p w:rsidR="007E6F86" w:rsidRPr="007E6F86" w:rsidRDefault="007E6F86" w:rsidP="007E6F86">
      <w:pPr>
        <w:jc w:val="both"/>
        <w:rPr>
          <w:rFonts w:ascii="Arial" w:hAnsi="Arial" w:cs="Arial"/>
          <w:sz w:val="24"/>
          <w:szCs w:val="24"/>
        </w:rPr>
      </w:pPr>
      <w:r w:rsidRPr="007E6F86">
        <w:rPr>
          <w:rFonts w:ascii="Arial" w:hAnsi="Arial" w:cs="Arial"/>
          <w:sz w:val="24"/>
          <w:szCs w:val="24"/>
        </w:rPr>
        <w:t>5.2. Proporcionar ao Contratado todos os meios necessários para a fiel execução do objeto da presente contratação, nos termos do correspondente instrumento de ajuste.</w:t>
      </w:r>
    </w:p>
    <w:p w:rsidR="007E6F86" w:rsidRPr="007E6F86" w:rsidRDefault="007E6F86" w:rsidP="007E6F86">
      <w:pPr>
        <w:jc w:val="both"/>
        <w:rPr>
          <w:rFonts w:ascii="Arial" w:hAnsi="Arial" w:cs="Arial"/>
          <w:sz w:val="24"/>
          <w:szCs w:val="24"/>
        </w:rPr>
      </w:pPr>
      <w:r w:rsidRPr="007E6F86">
        <w:rPr>
          <w:rFonts w:ascii="Arial" w:hAnsi="Arial" w:cs="Arial"/>
          <w:sz w:val="24"/>
          <w:szCs w:val="24"/>
        </w:rPr>
        <w:t>5.3. Notificar o Contratado sobre qualquer irregularidade encontrada quanto à qualidade dos produtos ou serviços, exercendo a mais ampla e completa fiscalização, o que não exime o Contratado de suas responsabilidades pactuadas e preceitos legais.</w:t>
      </w:r>
    </w:p>
    <w:p w:rsidR="007E6F86" w:rsidRPr="007E6F86" w:rsidRDefault="007E6F86" w:rsidP="007E6F86">
      <w:pPr>
        <w:jc w:val="both"/>
        <w:rPr>
          <w:rFonts w:ascii="Arial" w:hAnsi="Arial" w:cs="Arial"/>
          <w:sz w:val="24"/>
          <w:szCs w:val="24"/>
        </w:rPr>
      </w:pPr>
      <w:r w:rsidRPr="007E6F86">
        <w:rPr>
          <w:rFonts w:ascii="Arial" w:hAnsi="Arial" w:cs="Arial"/>
          <w:sz w:val="24"/>
          <w:szCs w:val="24"/>
        </w:rPr>
        <w:t>5.4. Observar, em compatibilidade com o objeto da contração, as disposições dos Arts. 115 a 123 da Lei 14.133/21.</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6.0. DAS OBRIGAÇÕES DO CONTRATADO</w:t>
      </w:r>
    </w:p>
    <w:p w:rsidR="007E6F86" w:rsidRPr="007E6F86" w:rsidRDefault="007E6F86" w:rsidP="007E6F86">
      <w:pPr>
        <w:jc w:val="both"/>
        <w:rPr>
          <w:rFonts w:ascii="Arial" w:hAnsi="Arial" w:cs="Arial"/>
          <w:sz w:val="24"/>
          <w:szCs w:val="24"/>
        </w:rPr>
      </w:pPr>
      <w:r w:rsidRPr="007E6F86">
        <w:rPr>
          <w:rFonts w:ascii="Arial" w:hAnsi="Arial" w:cs="Arial"/>
          <w:sz w:val="24"/>
          <w:szCs w:val="24"/>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rsidR="007E6F86" w:rsidRPr="007E6F86" w:rsidRDefault="007E6F86" w:rsidP="007E6F86">
      <w:pPr>
        <w:jc w:val="both"/>
        <w:rPr>
          <w:rFonts w:ascii="Arial" w:hAnsi="Arial" w:cs="Arial"/>
          <w:sz w:val="24"/>
          <w:szCs w:val="24"/>
        </w:rPr>
      </w:pPr>
      <w:r w:rsidRPr="007E6F86">
        <w:rPr>
          <w:rFonts w:ascii="Arial" w:hAnsi="Arial" w:cs="Arial"/>
          <w:sz w:val="24"/>
          <w:szCs w:val="24"/>
        </w:rPr>
        <w:t>6.2. Substituir, arcando com as despesas decorrentes, os materiais ou serviços que apresentarem defeitos, alterações, imperfeições ou quaisquer irregularidades discrepantes às exigências do instrumento de ajuste pactuado, ainda que constatados somente após o recebimento ou pagamento.</w:t>
      </w:r>
    </w:p>
    <w:p w:rsidR="007E6F86" w:rsidRPr="007E6F86" w:rsidRDefault="007E6F86" w:rsidP="007E6F86">
      <w:pPr>
        <w:jc w:val="both"/>
        <w:rPr>
          <w:rFonts w:ascii="Arial" w:hAnsi="Arial" w:cs="Arial"/>
          <w:sz w:val="24"/>
          <w:szCs w:val="24"/>
        </w:rPr>
      </w:pPr>
      <w:r w:rsidRPr="007E6F86">
        <w:rPr>
          <w:rFonts w:ascii="Arial" w:hAnsi="Arial" w:cs="Arial"/>
          <w:sz w:val="24"/>
          <w:szCs w:val="24"/>
        </w:rPr>
        <w:t>6.3. Não transferir a outrem, no todo ou em parte, o objeto da contratação, salvo mediante prévia e expressa autorização do Contratante.</w:t>
      </w:r>
    </w:p>
    <w:p w:rsidR="007E6F86" w:rsidRPr="007E6F86" w:rsidRDefault="007E6F86" w:rsidP="007E6F86">
      <w:pPr>
        <w:jc w:val="both"/>
        <w:rPr>
          <w:rFonts w:ascii="Arial" w:hAnsi="Arial" w:cs="Arial"/>
          <w:sz w:val="24"/>
          <w:szCs w:val="24"/>
        </w:rPr>
      </w:pPr>
      <w:r w:rsidRPr="007E6F86">
        <w:rPr>
          <w:rFonts w:ascii="Arial" w:hAnsi="Arial" w:cs="Arial"/>
          <w:sz w:val="24"/>
          <w:szCs w:val="24"/>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rsidR="007E6F86" w:rsidRPr="007E6F86" w:rsidRDefault="007E6F86" w:rsidP="007E6F86">
      <w:pPr>
        <w:jc w:val="both"/>
        <w:rPr>
          <w:rFonts w:ascii="Arial" w:hAnsi="Arial" w:cs="Arial"/>
          <w:sz w:val="24"/>
          <w:szCs w:val="24"/>
        </w:rPr>
      </w:pPr>
      <w:r w:rsidRPr="007E6F86">
        <w:rPr>
          <w:rFonts w:ascii="Arial" w:hAnsi="Arial" w:cs="Arial"/>
          <w:sz w:val="24"/>
          <w:szCs w:val="24"/>
        </w:rPr>
        <w:t>6.5. Emitir Nota Fiscal correspondente à sede ou filial da empresa que efetivamente apresentou a documentação de regularidade e qualificação exigidas quando da instrução do referido processo de contratação direta.</w:t>
      </w:r>
    </w:p>
    <w:p w:rsidR="007E6F86" w:rsidRPr="007E6F86" w:rsidRDefault="007E6F86" w:rsidP="007E6F86">
      <w:pPr>
        <w:jc w:val="both"/>
        <w:rPr>
          <w:rFonts w:ascii="Arial" w:hAnsi="Arial" w:cs="Arial"/>
          <w:sz w:val="24"/>
          <w:szCs w:val="24"/>
        </w:rPr>
      </w:pPr>
      <w:r w:rsidRPr="007E6F86">
        <w:rPr>
          <w:rFonts w:ascii="Arial" w:hAnsi="Arial" w:cs="Arial"/>
          <w:sz w:val="24"/>
          <w:szCs w:val="24"/>
        </w:rPr>
        <w:lastRenderedPageBreak/>
        <w:t>6.6. Executar todas as obrigações assumidas sempre com observância a melhor técnica vigente, enquadrando-se, rigorosamente, dentro dos preceitos legais, normas e especificações técnicas correspondentes.</w:t>
      </w:r>
    </w:p>
    <w:p w:rsidR="007E6F86" w:rsidRPr="007E6F86" w:rsidRDefault="007E6F86" w:rsidP="007E6F86">
      <w:pPr>
        <w:jc w:val="both"/>
        <w:rPr>
          <w:rFonts w:ascii="Arial" w:hAnsi="Arial" w:cs="Arial"/>
          <w:sz w:val="24"/>
          <w:szCs w:val="24"/>
        </w:rPr>
      </w:pPr>
      <w:r w:rsidRPr="007E6F86">
        <w:rPr>
          <w:rFonts w:ascii="Arial" w:hAnsi="Arial" w:cs="Arial"/>
          <w:sz w:val="24"/>
          <w:szCs w:val="24"/>
        </w:rPr>
        <w:t>6.7. Observar, em compatibilidade com o objeto da contração, as disposições dos Arts. 115 a 123 da Lei 14.133/21.</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7.0.</w:t>
      </w:r>
      <w:r w:rsidR="00D77928" w:rsidRPr="00D77928">
        <w:rPr>
          <w:rFonts w:ascii="Arial" w:hAnsi="Arial" w:cs="Arial"/>
          <w:b/>
          <w:sz w:val="24"/>
          <w:szCs w:val="24"/>
        </w:rPr>
        <w:t xml:space="preserve"> </w:t>
      </w:r>
      <w:r w:rsidRPr="00D77928">
        <w:rPr>
          <w:rFonts w:ascii="Arial" w:hAnsi="Arial" w:cs="Arial"/>
          <w:b/>
          <w:sz w:val="24"/>
          <w:szCs w:val="24"/>
        </w:rPr>
        <w:t>DOS PRAZOS E DA VIGÊNCIA</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7.1. Os prazos máximos de início de etapas de execução e de conclusão do objeto da contratação, que admite prorrogação nas condições e hipóteses previstas na Lei 14.133/21, estão abaixo indicados e serão </w:t>
      </w:r>
      <w:proofErr w:type="gramStart"/>
      <w:r w:rsidRPr="007E6F86">
        <w:rPr>
          <w:rFonts w:ascii="Arial" w:hAnsi="Arial" w:cs="Arial"/>
          <w:sz w:val="24"/>
          <w:szCs w:val="24"/>
        </w:rPr>
        <w:t>considerados da assinatura do Contrato ou equivalente</w:t>
      </w:r>
      <w:proofErr w:type="gramEnd"/>
      <w:r w:rsidRPr="007E6F86">
        <w:rPr>
          <w:rFonts w:ascii="Arial" w:hAnsi="Arial" w:cs="Arial"/>
          <w:sz w:val="24"/>
          <w:szCs w:val="24"/>
        </w:rPr>
        <w:t>:</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7.1.1. Início: </w:t>
      </w:r>
      <w:r w:rsidR="00D77928">
        <w:rPr>
          <w:rFonts w:ascii="Arial" w:hAnsi="Arial" w:cs="Arial"/>
          <w:sz w:val="24"/>
          <w:szCs w:val="24"/>
        </w:rPr>
        <w:t>0</w:t>
      </w:r>
      <w:r w:rsidRPr="007E6F86">
        <w:rPr>
          <w:rFonts w:ascii="Arial" w:hAnsi="Arial" w:cs="Arial"/>
          <w:sz w:val="24"/>
          <w:szCs w:val="24"/>
        </w:rPr>
        <w:t>3 (três) dias;</w:t>
      </w:r>
    </w:p>
    <w:p w:rsidR="007E6F86" w:rsidRPr="007E6F86" w:rsidRDefault="007E6F86" w:rsidP="007E6F86">
      <w:pPr>
        <w:jc w:val="both"/>
        <w:rPr>
          <w:rFonts w:ascii="Arial" w:hAnsi="Arial" w:cs="Arial"/>
          <w:sz w:val="24"/>
          <w:szCs w:val="24"/>
        </w:rPr>
      </w:pPr>
      <w:r w:rsidRPr="007E6F86">
        <w:rPr>
          <w:rFonts w:ascii="Arial" w:hAnsi="Arial" w:cs="Arial"/>
          <w:sz w:val="24"/>
          <w:szCs w:val="24"/>
        </w:rPr>
        <w:t>7.1.2. Conclusão: 31 de dezembro de 2026.</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7.2. O prazo de vigência desta contratação terá início na data de sua assinatura e vigorará até 31 de dezembro de 2026. Tratando-se, quando caracterizado, de serviço de natureza continua, o contrato poderá ser prorrogado sucessivamente, nos termos dos arts. 106 e 107 da Lei n° 14.133/2021, desde que haja interesse da Administração, seja comprovada a manutenção vantajosa da contratação e permaneçam </w:t>
      </w:r>
      <w:proofErr w:type="gramStart"/>
      <w:r w:rsidRPr="007E6F86">
        <w:rPr>
          <w:rFonts w:ascii="Arial" w:hAnsi="Arial" w:cs="Arial"/>
          <w:sz w:val="24"/>
          <w:szCs w:val="24"/>
        </w:rPr>
        <w:t>atendida</w:t>
      </w:r>
      <w:proofErr w:type="gramEnd"/>
      <w:r w:rsidRPr="007E6F86">
        <w:rPr>
          <w:rFonts w:ascii="Arial" w:hAnsi="Arial" w:cs="Arial"/>
          <w:sz w:val="24"/>
          <w:szCs w:val="24"/>
        </w:rPr>
        <w:t xml:space="preserve"> as condições originalmente pactuadas.</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8.0. DO REAJUSTAMENTO EM SENTIDO ESTRITO</w:t>
      </w:r>
    </w:p>
    <w:p w:rsidR="007E6F86" w:rsidRPr="007E6F86" w:rsidRDefault="007E6F86" w:rsidP="007E6F86">
      <w:pPr>
        <w:jc w:val="both"/>
        <w:rPr>
          <w:rFonts w:ascii="Arial" w:hAnsi="Arial" w:cs="Arial"/>
          <w:sz w:val="24"/>
          <w:szCs w:val="24"/>
        </w:rPr>
      </w:pPr>
      <w:r w:rsidRPr="007E6F86">
        <w:rPr>
          <w:rFonts w:ascii="Arial" w:hAnsi="Arial" w:cs="Arial"/>
          <w:sz w:val="24"/>
          <w:szCs w:val="24"/>
        </w:rPr>
        <w:t>8.1. Os preços contratados são fixos e irreajustáveis no prazo de assinatura do contrato até 31 de dezembro de 2026.</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9.0. DO PAGAMENTO</w:t>
      </w:r>
    </w:p>
    <w:p w:rsidR="007E6F86" w:rsidRPr="007E6F86" w:rsidRDefault="007E6F86" w:rsidP="007E6F86">
      <w:pPr>
        <w:jc w:val="both"/>
        <w:rPr>
          <w:rFonts w:ascii="Arial" w:hAnsi="Arial" w:cs="Arial"/>
          <w:sz w:val="24"/>
          <w:szCs w:val="24"/>
        </w:rPr>
      </w:pPr>
      <w:r w:rsidRPr="007E6F86">
        <w:rPr>
          <w:rFonts w:ascii="Arial" w:hAnsi="Arial" w:cs="Arial"/>
          <w:sz w:val="24"/>
          <w:szCs w:val="24"/>
        </w:rPr>
        <w:t>9.1. O pagamento será realizado mediante processo regular e em observância às normas e procedimentos adotados, bem como as disposições dos Arts. 141 a 146 da Lei 14.133/21; da seguinte maneira: Mensalmente, para ocorrer no prazo de trinta dias, contados do período de adimplemento de cada parcela.</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10.0. DA VERIFICAÇÃO DA QUALIFICAÇÃO TÉCNICA E ECONÔMICO-FINANCEIRA</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10.1. Se necessária </w:t>
      </w:r>
      <w:proofErr w:type="gramStart"/>
      <w:r w:rsidRPr="007E6F86">
        <w:rPr>
          <w:rFonts w:ascii="Arial" w:hAnsi="Arial" w:cs="Arial"/>
          <w:sz w:val="24"/>
          <w:szCs w:val="24"/>
        </w:rPr>
        <w:t>a</w:t>
      </w:r>
      <w:proofErr w:type="gramEnd"/>
      <w:r w:rsidRPr="007E6F86">
        <w:rPr>
          <w:rFonts w:ascii="Arial" w:hAnsi="Arial" w:cs="Arial"/>
          <w:sz w:val="24"/>
          <w:szCs w:val="24"/>
        </w:rPr>
        <w:t xml:space="preserve"> verificação da qualificação técnica e econômico-financeira do licitante, a documentação essencial, suficiente para comprovar as referidas capacidades, será restrita aquela definida nos Art. 67 e 69, da Lei 14.133/21, respectivamente.</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10.2. Salienta-se que a documentação relacionada nos Arts.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w:t>
      </w:r>
      <w:r w:rsidRPr="007E6F86">
        <w:rPr>
          <w:rFonts w:ascii="Arial" w:hAnsi="Arial" w:cs="Arial"/>
          <w:sz w:val="24"/>
          <w:szCs w:val="24"/>
        </w:rPr>
        <w:lastRenderedPageBreak/>
        <w:t>dispensada, total ou parcialmente, dentre outras, nas contratações em valores inferiores a um quarto do limite para dispensa de licitação para compras em geral, conforme as disposições do Art. 70, do mesmo diploma legal.</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11.0.</w:t>
      </w:r>
      <w:r w:rsidR="00D77928" w:rsidRPr="00D77928">
        <w:rPr>
          <w:rFonts w:ascii="Arial" w:hAnsi="Arial" w:cs="Arial"/>
          <w:b/>
          <w:sz w:val="24"/>
          <w:szCs w:val="24"/>
        </w:rPr>
        <w:t xml:space="preserve"> </w:t>
      </w:r>
      <w:r w:rsidRPr="00D77928">
        <w:rPr>
          <w:rFonts w:ascii="Arial" w:hAnsi="Arial" w:cs="Arial"/>
          <w:b/>
          <w:sz w:val="24"/>
          <w:szCs w:val="24"/>
        </w:rPr>
        <w:t>DO CRITÉRIO DE ACEITAÇÃO DO OBJETO</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11.1. Executada a presente contratação e observadas </w:t>
      </w:r>
      <w:proofErr w:type="gramStart"/>
      <w:r w:rsidRPr="007E6F86">
        <w:rPr>
          <w:rFonts w:ascii="Arial" w:hAnsi="Arial" w:cs="Arial"/>
          <w:sz w:val="24"/>
          <w:szCs w:val="24"/>
        </w:rPr>
        <w:t>as</w:t>
      </w:r>
      <w:proofErr w:type="gramEnd"/>
      <w:r w:rsidRPr="007E6F86">
        <w:rPr>
          <w:rFonts w:ascii="Arial" w:hAnsi="Arial" w:cs="Arial"/>
          <w:sz w:val="24"/>
          <w:szCs w:val="24"/>
        </w:rPr>
        <w:t xml:space="preserve"> condições de adimplemento das obrigações pactuadas, os procedimentos e condições para receber o seu objeto pelo Contratante obedecerão, conforme o caso, às disposições do Art. 140, da Lei 14.133/21.</w:t>
      </w:r>
    </w:p>
    <w:p w:rsidR="007E6F86" w:rsidRPr="007E6F86" w:rsidRDefault="007E6F86" w:rsidP="007E6F86">
      <w:pPr>
        <w:jc w:val="both"/>
        <w:rPr>
          <w:rFonts w:ascii="Arial" w:hAnsi="Arial" w:cs="Arial"/>
          <w:sz w:val="24"/>
          <w:szCs w:val="24"/>
        </w:rPr>
      </w:pPr>
      <w:r w:rsidRPr="007E6F86">
        <w:rPr>
          <w:rFonts w:ascii="Arial" w:hAnsi="Arial" w:cs="Arial"/>
          <w:sz w:val="24"/>
          <w:szCs w:val="24"/>
        </w:rPr>
        <w:t>11.2. Por se tratar de serviço, a assinatura do termo detalhado de recebimento provisório, se dará pelas partes, quando verificado o cumprimento das exigências de caráter técnico, até 15 (quinze) dias da comunicação escrita do Contatado. No caso do termo detalhado de recebimento definitivo, será emitido e assinatura pelas partes, apenas após o decurso do prazo de observação ou vistoria, que comprove o atendimento das exigências contratuais, não podendo esse prazo ser superior a 90 (noventa) dias, salvo em casos excepcionais, devidamente justificados.</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12.0.</w:t>
      </w:r>
      <w:r w:rsidR="00D77928" w:rsidRPr="00D77928">
        <w:rPr>
          <w:rFonts w:ascii="Arial" w:hAnsi="Arial" w:cs="Arial"/>
          <w:b/>
          <w:sz w:val="24"/>
          <w:szCs w:val="24"/>
        </w:rPr>
        <w:t xml:space="preserve"> </w:t>
      </w:r>
      <w:r w:rsidRPr="00D77928">
        <w:rPr>
          <w:rFonts w:ascii="Arial" w:hAnsi="Arial" w:cs="Arial"/>
          <w:b/>
          <w:sz w:val="24"/>
          <w:szCs w:val="24"/>
        </w:rPr>
        <w:t>DOS PROCEDIMENTOS DE FISCALIZAÇÃO E GERENCIAMENTO</w:t>
      </w:r>
    </w:p>
    <w:p w:rsidR="007E6F86" w:rsidRPr="007E6F86" w:rsidRDefault="007E6F86" w:rsidP="007E6F86">
      <w:pPr>
        <w:jc w:val="both"/>
        <w:rPr>
          <w:rFonts w:ascii="Arial" w:hAnsi="Arial" w:cs="Arial"/>
          <w:sz w:val="24"/>
          <w:szCs w:val="24"/>
        </w:rPr>
      </w:pPr>
      <w:r w:rsidRPr="007E6F86">
        <w:rPr>
          <w:rFonts w:ascii="Arial" w:hAnsi="Arial" w:cs="Arial"/>
          <w:sz w:val="24"/>
          <w:szCs w:val="24"/>
        </w:rPr>
        <w:t>12.1. Serão designados pelo Contratante representantes com atribuições de Gestor e Fiscal do contrato, nos termos do Art. 117, da Lei 14.133/21, especialmente para acompanhar e fiscalizar a sua execução, respectivamente, permitida a contratação de terceiros para assistência e subsídio de informações pertinentes a essas atribuições.</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13.0. DAS SANÇÕES ADMINISTRATIVAS</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13.1. O Contratado será responsabilizado administrativamente, facultada a defesa no prazo legal do interessado, pelas infrações previstas no Art. 155, da Lei 14.133/21 e serão aplicadas, na forma, condições, regras, prazos e procedimentos definidos nos Arts.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7E6F86">
        <w:rPr>
          <w:rFonts w:ascii="Arial" w:hAnsi="Arial" w:cs="Arial"/>
          <w:sz w:val="24"/>
          <w:szCs w:val="24"/>
        </w:rPr>
        <w:t>VI</w:t>
      </w:r>
      <w:proofErr w:type="gramEnd"/>
      <w:r w:rsidRPr="007E6F86">
        <w:rPr>
          <w:rFonts w:ascii="Arial" w:hAnsi="Arial" w:cs="Arial"/>
          <w:sz w:val="24"/>
          <w:szCs w:val="24"/>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w:t>
      </w:r>
      <w:r w:rsidRPr="007E6F86">
        <w:rPr>
          <w:rFonts w:ascii="Arial" w:hAnsi="Arial" w:cs="Arial"/>
          <w:sz w:val="24"/>
          <w:szCs w:val="24"/>
        </w:rPr>
        <w:lastRenderedPageBreak/>
        <w:t>previstas nos incisos II, III, IV, V, VI e VII do caput do mesmo artigo que justifiquem a imposição de penalidade mais grave que a sanção referida no § 4º do referido Art. 156; f – aplicação cumulada de outras sanções previstas na Lei 14.133/21.</w:t>
      </w:r>
    </w:p>
    <w:p w:rsidR="007E6F86" w:rsidRPr="007E6F86" w:rsidRDefault="007E6F86" w:rsidP="007E6F86">
      <w:pPr>
        <w:jc w:val="both"/>
        <w:rPr>
          <w:rFonts w:ascii="Arial" w:hAnsi="Arial" w:cs="Arial"/>
          <w:sz w:val="24"/>
          <w:szCs w:val="24"/>
        </w:rPr>
      </w:pPr>
      <w:r w:rsidRPr="007E6F86">
        <w:rPr>
          <w:rFonts w:ascii="Arial" w:hAnsi="Arial" w:cs="Arial"/>
          <w:sz w:val="24"/>
          <w:szCs w:val="24"/>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rsidR="007E6F86" w:rsidRPr="00D77928" w:rsidRDefault="007E6F86" w:rsidP="007E6F86">
      <w:pPr>
        <w:jc w:val="both"/>
        <w:rPr>
          <w:rFonts w:ascii="Arial" w:hAnsi="Arial" w:cs="Arial"/>
          <w:b/>
          <w:sz w:val="24"/>
          <w:szCs w:val="24"/>
        </w:rPr>
      </w:pPr>
      <w:r w:rsidRPr="00D77928">
        <w:rPr>
          <w:rFonts w:ascii="Arial" w:hAnsi="Arial" w:cs="Arial"/>
          <w:b/>
          <w:sz w:val="24"/>
          <w:szCs w:val="24"/>
        </w:rPr>
        <w:t>14.0. DA COMPENSAÇÃO FINANCEIRA</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7E6F86">
        <w:rPr>
          <w:rFonts w:ascii="Arial" w:hAnsi="Arial" w:cs="Arial"/>
          <w:sz w:val="24"/>
          <w:szCs w:val="24"/>
        </w:rPr>
        <w:t>financeira, assim apurado</w:t>
      </w:r>
      <w:proofErr w:type="gramEnd"/>
      <w:r w:rsidRPr="007E6F86">
        <w:rPr>
          <w:rFonts w:ascii="Arial" w:hAnsi="Arial" w:cs="Arial"/>
          <w:sz w:val="24"/>
          <w:szCs w:val="24"/>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rsidR="007E6F86" w:rsidRPr="007E6F86" w:rsidRDefault="00D77928" w:rsidP="007E6F86">
      <w:pPr>
        <w:jc w:val="both"/>
        <w:rPr>
          <w:rFonts w:ascii="Arial" w:hAnsi="Arial" w:cs="Arial"/>
          <w:b/>
          <w:bCs/>
          <w:sz w:val="24"/>
          <w:szCs w:val="24"/>
        </w:rPr>
      </w:pPr>
      <w:r>
        <w:rPr>
          <w:rFonts w:ascii="Arial" w:hAnsi="Arial" w:cs="Arial"/>
          <w:b/>
          <w:bCs/>
          <w:sz w:val="24"/>
          <w:szCs w:val="24"/>
        </w:rPr>
        <w:t>15.0.</w:t>
      </w:r>
      <w:r w:rsidR="007E6F86" w:rsidRPr="007E6F86">
        <w:rPr>
          <w:rFonts w:ascii="Arial" w:hAnsi="Arial" w:cs="Arial"/>
          <w:b/>
          <w:bCs/>
          <w:sz w:val="24"/>
          <w:szCs w:val="24"/>
        </w:rPr>
        <w:t xml:space="preserve"> REQUISITOS DA CONTRATAÇÃO:</w:t>
      </w:r>
    </w:p>
    <w:p w:rsidR="007E6F86" w:rsidRPr="007E6F86" w:rsidRDefault="007E6F86" w:rsidP="007E6F86">
      <w:pPr>
        <w:jc w:val="both"/>
        <w:rPr>
          <w:rFonts w:ascii="Arial" w:hAnsi="Arial" w:cs="Arial"/>
          <w:sz w:val="24"/>
          <w:szCs w:val="24"/>
        </w:rPr>
      </w:pPr>
      <w:r w:rsidRPr="007E6F86">
        <w:rPr>
          <w:rFonts w:ascii="Arial" w:hAnsi="Arial" w:cs="Arial"/>
          <w:sz w:val="24"/>
          <w:szCs w:val="24"/>
        </w:rPr>
        <w:t>15.1. Para que o objeto da contratação seja atendido, é necessário o atendimento de alguns requisitos mínimos necessários, dentre eles os de qualidade e capacidade de execução pelo contratado, nos termos do artigo 72, da Lei Federal 14.133/2021.</w:t>
      </w:r>
    </w:p>
    <w:p w:rsidR="007E6F86" w:rsidRPr="007E6F86" w:rsidRDefault="007E6F86" w:rsidP="007E6F86">
      <w:pPr>
        <w:jc w:val="both"/>
        <w:rPr>
          <w:rFonts w:ascii="Arial" w:hAnsi="Arial" w:cs="Arial"/>
          <w:sz w:val="24"/>
          <w:szCs w:val="24"/>
        </w:rPr>
      </w:pPr>
      <w:r w:rsidRPr="007E6F86">
        <w:rPr>
          <w:rFonts w:ascii="Arial" w:hAnsi="Arial" w:cs="Arial"/>
          <w:sz w:val="24"/>
          <w:szCs w:val="24"/>
        </w:rPr>
        <w:t xml:space="preserve">15.2. Será exigido, conforme artigo 62 da Lei Federal 14.133/2021, documentos referentes </w:t>
      </w:r>
      <w:proofErr w:type="gramStart"/>
      <w:r w:rsidRPr="007E6F86">
        <w:rPr>
          <w:rFonts w:ascii="Arial" w:hAnsi="Arial" w:cs="Arial"/>
          <w:sz w:val="24"/>
          <w:szCs w:val="24"/>
        </w:rPr>
        <w:t>a</w:t>
      </w:r>
      <w:proofErr w:type="gramEnd"/>
      <w:r w:rsidRPr="007E6F86">
        <w:rPr>
          <w:rFonts w:ascii="Arial" w:hAnsi="Arial" w:cs="Arial"/>
          <w:sz w:val="24"/>
          <w:szCs w:val="24"/>
        </w:rPr>
        <w:t xml:space="preserve"> habilitação jurídica (premissa do artigo 66), habilitação técnica (rol do artigo 67), habilitação fiscal, social e trabalhista (artigo 68) habilitação econômico-financeira (rol do artigo 69), todos da mesma legislação (Lei Federal 14.133/2021).</w:t>
      </w:r>
    </w:p>
    <w:p w:rsidR="007E6F86" w:rsidRPr="007E6F86" w:rsidRDefault="007E6F86" w:rsidP="007E6F86">
      <w:pPr>
        <w:jc w:val="both"/>
        <w:rPr>
          <w:rFonts w:ascii="Arial" w:hAnsi="Arial" w:cs="Arial"/>
          <w:sz w:val="24"/>
          <w:szCs w:val="24"/>
        </w:rPr>
      </w:pPr>
      <w:r w:rsidRPr="007E6F86">
        <w:rPr>
          <w:rFonts w:ascii="Arial" w:hAnsi="Arial" w:cs="Arial"/>
          <w:sz w:val="24"/>
          <w:szCs w:val="24"/>
        </w:rPr>
        <w:t>15.3. Sendo assim, os documentos ex</w:t>
      </w:r>
      <w:r w:rsidR="00D77928">
        <w:rPr>
          <w:rFonts w:ascii="Arial" w:hAnsi="Arial" w:cs="Arial"/>
          <w:sz w:val="24"/>
          <w:szCs w:val="24"/>
        </w:rPr>
        <w:t>igidos serão conforme o edital.</w:t>
      </w:r>
    </w:p>
    <w:p w:rsidR="007E6F86" w:rsidRPr="007E6F86" w:rsidRDefault="007E6F86" w:rsidP="00D77928">
      <w:pPr>
        <w:pStyle w:val="Ttulo1"/>
        <w:tabs>
          <w:tab w:val="left" w:pos="851"/>
        </w:tabs>
        <w:rPr>
          <w:rFonts w:ascii="Arial" w:hAnsi="Arial" w:cs="Arial"/>
          <w:szCs w:val="24"/>
        </w:rPr>
      </w:pPr>
      <w:r w:rsidRPr="007E6F86">
        <w:rPr>
          <w:rFonts w:ascii="Arial" w:hAnsi="Arial" w:cs="Arial"/>
          <w:szCs w:val="24"/>
        </w:rPr>
        <w:t>16.</w:t>
      </w:r>
      <w:r w:rsidR="00D77928">
        <w:rPr>
          <w:rFonts w:ascii="Arial" w:hAnsi="Arial" w:cs="Arial"/>
          <w:szCs w:val="24"/>
        </w:rPr>
        <w:t>0.</w:t>
      </w:r>
      <w:r w:rsidRPr="007E6F86">
        <w:rPr>
          <w:rFonts w:ascii="Arial" w:hAnsi="Arial" w:cs="Arial"/>
          <w:szCs w:val="24"/>
        </w:rPr>
        <w:t xml:space="preserve">  DAS</w:t>
      </w:r>
      <w:r w:rsidRPr="007E6F86">
        <w:rPr>
          <w:rFonts w:ascii="Arial" w:hAnsi="Arial" w:cs="Arial"/>
          <w:spacing w:val="-9"/>
          <w:szCs w:val="24"/>
        </w:rPr>
        <w:t xml:space="preserve"> </w:t>
      </w:r>
      <w:r w:rsidRPr="007E6F86">
        <w:rPr>
          <w:rFonts w:ascii="Arial" w:hAnsi="Arial" w:cs="Arial"/>
          <w:szCs w:val="24"/>
        </w:rPr>
        <w:t>DISPOSIÇÕES</w:t>
      </w:r>
      <w:r w:rsidRPr="007E6F86">
        <w:rPr>
          <w:rFonts w:ascii="Arial" w:hAnsi="Arial" w:cs="Arial"/>
          <w:spacing w:val="-8"/>
          <w:szCs w:val="24"/>
        </w:rPr>
        <w:t xml:space="preserve"> </w:t>
      </w:r>
      <w:r w:rsidRPr="007E6F86">
        <w:rPr>
          <w:rFonts w:ascii="Arial" w:hAnsi="Arial" w:cs="Arial"/>
          <w:szCs w:val="24"/>
        </w:rPr>
        <w:t>GERAIS</w:t>
      </w:r>
    </w:p>
    <w:p w:rsidR="007E6F86" w:rsidRPr="007E6F86" w:rsidRDefault="007E6F86" w:rsidP="00D77928">
      <w:pPr>
        <w:pStyle w:val="Ttulo1"/>
        <w:tabs>
          <w:tab w:val="left" w:pos="426"/>
          <w:tab w:val="left" w:pos="851"/>
        </w:tabs>
        <w:rPr>
          <w:rFonts w:ascii="Arial" w:hAnsi="Arial" w:cs="Arial"/>
          <w:szCs w:val="24"/>
        </w:rPr>
      </w:pP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No</w:t>
      </w:r>
      <w:r w:rsidRPr="007E6F86">
        <w:rPr>
          <w:rFonts w:ascii="Arial" w:hAnsi="Arial" w:cs="Arial"/>
          <w:spacing w:val="1"/>
          <w:sz w:val="24"/>
          <w:szCs w:val="24"/>
        </w:rPr>
        <w:t xml:space="preserve"> </w:t>
      </w:r>
      <w:r w:rsidRPr="007E6F86">
        <w:rPr>
          <w:rFonts w:ascii="Arial" w:hAnsi="Arial" w:cs="Arial"/>
          <w:sz w:val="24"/>
          <w:szCs w:val="24"/>
        </w:rPr>
        <w:t>caso</w:t>
      </w:r>
      <w:r w:rsidRPr="007E6F86">
        <w:rPr>
          <w:rFonts w:ascii="Arial" w:hAnsi="Arial" w:cs="Arial"/>
          <w:spacing w:val="1"/>
          <w:sz w:val="24"/>
          <w:szCs w:val="24"/>
        </w:rPr>
        <w:t xml:space="preserve"> </w:t>
      </w:r>
      <w:r w:rsidRPr="007E6F86">
        <w:rPr>
          <w:rFonts w:ascii="Arial" w:hAnsi="Arial" w:cs="Arial"/>
          <w:sz w:val="24"/>
          <w:szCs w:val="24"/>
        </w:rPr>
        <w:t>de</w:t>
      </w:r>
      <w:r w:rsidRPr="007E6F86">
        <w:rPr>
          <w:rFonts w:ascii="Arial" w:hAnsi="Arial" w:cs="Arial"/>
          <w:spacing w:val="1"/>
          <w:sz w:val="24"/>
          <w:szCs w:val="24"/>
        </w:rPr>
        <w:t xml:space="preserve"> </w:t>
      </w:r>
      <w:r w:rsidRPr="007E6F86">
        <w:rPr>
          <w:rFonts w:ascii="Arial" w:hAnsi="Arial" w:cs="Arial"/>
          <w:sz w:val="24"/>
          <w:szCs w:val="24"/>
        </w:rPr>
        <w:t>todos</w:t>
      </w:r>
      <w:r w:rsidRPr="007E6F86">
        <w:rPr>
          <w:rFonts w:ascii="Arial" w:hAnsi="Arial" w:cs="Arial"/>
          <w:spacing w:val="1"/>
          <w:sz w:val="24"/>
          <w:szCs w:val="24"/>
        </w:rPr>
        <w:t xml:space="preserve"> </w:t>
      </w:r>
      <w:r w:rsidRPr="007E6F86">
        <w:rPr>
          <w:rFonts w:ascii="Arial" w:hAnsi="Arial" w:cs="Arial"/>
          <w:sz w:val="24"/>
          <w:szCs w:val="24"/>
        </w:rPr>
        <w:t>os</w:t>
      </w:r>
      <w:r w:rsidRPr="007E6F86">
        <w:rPr>
          <w:rFonts w:ascii="Arial" w:hAnsi="Arial" w:cs="Arial"/>
          <w:spacing w:val="1"/>
          <w:sz w:val="24"/>
          <w:szCs w:val="24"/>
        </w:rPr>
        <w:t xml:space="preserve"> </w:t>
      </w:r>
      <w:r w:rsidRPr="007E6F86">
        <w:rPr>
          <w:rFonts w:ascii="Arial" w:hAnsi="Arial" w:cs="Arial"/>
          <w:sz w:val="24"/>
          <w:szCs w:val="24"/>
        </w:rPr>
        <w:t>prestadores de serviço</w:t>
      </w:r>
      <w:r w:rsidRPr="007E6F86">
        <w:rPr>
          <w:rFonts w:ascii="Arial" w:hAnsi="Arial" w:cs="Arial"/>
          <w:spacing w:val="1"/>
          <w:sz w:val="24"/>
          <w:szCs w:val="24"/>
        </w:rPr>
        <w:t xml:space="preserve"> </w:t>
      </w:r>
      <w:proofErr w:type="gramStart"/>
      <w:r w:rsidRPr="007E6F86">
        <w:rPr>
          <w:rFonts w:ascii="Arial" w:hAnsi="Arial" w:cs="Arial"/>
          <w:sz w:val="24"/>
          <w:szCs w:val="24"/>
        </w:rPr>
        <w:t>restarem</w:t>
      </w:r>
      <w:proofErr w:type="gramEnd"/>
      <w:r w:rsidRPr="007E6F86">
        <w:rPr>
          <w:rFonts w:ascii="Arial" w:hAnsi="Arial" w:cs="Arial"/>
          <w:spacing w:val="1"/>
          <w:sz w:val="24"/>
          <w:szCs w:val="24"/>
        </w:rPr>
        <w:t xml:space="preserve"> </w:t>
      </w:r>
      <w:r w:rsidRPr="007E6F86">
        <w:rPr>
          <w:rFonts w:ascii="Arial" w:hAnsi="Arial" w:cs="Arial"/>
          <w:sz w:val="24"/>
          <w:szCs w:val="24"/>
        </w:rPr>
        <w:t>desclassificados ou inabilitados (procedimento fracassado),</w:t>
      </w:r>
      <w:r w:rsidRPr="007E6F86">
        <w:rPr>
          <w:rFonts w:ascii="Arial" w:hAnsi="Arial" w:cs="Arial"/>
          <w:spacing w:val="-142"/>
          <w:sz w:val="24"/>
          <w:szCs w:val="24"/>
        </w:rPr>
        <w:t xml:space="preserve"> </w:t>
      </w:r>
      <w:r w:rsidRPr="007E6F86">
        <w:rPr>
          <w:rFonts w:ascii="Arial" w:hAnsi="Arial" w:cs="Arial"/>
          <w:sz w:val="24"/>
          <w:szCs w:val="24"/>
        </w:rPr>
        <w:t>a</w:t>
      </w:r>
      <w:r w:rsidRPr="007E6F86">
        <w:rPr>
          <w:rFonts w:ascii="Arial" w:hAnsi="Arial" w:cs="Arial"/>
          <w:spacing w:val="-2"/>
          <w:sz w:val="24"/>
          <w:szCs w:val="24"/>
        </w:rPr>
        <w:t xml:space="preserve"> </w:t>
      </w:r>
      <w:r w:rsidRPr="007E6F86">
        <w:rPr>
          <w:rFonts w:ascii="Arial" w:hAnsi="Arial" w:cs="Arial"/>
          <w:sz w:val="24"/>
          <w:szCs w:val="24"/>
        </w:rPr>
        <w:t>Administração</w:t>
      </w:r>
      <w:r w:rsidRPr="007E6F86">
        <w:rPr>
          <w:rFonts w:ascii="Arial" w:hAnsi="Arial" w:cs="Arial"/>
          <w:spacing w:val="-1"/>
          <w:sz w:val="24"/>
          <w:szCs w:val="24"/>
        </w:rPr>
        <w:t xml:space="preserve"> </w:t>
      </w:r>
      <w:r w:rsidRPr="007E6F86">
        <w:rPr>
          <w:rFonts w:ascii="Arial" w:hAnsi="Arial" w:cs="Arial"/>
          <w:sz w:val="24"/>
          <w:szCs w:val="24"/>
        </w:rPr>
        <w:t>poderá:</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Republicar</w:t>
      </w:r>
      <w:r w:rsidRPr="007E6F86">
        <w:rPr>
          <w:rFonts w:ascii="Arial" w:hAnsi="Arial" w:cs="Arial"/>
          <w:spacing w:val="-6"/>
          <w:sz w:val="24"/>
          <w:szCs w:val="24"/>
        </w:rPr>
        <w:t xml:space="preserve"> </w:t>
      </w:r>
      <w:r w:rsidRPr="007E6F86">
        <w:rPr>
          <w:rFonts w:ascii="Arial" w:hAnsi="Arial" w:cs="Arial"/>
          <w:sz w:val="24"/>
          <w:szCs w:val="24"/>
        </w:rPr>
        <w:t>o</w:t>
      </w:r>
      <w:r w:rsidRPr="007E6F86">
        <w:rPr>
          <w:rFonts w:ascii="Arial" w:hAnsi="Arial" w:cs="Arial"/>
          <w:spacing w:val="-5"/>
          <w:sz w:val="24"/>
          <w:szCs w:val="24"/>
        </w:rPr>
        <w:t xml:space="preserve"> </w:t>
      </w:r>
      <w:r w:rsidRPr="007E6F86">
        <w:rPr>
          <w:rFonts w:ascii="Arial" w:hAnsi="Arial" w:cs="Arial"/>
          <w:sz w:val="24"/>
          <w:szCs w:val="24"/>
        </w:rPr>
        <w:t>presente</w:t>
      </w:r>
      <w:r w:rsidRPr="007E6F86">
        <w:rPr>
          <w:rFonts w:ascii="Arial" w:hAnsi="Arial" w:cs="Arial"/>
          <w:spacing w:val="-5"/>
          <w:sz w:val="24"/>
          <w:szCs w:val="24"/>
        </w:rPr>
        <w:t xml:space="preserve"> </w:t>
      </w:r>
      <w:r w:rsidRPr="007E6F86">
        <w:rPr>
          <w:rFonts w:ascii="Arial" w:hAnsi="Arial" w:cs="Arial"/>
          <w:sz w:val="24"/>
          <w:szCs w:val="24"/>
        </w:rPr>
        <w:t>aviso</w:t>
      </w:r>
      <w:r w:rsidRPr="007E6F86">
        <w:rPr>
          <w:rFonts w:ascii="Arial" w:hAnsi="Arial" w:cs="Arial"/>
          <w:spacing w:val="-5"/>
          <w:sz w:val="24"/>
          <w:szCs w:val="24"/>
        </w:rPr>
        <w:t xml:space="preserve"> </w:t>
      </w:r>
      <w:r w:rsidRPr="007E6F86">
        <w:rPr>
          <w:rFonts w:ascii="Arial" w:hAnsi="Arial" w:cs="Arial"/>
          <w:sz w:val="24"/>
          <w:szCs w:val="24"/>
        </w:rPr>
        <w:t>com</w:t>
      </w:r>
      <w:r w:rsidRPr="007E6F86">
        <w:rPr>
          <w:rFonts w:ascii="Arial" w:hAnsi="Arial" w:cs="Arial"/>
          <w:spacing w:val="-6"/>
          <w:sz w:val="24"/>
          <w:szCs w:val="24"/>
        </w:rPr>
        <w:t xml:space="preserve"> </w:t>
      </w:r>
      <w:r w:rsidRPr="007E6F86">
        <w:rPr>
          <w:rFonts w:ascii="Arial" w:hAnsi="Arial" w:cs="Arial"/>
          <w:sz w:val="24"/>
          <w:szCs w:val="24"/>
        </w:rPr>
        <w:t>uma</w:t>
      </w:r>
      <w:r w:rsidRPr="007E6F86">
        <w:rPr>
          <w:rFonts w:ascii="Arial" w:hAnsi="Arial" w:cs="Arial"/>
          <w:spacing w:val="-5"/>
          <w:sz w:val="24"/>
          <w:szCs w:val="24"/>
        </w:rPr>
        <w:t xml:space="preserve"> </w:t>
      </w:r>
      <w:r w:rsidRPr="007E6F86">
        <w:rPr>
          <w:rFonts w:ascii="Arial" w:hAnsi="Arial" w:cs="Arial"/>
          <w:sz w:val="24"/>
          <w:szCs w:val="24"/>
        </w:rPr>
        <w:t>nova</w:t>
      </w:r>
      <w:r w:rsidRPr="007E6F86">
        <w:rPr>
          <w:rFonts w:ascii="Arial" w:hAnsi="Arial" w:cs="Arial"/>
          <w:spacing w:val="-5"/>
          <w:sz w:val="24"/>
          <w:szCs w:val="24"/>
        </w:rPr>
        <w:t xml:space="preserve"> </w:t>
      </w:r>
      <w:r w:rsidRPr="007E6F86">
        <w:rPr>
          <w:rFonts w:ascii="Arial" w:hAnsi="Arial" w:cs="Arial"/>
          <w:sz w:val="24"/>
          <w:szCs w:val="24"/>
        </w:rPr>
        <w:t>data;</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lastRenderedPageBreak/>
        <w:t>Valer-se, para a contratação, de proposta obtida</w:t>
      </w:r>
      <w:r w:rsidRPr="007E6F86">
        <w:rPr>
          <w:rFonts w:ascii="Arial" w:hAnsi="Arial" w:cs="Arial"/>
          <w:spacing w:val="1"/>
          <w:sz w:val="24"/>
          <w:szCs w:val="24"/>
        </w:rPr>
        <w:t xml:space="preserve"> </w:t>
      </w:r>
      <w:r w:rsidRPr="007E6F86">
        <w:rPr>
          <w:rFonts w:ascii="Arial" w:hAnsi="Arial" w:cs="Arial"/>
          <w:sz w:val="24"/>
          <w:szCs w:val="24"/>
        </w:rPr>
        <w:t>na</w:t>
      </w:r>
      <w:r w:rsidRPr="007E6F86">
        <w:rPr>
          <w:rFonts w:ascii="Arial" w:hAnsi="Arial" w:cs="Arial"/>
          <w:spacing w:val="-19"/>
          <w:sz w:val="24"/>
          <w:szCs w:val="24"/>
        </w:rPr>
        <w:t xml:space="preserve"> </w:t>
      </w:r>
      <w:r w:rsidRPr="007E6F86">
        <w:rPr>
          <w:rFonts w:ascii="Arial" w:hAnsi="Arial" w:cs="Arial"/>
          <w:sz w:val="24"/>
          <w:szCs w:val="24"/>
        </w:rPr>
        <w:t>pesquisa</w:t>
      </w:r>
      <w:r w:rsidRPr="007E6F86">
        <w:rPr>
          <w:rFonts w:ascii="Arial" w:hAnsi="Arial" w:cs="Arial"/>
          <w:spacing w:val="-18"/>
          <w:sz w:val="24"/>
          <w:szCs w:val="24"/>
        </w:rPr>
        <w:t xml:space="preserve"> </w:t>
      </w:r>
      <w:r w:rsidRPr="007E6F86">
        <w:rPr>
          <w:rFonts w:ascii="Arial" w:hAnsi="Arial" w:cs="Arial"/>
          <w:sz w:val="24"/>
          <w:szCs w:val="24"/>
        </w:rPr>
        <w:t>de</w:t>
      </w:r>
      <w:r w:rsidRPr="007E6F86">
        <w:rPr>
          <w:rFonts w:ascii="Arial" w:hAnsi="Arial" w:cs="Arial"/>
          <w:spacing w:val="-19"/>
          <w:sz w:val="24"/>
          <w:szCs w:val="24"/>
        </w:rPr>
        <w:t xml:space="preserve"> </w:t>
      </w:r>
      <w:r w:rsidRPr="007E6F86">
        <w:rPr>
          <w:rFonts w:ascii="Arial" w:hAnsi="Arial" w:cs="Arial"/>
          <w:sz w:val="24"/>
          <w:szCs w:val="24"/>
        </w:rPr>
        <w:t>preços</w:t>
      </w:r>
      <w:r w:rsidRPr="007E6F86">
        <w:rPr>
          <w:rFonts w:ascii="Arial" w:hAnsi="Arial" w:cs="Arial"/>
          <w:spacing w:val="-18"/>
          <w:sz w:val="24"/>
          <w:szCs w:val="24"/>
        </w:rPr>
        <w:t xml:space="preserve"> </w:t>
      </w:r>
      <w:r w:rsidRPr="007E6F86">
        <w:rPr>
          <w:rFonts w:ascii="Arial" w:hAnsi="Arial" w:cs="Arial"/>
          <w:sz w:val="24"/>
          <w:szCs w:val="24"/>
        </w:rPr>
        <w:t>que</w:t>
      </w:r>
      <w:r w:rsidRPr="007E6F86">
        <w:rPr>
          <w:rFonts w:ascii="Arial" w:hAnsi="Arial" w:cs="Arial"/>
          <w:spacing w:val="-18"/>
          <w:sz w:val="24"/>
          <w:szCs w:val="24"/>
        </w:rPr>
        <w:t xml:space="preserve"> </w:t>
      </w:r>
      <w:r w:rsidRPr="007E6F86">
        <w:rPr>
          <w:rFonts w:ascii="Arial" w:hAnsi="Arial" w:cs="Arial"/>
          <w:sz w:val="24"/>
          <w:szCs w:val="24"/>
        </w:rPr>
        <w:t>serviu</w:t>
      </w:r>
      <w:r w:rsidRPr="007E6F86">
        <w:rPr>
          <w:rFonts w:ascii="Arial" w:hAnsi="Arial" w:cs="Arial"/>
          <w:spacing w:val="-19"/>
          <w:sz w:val="24"/>
          <w:szCs w:val="24"/>
        </w:rPr>
        <w:t xml:space="preserve"> </w:t>
      </w:r>
      <w:r w:rsidRPr="007E6F86">
        <w:rPr>
          <w:rFonts w:ascii="Arial" w:hAnsi="Arial" w:cs="Arial"/>
          <w:sz w:val="24"/>
          <w:szCs w:val="24"/>
        </w:rPr>
        <w:t>de</w:t>
      </w:r>
      <w:r w:rsidRPr="007E6F86">
        <w:rPr>
          <w:rFonts w:ascii="Arial" w:hAnsi="Arial" w:cs="Arial"/>
          <w:spacing w:val="-18"/>
          <w:sz w:val="24"/>
          <w:szCs w:val="24"/>
        </w:rPr>
        <w:t xml:space="preserve"> </w:t>
      </w:r>
      <w:r w:rsidRPr="007E6F86">
        <w:rPr>
          <w:rFonts w:ascii="Arial" w:hAnsi="Arial" w:cs="Arial"/>
          <w:sz w:val="24"/>
          <w:szCs w:val="24"/>
        </w:rPr>
        <w:t>base</w:t>
      </w:r>
      <w:r w:rsidRPr="007E6F86">
        <w:rPr>
          <w:rFonts w:ascii="Arial" w:hAnsi="Arial" w:cs="Arial"/>
          <w:spacing w:val="-18"/>
          <w:sz w:val="24"/>
          <w:szCs w:val="24"/>
        </w:rPr>
        <w:t xml:space="preserve"> </w:t>
      </w:r>
      <w:r w:rsidRPr="007E6F86">
        <w:rPr>
          <w:rFonts w:ascii="Arial" w:hAnsi="Arial" w:cs="Arial"/>
          <w:sz w:val="24"/>
          <w:szCs w:val="24"/>
        </w:rPr>
        <w:t>ao</w:t>
      </w:r>
      <w:r w:rsidRPr="007E6F86">
        <w:rPr>
          <w:rFonts w:ascii="Arial" w:hAnsi="Arial" w:cs="Arial"/>
          <w:spacing w:val="-19"/>
          <w:sz w:val="24"/>
          <w:szCs w:val="24"/>
        </w:rPr>
        <w:t xml:space="preserve"> </w:t>
      </w:r>
      <w:r w:rsidRPr="007E6F86">
        <w:rPr>
          <w:rFonts w:ascii="Arial" w:hAnsi="Arial" w:cs="Arial"/>
          <w:sz w:val="24"/>
          <w:szCs w:val="24"/>
        </w:rPr>
        <w:t>procedimento,</w:t>
      </w:r>
      <w:r w:rsidRPr="007E6F86">
        <w:rPr>
          <w:rFonts w:ascii="Arial" w:hAnsi="Arial" w:cs="Arial"/>
          <w:spacing w:val="-18"/>
          <w:sz w:val="24"/>
          <w:szCs w:val="24"/>
        </w:rPr>
        <w:t xml:space="preserve"> </w:t>
      </w:r>
      <w:r w:rsidRPr="007E6F86">
        <w:rPr>
          <w:rFonts w:ascii="Arial" w:hAnsi="Arial" w:cs="Arial"/>
          <w:sz w:val="24"/>
          <w:szCs w:val="24"/>
        </w:rPr>
        <w:t>se houver, privilegiando-se os menores preços, sempre que</w:t>
      </w:r>
      <w:r w:rsidRPr="007E6F86">
        <w:rPr>
          <w:rFonts w:ascii="Arial" w:hAnsi="Arial" w:cs="Arial"/>
          <w:spacing w:val="1"/>
          <w:sz w:val="24"/>
          <w:szCs w:val="24"/>
        </w:rPr>
        <w:t xml:space="preserve"> </w:t>
      </w:r>
      <w:r w:rsidRPr="007E6F86">
        <w:rPr>
          <w:rFonts w:ascii="Arial" w:hAnsi="Arial" w:cs="Arial"/>
          <w:sz w:val="24"/>
          <w:szCs w:val="24"/>
        </w:rPr>
        <w:t>possível, e desde que atendidas às condições de habilitação</w:t>
      </w:r>
      <w:proofErr w:type="gramStart"/>
      <w:r w:rsidRPr="007E6F86">
        <w:rPr>
          <w:rFonts w:ascii="Arial" w:hAnsi="Arial" w:cs="Arial"/>
          <w:sz w:val="24"/>
          <w:szCs w:val="24"/>
        </w:rPr>
        <w:t xml:space="preserve"> </w:t>
      </w:r>
      <w:r w:rsidRPr="007E6F86">
        <w:rPr>
          <w:rFonts w:ascii="Arial" w:hAnsi="Arial" w:cs="Arial"/>
          <w:spacing w:val="-142"/>
          <w:sz w:val="24"/>
          <w:szCs w:val="24"/>
        </w:rPr>
        <w:t xml:space="preserve"> </w:t>
      </w:r>
      <w:proofErr w:type="gramEnd"/>
      <w:r w:rsidRPr="007E6F86">
        <w:rPr>
          <w:rFonts w:ascii="Arial" w:hAnsi="Arial" w:cs="Arial"/>
          <w:sz w:val="24"/>
          <w:szCs w:val="24"/>
        </w:rPr>
        <w:t>exigidas.</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No caso do subitem anterior, a contratação será</w:t>
      </w:r>
      <w:r w:rsidRPr="007E6F86">
        <w:rPr>
          <w:rFonts w:ascii="Arial" w:hAnsi="Arial" w:cs="Arial"/>
          <w:spacing w:val="1"/>
          <w:sz w:val="24"/>
          <w:szCs w:val="24"/>
        </w:rPr>
        <w:t xml:space="preserve"> </w:t>
      </w:r>
      <w:r w:rsidRPr="007E6F86">
        <w:rPr>
          <w:rFonts w:ascii="Arial" w:hAnsi="Arial" w:cs="Arial"/>
          <w:sz w:val="24"/>
          <w:szCs w:val="24"/>
        </w:rPr>
        <w:t>operacionalizada</w:t>
      </w:r>
      <w:r w:rsidRPr="007E6F86">
        <w:rPr>
          <w:rFonts w:ascii="Arial" w:hAnsi="Arial" w:cs="Arial"/>
          <w:spacing w:val="-3"/>
          <w:sz w:val="24"/>
          <w:szCs w:val="24"/>
        </w:rPr>
        <w:t xml:space="preserve"> </w:t>
      </w:r>
      <w:r w:rsidRPr="007E6F86">
        <w:rPr>
          <w:rFonts w:ascii="Arial" w:hAnsi="Arial" w:cs="Arial"/>
          <w:sz w:val="24"/>
          <w:szCs w:val="24"/>
        </w:rPr>
        <w:t>fora</w:t>
      </w:r>
      <w:r w:rsidRPr="007E6F86">
        <w:rPr>
          <w:rFonts w:ascii="Arial" w:hAnsi="Arial" w:cs="Arial"/>
          <w:spacing w:val="-3"/>
          <w:sz w:val="24"/>
          <w:szCs w:val="24"/>
        </w:rPr>
        <w:t xml:space="preserve"> </w:t>
      </w:r>
      <w:r w:rsidRPr="007E6F86">
        <w:rPr>
          <w:rFonts w:ascii="Arial" w:hAnsi="Arial" w:cs="Arial"/>
          <w:sz w:val="24"/>
          <w:szCs w:val="24"/>
        </w:rPr>
        <w:t>deste</w:t>
      </w:r>
      <w:r w:rsidRPr="007E6F86">
        <w:rPr>
          <w:rFonts w:ascii="Arial" w:hAnsi="Arial" w:cs="Arial"/>
          <w:spacing w:val="-2"/>
          <w:sz w:val="24"/>
          <w:szCs w:val="24"/>
        </w:rPr>
        <w:t xml:space="preserve"> </w:t>
      </w:r>
      <w:r w:rsidRPr="007E6F86">
        <w:rPr>
          <w:rFonts w:ascii="Arial" w:hAnsi="Arial" w:cs="Arial"/>
          <w:sz w:val="24"/>
          <w:szCs w:val="24"/>
        </w:rPr>
        <w:t>procedimento.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Fixar prazo para que possa haver adequação das</w:t>
      </w:r>
      <w:r w:rsidRPr="007E6F86">
        <w:rPr>
          <w:rFonts w:ascii="Arial" w:hAnsi="Arial" w:cs="Arial"/>
          <w:spacing w:val="1"/>
          <w:sz w:val="24"/>
          <w:szCs w:val="24"/>
        </w:rPr>
        <w:t xml:space="preserve"> </w:t>
      </w:r>
      <w:r w:rsidRPr="007E6F86">
        <w:rPr>
          <w:rFonts w:ascii="Arial" w:hAnsi="Arial" w:cs="Arial"/>
          <w:spacing w:val="-1"/>
          <w:sz w:val="24"/>
          <w:szCs w:val="24"/>
        </w:rPr>
        <w:t>propostas</w:t>
      </w:r>
      <w:r w:rsidRPr="007E6F86">
        <w:rPr>
          <w:rFonts w:ascii="Arial" w:hAnsi="Arial" w:cs="Arial"/>
          <w:spacing w:val="-34"/>
          <w:sz w:val="24"/>
          <w:szCs w:val="24"/>
        </w:rPr>
        <w:t xml:space="preserve"> </w:t>
      </w:r>
      <w:r w:rsidRPr="007E6F86">
        <w:rPr>
          <w:rFonts w:ascii="Arial" w:hAnsi="Arial" w:cs="Arial"/>
          <w:spacing w:val="-1"/>
          <w:sz w:val="24"/>
          <w:szCs w:val="24"/>
        </w:rPr>
        <w:t>ou</w:t>
      </w:r>
      <w:r w:rsidRPr="007E6F86">
        <w:rPr>
          <w:rFonts w:ascii="Arial" w:hAnsi="Arial" w:cs="Arial"/>
          <w:spacing w:val="-34"/>
          <w:sz w:val="24"/>
          <w:szCs w:val="24"/>
        </w:rPr>
        <w:t xml:space="preserve"> </w:t>
      </w:r>
      <w:r w:rsidRPr="007E6F86">
        <w:rPr>
          <w:rFonts w:ascii="Arial" w:hAnsi="Arial" w:cs="Arial"/>
          <w:spacing w:val="-1"/>
          <w:sz w:val="24"/>
          <w:szCs w:val="24"/>
        </w:rPr>
        <w:t>da</w:t>
      </w:r>
      <w:r w:rsidRPr="007E6F86">
        <w:rPr>
          <w:rFonts w:ascii="Arial" w:hAnsi="Arial" w:cs="Arial"/>
          <w:spacing w:val="-33"/>
          <w:sz w:val="24"/>
          <w:szCs w:val="24"/>
        </w:rPr>
        <w:t xml:space="preserve"> </w:t>
      </w:r>
      <w:r w:rsidRPr="007E6F86">
        <w:rPr>
          <w:rFonts w:ascii="Arial" w:hAnsi="Arial" w:cs="Arial"/>
          <w:spacing w:val="-1"/>
          <w:sz w:val="24"/>
          <w:szCs w:val="24"/>
        </w:rPr>
        <w:t>documentação</w:t>
      </w:r>
      <w:r w:rsidRPr="007E6F86">
        <w:rPr>
          <w:rFonts w:ascii="Arial" w:hAnsi="Arial" w:cs="Arial"/>
          <w:spacing w:val="-34"/>
          <w:sz w:val="24"/>
          <w:szCs w:val="24"/>
        </w:rPr>
        <w:t xml:space="preserve"> </w:t>
      </w:r>
      <w:r w:rsidRPr="007E6F86">
        <w:rPr>
          <w:rFonts w:ascii="Arial" w:hAnsi="Arial" w:cs="Arial"/>
          <w:spacing w:val="-1"/>
          <w:sz w:val="24"/>
          <w:szCs w:val="24"/>
        </w:rPr>
        <w:t>de</w:t>
      </w:r>
      <w:r w:rsidRPr="007E6F86">
        <w:rPr>
          <w:rFonts w:ascii="Arial" w:hAnsi="Arial" w:cs="Arial"/>
          <w:spacing w:val="-38"/>
          <w:sz w:val="24"/>
          <w:szCs w:val="24"/>
        </w:rPr>
        <w:t xml:space="preserve"> </w:t>
      </w:r>
      <w:r w:rsidRPr="007E6F86">
        <w:rPr>
          <w:rFonts w:ascii="Arial" w:hAnsi="Arial" w:cs="Arial"/>
          <w:spacing w:val="-1"/>
          <w:sz w:val="24"/>
          <w:szCs w:val="24"/>
        </w:rPr>
        <w:t>habilitação,</w:t>
      </w:r>
      <w:r w:rsidRPr="007E6F86">
        <w:rPr>
          <w:rFonts w:ascii="Arial" w:hAnsi="Arial" w:cs="Arial"/>
          <w:spacing w:val="-31"/>
          <w:sz w:val="24"/>
          <w:szCs w:val="24"/>
        </w:rPr>
        <w:t xml:space="preserve"> </w:t>
      </w:r>
      <w:r w:rsidRPr="007E6F86">
        <w:rPr>
          <w:rFonts w:ascii="Arial" w:hAnsi="Arial" w:cs="Arial"/>
          <w:spacing w:val="-1"/>
          <w:sz w:val="24"/>
          <w:szCs w:val="24"/>
        </w:rPr>
        <w:t>conforme</w:t>
      </w:r>
      <w:r w:rsidRPr="007E6F86">
        <w:rPr>
          <w:rFonts w:ascii="Arial" w:hAnsi="Arial" w:cs="Arial"/>
          <w:spacing w:val="-33"/>
          <w:sz w:val="24"/>
          <w:szCs w:val="24"/>
        </w:rPr>
        <w:t xml:space="preserve"> </w:t>
      </w:r>
      <w:r w:rsidRPr="007E6F86">
        <w:rPr>
          <w:rFonts w:ascii="Arial" w:hAnsi="Arial" w:cs="Arial"/>
          <w:spacing w:val="-1"/>
          <w:sz w:val="24"/>
          <w:szCs w:val="24"/>
        </w:rPr>
        <w:t>o</w:t>
      </w:r>
      <w:r w:rsidRPr="007E6F86">
        <w:rPr>
          <w:rFonts w:ascii="Arial" w:hAnsi="Arial" w:cs="Arial"/>
          <w:spacing w:val="-34"/>
          <w:sz w:val="24"/>
          <w:szCs w:val="24"/>
        </w:rPr>
        <w:t xml:space="preserve"> </w:t>
      </w:r>
      <w:r w:rsidRPr="007E6F86">
        <w:rPr>
          <w:rFonts w:ascii="Arial" w:hAnsi="Arial" w:cs="Arial"/>
          <w:spacing w:val="-1"/>
          <w:sz w:val="24"/>
          <w:szCs w:val="24"/>
        </w:rPr>
        <w:t>caso.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pacing w:val="-1"/>
          <w:sz w:val="24"/>
          <w:szCs w:val="24"/>
        </w:rPr>
        <w:t>As</w:t>
      </w:r>
      <w:r w:rsidRPr="007E6F86">
        <w:rPr>
          <w:rFonts w:ascii="Arial" w:hAnsi="Arial" w:cs="Arial"/>
          <w:spacing w:val="-35"/>
          <w:sz w:val="24"/>
          <w:szCs w:val="24"/>
        </w:rPr>
        <w:t xml:space="preserve"> </w:t>
      </w:r>
      <w:r w:rsidRPr="007E6F86">
        <w:rPr>
          <w:rFonts w:ascii="Arial" w:hAnsi="Arial" w:cs="Arial"/>
          <w:spacing w:val="-1"/>
          <w:sz w:val="24"/>
          <w:szCs w:val="24"/>
        </w:rPr>
        <w:t>providências</w:t>
      </w:r>
      <w:proofErr w:type="gramStart"/>
      <w:r w:rsidRPr="007E6F86">
        <w:rPr>
          <w:rFonts w:ascii="Arial" w:hAnsi="Arial" w:cs="Arial"/>
          <w:spacing w:val="-1"/>
          <w:sz w:val="24"/>
          <w:szCs w:val="24"/>
        </w:rPr>
        <w:t xml:space="preserve"> </w:t>
      </w:r>
      <w:r w:rsidRPr="007E6F86">
        <w:rPr>
          <w:rFonts w:ascii="Arial" w:hAnsi="Arial" w:cs="Arial"/>
          <w:spacing w:val="-34"/>
          <w:sz w:val="24"/>
          <w:szCs w:val="24"/>
        </w:rPr>
        <w:t xml:space="preserve"> </w:t>
      </w:r>
      <w:proofErr w:type="gramEnd"/>
      <w:r w:rsidRPr="007E6F86">
        <w:rPr>
          <w:rFonts w:ascii="Arial" w:hAnsi="Arial" w:cs="Arial"/>
          <w:spacing w:val="-1"/>
          <w:sz w:val="24"/>
          <w:szCs w:val="24"/>
        </w:rPr>
        <w:t xml:space="preserve">dos </w:t>
      </w:r>
      <w:r w:rsidRPr="007E6F86">
        <w:rPr>
          <w:rFonts w:ascii="Arial" w:hAnsi="Arial" w:cs="Arial"/>
          <w:spacing w:val="-35"/>
          <w:sz w:val="24"/>
          <w:szCs w:val="24"/>
        </w:rPr>
        <w:t xml:space="preserve"> </w:t>
      </w:r>
      <w:r w:rsidRPr="007E6F86">
        <w:rPr>
          <w:rFonts w:ascii="Arial" w:hAnsi="Arial" w:cs="Arial"/>
          <w:spacing w:val="-1"/>
          <w:sz w:val="24"/>
          <w:szCs w:val="24"/>
        </w:rPr>
        <w:t>subitens</w:t>
      </w:r>
      <w:r w:rsidRPr="007E6F86">
        <w:rPr>
          <w:rFonts w:ascii="Arial" w:hAnsi="Arial" w:cs="Arial"/>
          <w:spacing w:val="-34"/>
          <w:sz w:val="24"/>
          <w:szCs w:val="24"/>
        </w:rPr>
        <w:t xml:space="preserve"> </w:t>
      </w:r>
      <w:r w:rsidRPr="007E6F86">
        <w:rPr>
          <w:rFonts w:ascii="Arial" w:hAnsi="Arial" w:cs="Arial"/>
          <w:spacing w:val="-1"/>
          <w:sz w:val="24"/>
          <w:szCs w:val="24"/>
        </w:rPr>
        <w:t xml:space="preserve"> (b  </w:t>
      </w:r>
      <w:r w:rsidRPr="007E6F86">
        <w:rPr>
          <w:rFonts w:ascii="Arial" w:hAnsi="Arial" w:cs="Arial"/>
          <w:spacing w:val="-35"/>
          <w:sz w:val="24"/>
          <w:szCs w:val="24"/>
        </w:rPr>
        <w:t xml:space="preserve"> </w:t>
      </w:r>
      <w:r w:rsidRPr="007E6F86">
        <w:rPr>
          <w:rFonts w:ascii="Arial" w:hAnsi="Arial" w:cs="Arial"/>
          <w:spacing w:val="-1"/>
          <w:sz w:val="24"/>
          <w:szCs w:val="24"/>
        </w:rPr>
        <w:t>e</w:t>
      </w:r>
      <w:r w:rsidRPr="007E6F86">
        <w:rPr>
          <w:rFonts w:ascii="Arial" w:hAnsi="Arial" w:cs="Arial"/>
          <w:spacing w:val="-34"/>
          <w:sz w:val="24"/>
          <w:szCs w:val="24"/>
        </w:rPr>
        <w:t xml:space="preserve"> </w:t>
      </w:r>
      <w:r w:rsidRPr="007E6F86">
        <w:rPr>
          <w:rFonts w:ascii="Arial" w:hAnsi="Arial" w:cs="Arial"/>
          <w:spacing w:val="-1"/>
          <w:sz w:val="24"/>
          <w:szCs w:val="24"/>
        </w:rPr>
        <w:t xml:space="preserve">  c) </w:t>
      </w:r>
      <w:r w:rsidRPr="007E6F86">
        <w:rPr>
          <w:rFonts w:ascii="Arial" w:hAnsi="Arial" w:cs="Arial"/>
          <w:spacing w:val="-35"/>
          <w:sz w:val="24"/>
          <w:szCs w:val="24"/>
        </w:rPr>
        <w:t xml:space="preserve">  </w:t>
      </w:r>
      <w:r w:rsidRPr="007E6F86">
        <w:rPr>
          <w:rFonts w:ascii="Arial" w:hAnsi="Arial" w:cs="Arial"/>
          <w:sz w:val="24"/>
          <w:szCs w:val="24"/>
        </w:rPr>
        <w:t>acima</w:t>
      </w:r>
      <w:r w:rsidRPr="007E6F86">
        <w:rPr>
          <w:rFonts w:ascii="Arial" w:hAnsi="Arial" w:cs="Arial"/>
          <w:spacing w:val="-34"/>
          <w:sz w:val="24"/>
          <w:szCs w:val="24"/>
        </w:rPr>
        <w:t xml:space="preserve">  </w:t>
      </w:r>
      <w:r w:rsidRPr="007E6F86">
        <w:rPr>
          <w:rFonts w:ascii="Arial" w:hAnsi="Arial" w:cs="Arial"/>
          <w:sz w:val="24"/>
          <w:szCs w:val="24"/>
        </w:rPr>
        <w:t>poderão</w:t>
      </w:r>
      <w:r w:rsidRPr="007E6F86">
        <w:rPr>
          <w:rFonts w:ascii="Arial" w:hAnsi="Arial" w:cs="Arial"/>
          <w:spacing w:val="-142"/>
          <w:sz w:val="24"/>
          <w:szCs w:val="24"/>
        </w:rPr>
        <w:t xml:space="preserve">                 </w:t>
      </w:r>
      <w:r w:rsidRPr="007E6F86">
        <w:rPr>
          <w:rFonts w:ascii="Arial" w:hAnsi="Arial" w:cs="Arial"/>
          <w:sz w:val="24"/>
          <w:szCs w:val="24"/>
        </w:rPr>
        <w:t xml:space="preserve"> ser utilizadas se não houver o comparecimento de quaisquer</w:t>
      </w:r>
      <w:r w:rsidRPr="007E6F86">
        <w:rPr>
          <w:rFonts w:ascii="Arial" w:hAnsi="Arial" w:cs="Arial"/>
          <w:spacing w:val="1"/>
          <w:sz w:val="24"/>
          <w:szCs w:val="24"/>
        </w:rPr>
        <w:t xml:space="preserve"> </w:t>
      </w:r>
      <w:r w:rsidRPr="007E6F86">
        <w:rPr>
          <w:rFonts w:ascii="Arial" w:hAnsi="Arial" w:cs="Arial"/>
          <w:sz w:val="24"/>
          <w:szCs w:val="24"/>
        </w:rPr>
        <w:t>fornecedores</w:t>
      </w:r>
      <w:r w:rsidRPr="007E6F86">
        <w:rPr>
          <w:rFonts w:ascii="Arial" w:hAnsi="Arial" w:cs="Arial"/>
          <w:spacing w:val="-4"/>
          <w:sz w:val="24"/>
          <w:szCs w:val="24"/>
        </w:rPr>
        <w:t xml:space="preserve"> </w:t>
      </w:r>
      <w:r w:rsidRPr="007E6F86">
        <w:rPr>
          <w:rFonts w:ascii="Arial" w:hAnsi="Arial" w:cs="Arial"/>
          <w:sz w:val="24"/>
          <w:szCs w:val="24"/>
        </w:rPr>
        <w:t>interessados</w:t>
      </w:r>
      <w:r w:rsidRPr="007E6F86">
        <w:rPr>
          <w:rFonts w:ascii="Arial" w:hAnsi="Arial" w:cs="Arial"/>
          <w:spacing w:val="-4"/>
          <w:sz w:val="24"/>
          <w:szCs w:val="24"/>
        </w:rPr>
        <w:t xml:space="preserve"> </w:t>
      </w:r>
      <w:r w:rsidRPr="007E6F86">
        <w:rPr>
          <w:rFonts w:ascii="Arial" w:hAnsi="Arial" w:cs="Arial"/>
          <w:sz w:val="24"/>
          <w:szCs w:val="24"/>
        </w:rPr>
        <w:t>(procedimento</w:t>
      </w:r>
      <w:r w:rsidRPr="007E6F86">
        <w:rPr>
          <w:rFonts w:ascii="Arial" w:hAnsi="Arial" w:cs="Arial"/>
          <w:spacing w:val="-4"/>
          <w:sz w:val="24"/>
          <w:szCs w:val="24"/>
        </w:rPr>
        <w:t xml:space="preserve"> </w:t>
      </w:r>
      <w:r w:rsidRPr="007E6F86">
        <w:rPr>
          <w:rFonts w:ascii="Arial" w:hAnsi="Arial" w:cs="Arial"/>
          <w:sz w:val="24"/>
          <w:szCs w:val="24"/>
        </w:rPr>
        <w:t>deserto).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Havendo a necessidade de realização de ato de qualquer</w:t>
      </w:r>
      <w:r w:rsidRPr="007E6F86">
        <w:rPr>
          <w:rFonts w:ascii="Arial" w:hAnsi="Arial" w:cs="Arial"/>
          <w:spacing w:val="-142"/>
          <w:sz w:val="24"/>
          <w:szCs w:val="24"/>
        </w:rPr>
        <w:t xml:space="preserve">      </w:t>
      </w:r>
      <w:r w:rsidRPr="007E6F86">
        <w:rPr>
          <w:rFonts w:ascii="Arial" w:hAnsi="Arial" w:cs="Arial"/>
          <w:sz w:val="24"/>
          <w:szCs w:val="24"/>
        </w:rPr>
        <w:t>natureza pelos fornecedores, cujo prazo não conste deste</w:t>
      </w:r>
      <w:r w:rsidRPr="007E6F86">
        <w:rPr>
          <w:rFonts w:ascii="Arial" w:hAnsi="Arial" w:cs="Arial"/>
          <w:spacing w:val="1"/>
          <w:sz w:val="24"/>
          <w:szCs w:val="24"/>
        </w:rPr>
        <w:t xml:space="preserve"> </w:t>
      </w:r>
      <w:r w:rsidRPr="007E6F86">
        <w:rPr>
          <w:rFonts w:ascii="Arial" w:hAnsi="Arial" w:cs="Arial"/>
          <w:sz w:val="24"/>
          <w:szCs w:val="24"/>
        </w:rPr>
        <w:t>Aviso de Contratação Direta, deverá ser atendido o prazo</w:t>
      </w:r>
      <w:r w:rsidRPr="007E6F86">
        <w:rPr>
          <w:rFonts w:ascii="Arial" w:hAnsi="Arial" w:cs="Arial"/>
          <w:spacing w:val="1"/>
          <w:sz w:val="24"/>
          <w:szCs w:val="24"/>
        </w:rPr>
        <w:t xml:space="preserve"> </w:t>
      </w:r>
      <w:r w:rsidRPr="007E6F86">
        <w:rPr>
          <w:rFonts w:ascii="Arial" w:hAnsi="Arial" w:cs="Arial"/>
          <w:sz w:val="24"/>
          <w:szCs w:val="24"/>
        </w:rPr>
        <w:t>indicado</w:t>
      </w:r>
      <w:r w:rsidRPr="007E6F86">
        <w:rPr>
          <w:rFonts w:ascii="Arial" w:hAnsi="Arial" w:cs="Arial"/>
          <w:spacing w:val="1"/>
          <w:sz w:val="24"/>
          <w:szCs w:val="24"/>
        </w:rPr>
        <w:t xml:space="preserve"> </w:t>
      </w:r>
      <w:r w:rsidRPr="007E6F86">
        <w:rPr>
          <w:rFonts w:ascii="Arial" w:hAnsi="Arial" w:cs="Arial"/>
          <w:sz w:val="24"/>
          <w:szCs w:val="24"/>
        </w:rPr>
        <w:t>pelo</w:t>
      </w:r>
      <w:r w:rsidRPr="007E6F86">
        <w:rPr>
          <w:rFonts w:ascii="Arial" w:hAnsi="Arial" w:cs="Arial"/>
          <w:spacing w:val="1"/>
          <w:sz w:val="24"/>
          <w:szCs w:val="24"/>
        </w:rPr>
        <w:t xml:space="preserve"> </w:t>
      </w:r>
      <w:r w:rsidRPr="007E6F86">
        <w:rPr>
          <w:rFonts w:ascii="Arial" w:hAnsi="Arial" w:cs="Arial"/>
          <w:sz w:val="24"/>
          <w:szCs w:val="24"/>
        </w:rPr>
        <w:t>agente</w:t>
      </w:r>
      <w:r w:rsidRPr="007E6F86">
        <w:rPr>
          <w:rFonts w:ascii="Arial" w:hAnsi="Arial" w:cs="Arial"/>
          <w:spacing w:val="1"/>
          <w:sz w:val="24"/>
          <w:szCs w:val="24"/>
        </w:rPr>
        <w:t xml:space="preserve"> </w:t>
      </w:r>
      <w:r w:rsidRPr="007E6F86">
        <w:rPr>
          <w:rFonts w:ascii="Arial" w:hAnsi="Arial" w:cs="Arial"/>
          <w:sz w:val="24"/>
          <w:szCs w:val="24"/>
        </w:rPr>
        <w:t>competente</w:t>
      </w:r>
      <w:r w:rsidRPr="007E6F86">
        <w:rPr>
          <w:rFonts w:ascii="Arial" w:hAnsi="Arial" w:cs="Arial"/>
          <w:spacing w:val="1"/>
          <w:sz w:val="24"/>
          <w:szCs w:val="24"/>
        </w:rPr>
        <w:t xml:space="preserve"> </w:t>
      </w:r>
      <w:r w:rsidRPr="007E6F86">
        <w:rPr>
          <w:rFonts w:ascii="Arial" w:hAnsi="Arial" w:cs="Arial"/>
          <w:sz w:val="24"/>
          <w:szCs w:val="24"/>
        </w:rPr>
        <w:t>da</w:t>
      </w:r>
      <w:r w:rsidRPr="007E6F86">
        <w:rPr>
          <w:rFonts w:ascii="Arial" w:hAnsi="Arial" w:cs="Arial"/>
          <w:spacing w:val="1"/>
          <w:sz w:val="24"/>
          <w:szCs w:val="24"/>
        </w:rPr>
        <w:t xml:space="preserve"> </w:t>
      </w:r>
      <w:r w:rsidRPr="007E6F86">
        <w:rPr>
          <w:rFonts w:ascii="Arial" w:hAnsi="Arial" w:cs="Arial"/>
          <w:sz w:val="24"/>
          <w:szCs w:val="24"/>
        </w:rPr>
        <w:t>Administração</w:t>
      </w:r>
      <w:r w:rsidRPr="007E6F86">
        <w:rPr>
          <w:rFonts w:ascii="Arial" w:hAnsi="Arial" w:cs="Arial"/>
          <w:spacing w:val="1"/>
          <w:sz w:val="24"/>
          <w:szCs w:val="24"/>
        </w:rPr>
        <w:t xml:space="preserve"> </w:t>
      </w:r>
      <w:r w:rsidRPr="007E6F86">
        <w:rPr>
          <w:rFonts w:ascii="Arial" w:hAnsi="Arial" w:cs="Arial"/>
          <w:sz w:val="24"/>
          <w:szCs w:val="24"/>
        </w:rPr>
        <w:t>na</w:t>
      </w:r>
      <w:r w:rsidRPr="007E6F86">
        <w:rPr>
          <w:rFonts w:ascii="Arial" w:hAnsi="Arial" w:cs="Arial"/>
          <w:spacing w:val="1"/>
          <w:sz w:val="24"/>
          <w:szCs w:val="24"/>
        </w:rPr>
        <w:t xml:space="preserve"> </w:t>
      </w:r>
      <w:r w:rsidRPr="007E6F86">
        <w:rPr>
          <w:rFonts w:ascii="Arial" w:hAnsi="Arial" w:cs="Arial"/>
          <w:sz w:val="24"/>
          <w:szCs w:val="24"/>
        </w:rPr>
        <w:t>respectiva</w:t>
      </w:r>
      <w:r w:rsidRPr="007E6F86">
        <w:rPr>
          <w:rFonts w:ascii="Arial" w:hAnsi="Arial" w:cs="Arial"/>
          <w:spacing w:val="-2"/>
          <w:sz w:val="24"/>
          <w:szCs w:val="24"/>
        </w:rPr>
        <w:t xml:space="preserve"> </w:t>
      </w:r>
      <w:r w:rsidRPr="007E6F86">
        <w:rPr>
          <w:rFonts w:ascii="Arial" w:hAnsi="Arial" w:cs="Arial"/>
          <w:sz w:val="24"/>
          <w:szCs w:val="24"/>
        </w:rPr>
        <w:t>notificação.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Caberá ao prestador de serviço acompanhar as operações, ficando</w:t>
      </w:r>
      <w:r w:rsidRPr="007E6F86">
        <w:rPr>
          <w:rFonts w:ascii="Arial" w:hAnsi="Arial" w:cs="Arial"/>
          <w:spacing w:val="1"/>
          <w:sz w:val="24"/>
          <w:szCs w:val="24"/>
        </w:rPr>
        <w:t xml:space="preserve"> </w:t>
      </w:r>
      <w:r w:rsidRPr="007E6F86">
        <w:rPr>
          <w:rFonts w:ascii="Arial" w:hAnsi="Arial" w:cs="Arial"/>
          <w:sz w:val="24"/>
          <w:szCs w:val="24"/>
        </w:rPr>
        <w:t>responsável pelo ônus decorrente da perda do negócio diante</w:t>
      </w:r>
      <w:r w:rsidRPr="007E6F86">
        <w:rPr>
          <w:rFonts w:ascii="Arial" w:hAnsi="Arial" w:cs="Arial"/>
          <w:spacing w:val="-142"/>
          <w:sz w:val="24"/>
          <w:szCs w:val="24"/>
        </w:rPr>
        <w:t xml:space="preserve"> </w:t>
      </w:r>
      <w:r w:rsidRPr="007E6F86">
        <w:rPr>
          <w:rFonts w:ascii="Arial" w:hAnsi="Arial" w:cs="Arial"/>
          <w:sz w:val="24"/>
          <w:szCs w:val="24"/>
        </w:rPr>
        <w:t>da</w:t>
      </w:r>
      <w:r w:rsidRPr="007E6F86">
        <w:rPr>
          <w:rFonts w:ascii="Arial" w:hAnsi="Arial" w:cs="Arial"/>
          <w:spacing w:val="1"/>
          <w:sz w:val="24"/>
          <w:szCs w:val="24"/>
        </w:rPr>
        <w:t xml:space="preserve"> </w:t>
      </w:r>
      <w:r w:rsidRPr="007E6F86">
        <w:rPr>
          <w:rFonts w:ascii="Arial" w:hAnsi="Arial" w:cs="Arial"/>
          <w:sz w:val="24"/>
          <w:szCs w:val="24"/>
        </w:rPr>
        <w:t>inobservância</w:t>
      </w:r>
      <w:r w:rsidRPr="007E6F86">
        <w:rPr>
          <w:rFonts w:ascii="Arial" w:hAnsi="Arial" w:cs="Arial"/>
          <w:spacing w:val="1"/>
          <w:sz w:val="24"/>
          <w:szCs w:val="24"/>
        </w:rPr>
        <w:t xml:space="preserve"> </w:t>
      </w:r>
      <w:r w:rsidRPr="007E6F86">
        <w:rPr>
          <w:rFonts w:ascii="Arial" w:hAnsi="Arial" w:cs="Arial"/>
          <w:sz w:val="24"/>
          <w:szCs w:val="24"/>
        </w:rPr>
        <w:t>de</w:t>
      </w:r>
      <w:r w:rsidRPr="007E6F86">
        <w:rPr>
          <w:rFonts w:ascii="Arial" w:hAnsi="Arial" w:cs="Arial"/>
          <w:spacing w:val="1"/>
          <w:sz w:val="24"/>
          <w:szCs w:val="24"/>
        </w:rPr>
        <w:t xml:space="preserve"> </w:t>
      </w:r>
      <w:r w:rsidRPr="007E6F86">
        <w:rPr>
          <w:rFonts w:ascii="Arial" w:hAnsi="Arial" w:cs="Arial"/>
          <w:sz w:val="24"/>
          <w:szCs w:val="24"/>
        </w:rPr>
        <w:t>quaisquer</w:t>
      </w:r>
      <w:r w:rsidRPr="007E6F86">
        <w:rPr>
          <w:rFonts w:ascii="Arial" w:hAnsi="Arial" w:cs="Arial"/>
          <w:spacing w:val="1"/>
          <w:sz w:val="24"/>
          <w:szCs w:val="24"/>
        </w:rPr>
        <w:t xml:space="preserve"> </w:t>
      </w:r>
      <w:r w:rsidRPr="007E6F86">
        <w:rPr>
          <w:rFonts w:ascii="Arial" w:hAnsi="Arial" w:cs="Arial"/>
          <w:sz w:val="24"/>
          <w:szCs w:val="24"/>
        </w:rPr>
        <w:t>mensagens</w:t>
      </w:r>
      <w:r w:rsidRPr="007E6F86">
        <w:rPr>
          <w:rFonts w:ascii="Arial" w:hAnsi="Arial" w:cs="Arial"/>
          <w:spacing w:val="1"/>
          <w:sz w:val="24"/>
          <w:szCs w:val="24"/>
        </w:rPr>
        <w:t xml:space="preserve"> </w:t>
      </w:r>
      <w:r w:rsidRPr="007E6F86">
        <w:rPr>
          <w:rFonts w:ascii="Arial" w:hAnsi="Arial" w:cs="Arial"/>
          <w:sz w:val="24"/>
          <w:szCs w:val="24"/>
        </w:rPr>
        <w:t>emitidas</w:t>
      </w:r>
      <w:r w:rsidRPr="007E6F86">
        <w:rPr>
          <w:rFonts w:ascii="Arial" w:hAnsi="Arial" w:cs="Arial"/>
          <w:spacing w:val="1"/>
          <w:sz w:val="24"/>
          <w:szCs w:val="24"/>
        </w:rPr>
        <w:t xml:space="preserve"> pela </w:t>
      </w:r>
      <w:r w:rsidRPr="007E6F86">
        <w:rPr>
          <w:rFonts w:ascii="Arial" w:hAnsi="Arial" w:cs="Arial"/>
          <w:spacing w:val="-142"/>
          <w:sz w:val="24"/>
          <w:szCs w:val="24"/>
        </w:rPr>
        <w:t xml:space="preserve">       </w:t>
      </w:r>
      <w:r w:rsidRPr="007E6F86">
        <w:rPr>
          <w:rFonts w:ascii="Arial" w:hAnsi="Arial" w:cs="Arial"/>
          <w:sz w:val="24"/>
          <w:szCs w:val="24"/>
        </w:rPr>
        <w:t>Administração</w:t>
      </w:r>
      <w:r w:rsidRPr="007E6F86">
        <w:rPr>
          <w:rFonts w:ascii="Arial" w:hAnsi="Arial" w:cs="Arial"/>
          <w:spacing w:val="-2"/>
          <w:sz w:val="24"/>
          <w:szCs w:val="24"/>
        </w:rPr>
        <w:t xml:space="preserve"> </w:t>
      </w:r>
      <w:r w:rsidRPr="007E6F86">
        <w:rPr>
          <w:rFonts w:ascii="Arial" w:hAnsi="Arial" w:cs="Arial"/>
          <w:sz w:val="24"/>
          <w:szCs w:val="24"/>
        </w:rPr>
        <w:t>ou</w:t>
      </w:r>
      <w:r w:rsidRPr="007E6F86">
        <w:rPr>
          <w:rFonts w:ascii="Arial" w:hAnsi="Arial" w:cs="Arial"/>
          <w:spacing w:val="-2"/>
          <w:sz w:val="24"/>
          <w:szCs w:val="24"/>
        </w:rPr>
        <w:t xml:space="preserve"> </w:t>
      </w:r>
      <w:r w:rsidRPr="007E6F86">
        <w:rPr>
          <w:rFonts w:ascii="Arial" w:hAnsi="Arial" w:cs="Arial"/>
          <w:sz w:val="24"/>
          <w:szCs w:val="24"/>
        </w:rPr>
        <w:t>de</w:t>
      </w:r>
      <w:r w:rsidRPr="007E6F86">
        <w:rPr>
          <w:rFonts w:ascii="Arial" w:hAnsi="Arial" w:cs="Arial"/>
          <w:spacing w:val="-2"/>
          <w:sz w:val="24"/>
          <w:szCs w:val="24"/>
        </w:rPr>
        <w:t xml:space="preserve"> </w:t>
      </w:r>
      <w:r w:rsidRPr="007E6F86">
        <w:rPr>
          <w:rFonts w:ascii="Arial" w:hAnsi="Arial" w:cs="Arial"/>
          <w:sz w:val="24"/>
          <w:szCs w:val="24"/>
        </w:rPr>
        <w:t>sua</w:t>
      </w:r>
      <w:r w:rsidRPr="007E6F86">
        <w:rPr>
          <w:rFonts w:ascii="Arial" w:hAnsi="Arial" w:cs="Arial"/>
          <w:spacing w:val="-2"/>
          <w:sz w:val="24"/>
          <w:szCs w:val="24"/>
        </w:rPr>
        <w:t xml:space="preserve"> </w:t>
      </w:r>
      <w:r w:rsidRPr="007E6F86">
        <w:rPr>
          <w:rFonts w:ascii="Arial" w:hAnsi="Arial" w:cs="Arial"/>
          <w:sz w:val="24"/>
          <w:szCs w:val="24"/>
        </w:rPr>
        <w:t>desconexão.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Não havendo expediente ou ocorrendo qualquer fato</w:t>
      </w:r>
      <w:r w:rsidRPr="007E6F86">
        <w:rPr>
          <w:rFonts w:ascii="Arial" w:hAnsi="Arial" w:cs="Arial"/>
          <w:spacing w:val="1"/>
          <w:sz w:val="24"/>
          <w:szCs w:val="24"/>
        </w:rPr>
        <w:t xml:space="preserve"> </w:t>
      </w:r>
      <w:r w:rsidRPr="007E6F86">
        <w:rPr>
          <w:rFonts w:ascii="Arial" w:hAnsi="Arial" w:cs="Arial"/>
          <w:sz w:val="24"/>
          <w:szCs w:val="24"/>
        </w:rPr>
        <w:t>superveniente que impeça a realização do certame na data</w:t>
      </w:r>
      <w:r w:rsidRPr="007E6F86">
        <w:rPr>
          <w:rFonts w:ascii="Arial" w:hAnsi="Arial" w:cs="Arial"/>
          <w:spacing w:val="1"/>
          <w:sz w:val="24"/>
          <w:szCs w:val="24"/>
        </w:rPr>
        <w:t xml:space="preserve"> </w:t>
      </w:r>
      <w:r w:rsidRPr="007E6F86">
        <w:rPr>
          <w:rFonts w:ascii="Arial" w:hAnsi="Arial" w:cs="Arial"/>
          <w:sz w:val="24"/>
          <w:szCs w:val="24"/>
        </w:rPr>
        <w:t>marcada, a sessão será automaticamente transferida para o</w:t>
      </w:r>
      <w:r w:rsidRPr="007E6F86">
        <w:rPr>
          <w:rFonts w:ascii="Arial" w:hAnsi="Arial" w:cs="Arial"/>
          <w:spacing w:val="1"/>
          <w:sz w:val="24"/>
          <w:szCs w:val="24"/>
        </w:rPr>
        <w:t xml:space="preserve"> </w:t>
      </w:r>
      <w:r w:rsidRPr="007E6F86">
        <w:rPr>
          <w:rFonts w:ascii="Arial" w:hAnsi="Arial" w:cs="Arial"/>
          <w:sz w:val="24"/>
          <w:szCs w:val="24"/>
        </w:rPr>
        <w:t>primeiro</w:t>
      </w:r>
      <w:r w:rsidRPr="007E6F86">
        <w:rPr>
          <w:rFonts w:ascii="Arial" w:hAnsi="Arial" w:cs="Arial"/>
          <w:spacing w:val="1"/>
          <w:sz w:val="24"/>
          <w:szCs w:val="24"/>
        </w:rPr>
        <w:t xml:space="preserve"> </w:t>
      </w:r>
      <w:r w:rsidRPr="007E6F86">
        <w:rPr>
          <w:rFonts w:ascii="Arial" w:hAnsi="Arial" w:cs="Arial"/>
          <w:sz w:val="24"/>
          <w:szCs w:val="24"/>
        </w:rPr>
        <w:t>dia</w:t>
      </w:r>
      <w:r w:rsidRPr="007E6F86">
        <w:rPr>
          <w:rFonts w:ascii="Arial" w:hAnsi="Arial" w:cs="Arial"/>
          <w:spacing w:val="1"/>
          <w:sz w:val="24"/>
          <w:szCs w:val="24"/>
        </w:rPr>
        <w:t xml:space="preserve"> </w:t>
      </w:r>
      <w:r w:rsidRPr="007E6F86">
        <w:rPr>
          <w:rFonts w:ascii="Arial" w:hAnsi="Arial" w:cs="Arial"/>
          <w:sz w:val="24"/>
          <w:szCs w:val="24"/>
        </w:rPr>
        <w:t>útil</w:t>
      </w:r>
      <w:r w:rsidRPr="007E6F86">
        <w:rPr>
          <w:rFonts w:ascii="Arial" w:hAnsi="Arial" w:cs="Arial"/>
          <w:spacing w:val="1"/>
          <w:sz w:val="24"/>
          <w:szCs w:val="24"/>
        </w:rPr>
        <w:t xml:space="preserve"> </w:t>
      </w:r>
      <w:r w:rsidRPr="007E6F86">
        <w:rPr>
          <w:rFonts w:ascii="Arial" w:hAnsi="Arial" w:cs="Arial"/>
          <w:sz w:val="24"/>
          <w:szCs w:val="24"/>
        </w:rPr>
        <w:t>subsequente,</w:t>
      </w:r>
      <w:r w:rsidRPr="007E6F86">
        <w:rPr>
          <w:rFonts w:ascii="Arial" w:hAnsi="Arial" w:cs="Arial"/>
          <w:spacing w:val="1"/>
          <w:sz w:val="24"/>
          <w:szCs w:val="24"/>
        </w:rPr>
        <w:t xml:space="preserve"> </w:t>
      </w:r>
      <w:r w:rsidRPr="007E6F86">
        <w:rPr>
          <w:rFonts w:ascii="Arial" w:hAnsi="Arial" w:cs="Arial"/>
          <w:sz w:val="24"/>
          <w:szCs w:val="24"/>
        </w:rPr>
        <w:t>no</w:t>
      </w:r>
      <w:r w:rsidRPr="007E6F86">
        <w:rPr>
          <w:rFonts w:ascii="Arial" w:hAnsi="Arial" w:cs="Arial"/>
          <w:spacing w:val="1"/>
          <w:sz w:val="24"/>
          <w:szCs w:val="24"/>
        </w:rPr>
        <w:t xml:space="preserve"> </w:t>
      </w:r>
      <w:r w:rsidRPr="007E6F86">
        <w:rPr>
          <w:rFonts w:ascii="Arial" w:hAnsi="Arial" w:cs="Arial"/>
          <w:sz w:val="24"/>
          <w:szCs w:val="24"/>
        </w:rPr>
        <w:t>mesmo</w:t>
      </w:r>
      <w:r w:rsidRPr="007E6F86">
        <w:rPr>
          <w:rFonts w:ascii="Arial" w:hAnsi="Arial" w:cs="Arial"/>
          <w:spacing w:val="1"/>
          <w:sz w:val="24"/>
          <w:szCs w:val="24"/>
        </w:rPr>
        <w:t xml:space="preserve"> </w:t>
      </w:r>
      <w:r w:rsidRPr="007E6F86">
        <w:rPr>
          <w:rFonts w:ascii="Arial" w:hAnsi="Arial" w:cs="Arial"/>
          <w:sz w:val="24"/>
          <w:szCs w:val="24"/>
        </w:rPr>
        <w:t>horário</w:t>
      </w:r>
      <w:proofErr w:type="gramStart"/>
      <w:r w:rsidRPr="007E6F86">
        <w:rPr>
          <w:rFonts w:ascii="Arial" w:hAnsi="Arial" w:cs="Arial"/>
          <w:sz w:val="24"/>
          <w:szCs w:val="24"/>
        </w:rPr>
        <w:t xml:space="preserve"> </w:t>
      </w:r>
      <w:r w:rsidRPr="007E6F86">
        <w:rPr>
          <w:rFonts w:ascii="Arial" w:hAnsi="Arial" w:cs="Arial"/>
          <w:spacing w:val="-142"/>
          <w:sz w:val="24"/>
          <w:szCs w:val="24"/>
        </w:rPr>
        <w:t xml:space="preserve">  </w:t>
      </w:r>
      <w:proofErr w:type="gramEnd"/>
      <w:r w:rsidRPr="007E6F86">
        <w:rPr>
          <w:rFonts w:ascii="Arial" w:hAnsi="Arial" w:cs="Arial"/>
          <w:sz w:val="24"/>
          <w:szCs w:val="24"/>
        </w:rPr>
        <w:t>anteriormente estabelecido, desde que não haja comunicação</w:t>
      </w:r>
      <w:r w:rsidRPr="007E6F86">
        <w:rPr>
          <w:rFonts w:ascii="Arial" w:hAnsi="Arial" w:cs="Arial"/>
          <w:spacing w:val="1"/>
          <w:sz w:val="24"/>
          <w:szCs w:val="24"/>
        </w:rPr>
        <w:t xml:space="preserve"> </w:t>
      </w:r>
      <w:r w:rsidRPr="007E6F86">
        <w:rPr>
          <w:rFonts w:ascii="Arial" w:hAnsi="Arial" w:cs="Arial"/>
          <w:sz w:val="24"/>
          <w:szCs w:val="24"/>
        </w:rPr>
        <w:t>em</w:t>
      </w:r>
      <w:r w:rsidRPr="007E6F86">
        <w:rPr>
          <w:rFonts w:ascii="Arial" w:hAnsi="Arial" w:cs="Arial"/>
          <w:spacing w:val="-2"/>
          <w:sz w:val="24"/>
          <w:szCs w:val="24"/>
        </w:rPr>
        <w:t xml:space="preserve"> </w:t>
      </w:r>
      <w:r w:rsidRPr="007E6F86">
        <w:rPr>
          <w:rFonts w:ascii="Arial" w:hAnsi="Arial" w:cs="Arial"/>
          <w:sz w:val="24"/>
          <w:szCs w:val="24"/>
        </w:rPr>
        <w:t>contrário.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No</w:t>
      </w:r>
      <w:r w:rsidRPr="007E6F86">
        <w:rPr>
          <w:rFonts w:ascii="Arial" w:hAnsi="Arial" w:cs="Arial"/>
          <w:spacing w:val="1"/>
          <w:sz w:val="24"/>
          <w:szCs w:val="24"/>
        </w:rPr>
        <w:t xml:space="preserve"> </w:t>
      </w:r>
      <w:r w:rsidRPr="007E6F86">
        <w:rPr>
          <w:rFonts w:ascii="Arial" w:hAnsi="Arial" w:cs="Arial"/>
          <w:sz w:val="24"/>
          <w:szCs w:val="24"/>
        </w:rPr>
        <w:t>julgamento</w:t>
      </w:r>
      <w:r w:rsidRPr="007E6F86">
        <w:rPr>
          <w:rFonts w:ascii="Arial" w:hAnsi="Arial" w:cs="Arial"/>
          <w:spacing w:val="1"/>
          <w:sz w:val="24"/>
          <w:szCs w:val="24"/>
        </w:rPr>
        <w:t xml:space="preserve"> </w:t>
      </w:r>
      <w:r w:rsidRPr="007E6F86">
        <w:rPr>
          <w:rFonts w:ascii="Arial" w:hAnsi="Arial" w:cs="Arial"/>
          <w:sz w:val="24"/>
          <w:szCs w:val="24"/>
        </w:rPr>
        <w:t>das</w:t>
      </w:r>
      <w:r w:rsidRPr="007E6F86">
        <w:rPr>
          <w:rFonts w:ascii="Arial" w:hAnsi="Arial" w:cs="Arial"/>
          <w:spacing w:val="1"/>
          <w:sz w:val="24"/>
          <w:szCs w:val="24"/>
        </w:rPr>
        <w:t xml:space="preserve"> </w:t>
      </w:r>
      <w:r w:rsidRPr="007E6F86">
        <w:rPr>
          <w:rFonts w:ascii="Arial" w:hAnsi="Arial" w:cs="Arial"/>
          <w:sz w:val="24"/>
          <w:szCs w:val="24"/>
        </w:rPr>
        <w:t>propostas</w:t>
      </w:r>
      <w:r w:rsidRPr="007E6F86">
        <w:rPr>
          <w:rFonts w:ascii="Arial" w:hAnsi="Arial" w:cs="Arial"/>
          <w:spacing w:val="1"/>
          <w:sz w:val="24"/>
          <w:szCs w:val="24"/>
        </w:rPr>
        <w:t xml:space="preserve"> </w:t>
      </w:r>
      <w:r w:rsidRPr="007E6F86">
        <w:rPr>
          <w:rFonts w:ascii="Arial" w:hAnsi="Arial" w:cs="Arial"/>
          <w:sz w:val="24"/>
          <w:szCs w:val="24"/>
        </w:rPr>
        <w:t>e</w:t>
      </w:r>
      <w:r w:rsidRPr="007E6F86">
        <w:rPr>
          <w:rFonts w:ascii="Arial" w:hAnsi="Arial" w:cs="Arial"/>
          <w:spacing w:val="1"/>
          <w:sz w:val="24"/>
          <w:szCs w:val="24"/>
        </w:rPr>
        <w:t xml:space="preserve"> </w:t>
      </w:r>
      <w:r w:rsidRPr="007E6F86">
        <w:rPr>
          <w:rFonts w:ascii="Arial" w:hAnsi="Arial" w:cs="Arial"/>
          <w:sz w:val="24"/>
          <w:szCs w:val="24"/>
        </w:rPr>
        <w:t>da</w:t>
      </w:r>
      <w:r w:rsidRPr="007E6F86">
        <w:rPr>
          <w:rFonts w:ascii="Arial" w:hAnsi="Arial" w:cs="Arial"/>
          <w:spacing w:val="1"/>
          <w:sz w:val="24"/>
          <w:szCs w:val="24"/>
        </w:rPr>
        <w:t xml:space="preserve"> </w:t>
      </w:r>
      <w:r w:rsidRPr="007E6F86">
        <w:rPr>
          <w:rFonts w:ascii="Arial" w:hAnsi="Arial" w:cs="Arial"/>
          <w:sz w:val="24"/>
          <w:szCs w:val="24"/>
        </w:rPr>
        <w:t>habilitação,</w:t>
      </w:r>
      <w:r w:rsidRPr="007E6F86">
        <w:rPr>
          <w:rFonts w:ascii="Arial" w:hAnsi="Arial" w:cs="Arial"/>
          <w:spacing w:val="1"/>
          <w:sz w:val="24"/>
          <w:szCs w:val="24"/>
        </w:rPr>
        <w:t xml:space="preserve"> </w:t>
      </w:r>
      <w:r w:rsidRPr="007E6F86">
        <w:rPr>
          <w:rFonts w:ascii="Arial" w:hAnsi="Arial" w:cs="Arial"/>
          <w:sz w:val="24"/>
          <w:szCs w:val="24"/>
        </w:rPr>
        <w:t>a</w:t>
      </w:r>
      <w:r w:rsidRPr="007E6F86">
        <w:rPr>
          <w:rFonts w:ascii="Arial" w:hAnsi="Arial" w:cs="Arial"/>
          <w:spacing w:val="-142"/>
          <w:sz w:val="24"/>
          <w:szCs w:val="24"/>
        </w:rPr>
        <w:t xml:space="preserve"> </w:t>
      </w:r>
      <w:r w:rsidRPr="007E6F86">
        <w:rPr>
          <w:rFonts w:ascii="Arial" w:hAnsi="Arial" w:cs="Arial"/>
          <w:sz w:val="24"/>
          <w:szCs w:val="24"/>
        </w:rPr>
        <w:t>Administração</w:t>
      </w:r>
      <w:r w:rsidRPr="007E6F86">
        <w:rPr>
          <w:rFonts w:ascii="Arial" w:hAnsi="Arial" w:cs="Arial"/>
          <w:spacing w:val="12"/>
          <w:sz w:val="24"/>
          <w:szCs w:val="24"/>
        </w:rPr>
        <w:t xml:space="preserve"> </w:t>
      </w:r>
      <w:r w:rsidRPr="007E6F86">
        <w:rPr>
          <w:rFonts w:ascii="Arial" w:hAnsi="Arial" w:cs="Arial"/>
          <w:sz w:val="24"/>
          <w:szCs w:val="24"/>
        </w:rPr>
        <w:t>poderá</w:t>
      </w:r>
      <w:r w:rsidRPr="007E6F86">
        <w:rPr>
          <w:rFonts w:ascii="Arial" w:hAnsi="Arial" w:cs="Arial"/>
          <w:spacing w:val="13"/>
          <w:sz w:val="24"/>
          <w:szCs w:val="24"/>
        </w:rPr>
        <w:t xml:space="preserve"> </w:t>
      </w:r>
      <w:r w:rsidRPr="007E6F86">
        <w:rPr>
          <w:rFonts w:ascii="Arial" w:hAnsi="Arial" w:cs="Arial"/>
          <w:sz w:val="24"/>
          <w:szCs w:val="24"/>
        </w:rPr>
        <w:t>sanar</w:t>
      </w:r>
      <w:r w:rsidRPr="007E6F86">
        <w:rPr>
          <w:rFonts w:ascii="Arial" w:hAnsi="Arial" w:cs="Arial"/>
          <w:spacing w:val="13"/>
          <w:sz w:val="24"/>
          <w:szCs w:val="24"/>
        </w:rPr>
        <w:t xml:space="preserve"> </w:t>
      </w:r>
      <w:r w:rsidRPr="007E6F86">
        <w:rPr>
          <w:rFonts w:ascii="Arial" w:hAnsi="Arial" w:cs="Arial"/>
          <w:sz w:val="24"/>
          <w:szCs w:val="24"/>
        </w:rPr>
        <w:t>erros</w:t>
      </w:r>
      <w:r w:rsidRPr="007E6F86">
        <w:rPr>
          <w:rFonts w:ascii="Arial" w:hAnsi="Arial" w:cs="Arial"/>
          <w:spacing w:val="13"/>
          <w:sz w:val="24"/>
          <w:szCs w:val="24"/>
        </w:rPr>
        <w:t xml:space="preserve"> </w:t>
      </w:r>
      <w:r w:rsidRPr="007E6F86">
        <w:rPr>
          <w:rFonts w:ascii="Arial" w:hAnsi="Arial" w:cs="Arial"/>
          <w:sz w:val="24"/>
          <w:szCs w:val="24"/>
        </w:rPr>
        <w:t>ou</w:t>
      </w:r>
      <w:r w:rsidRPr="007E6F86">
        <w:rPr>
          <w:rFonts w:ascii="Arial" w:hAnsi="Arial" w:cs="Arial"/>
          <w:spacing w:val="13"/>
          <w:sz w:val="24"/>
          <w:szCs w:val="24"/>
        </w:rPr>
        <w:t xml:space="preserve"> </w:t>
      </w:r>
      <w:r w:rsidRPr="007E6F86">
        <w:rPr>
          <w:rFonts w:ascii="Arial" w:hAnsi="Arial" w:cs="Arial"/>
          <w:sz w:val="24"/>
          <w:szCs w:val="24"/>
        </w:rPr>
        <w:t>falhas</w:t>
      </w:r>
      <w:r w:rsidRPr="007E6F86">
        <w:rPr>
          <w:rFonts w:ascii="Arial" w:hAnsi="Arial" w:cs="Arial"/>
          <w:spacing w:val="13"/>
          <w:sz w:val="24"/>
          <w:szCs w:val="24"/>
        </w:rPr>
        <w:t xml:space="preserve"> </w:t>
      </w:r>
      <w:r w:rsidRPr="007E6F86">
        <w:rPr>
          <w:rFonts w:ascii="Arial" w:hAnsi="Arial" w:cs="Arial"/>
          <w:sz w:val="24"/>
          <w:szCs w:val="24"/>
        </w:rPr>
        <w:t>que</w:t>
      </w:r>
      <w:r w:rsidRPr="007E6F86">
        <w:rPr>
          <w:rFonts w:ascii="Arial" w:hAnsi="Arial" w:cs="Arial"/>
          <w:spacing w:val="13"/>
          <w:sz w:val="24"/>
          <w:szCs w:val="24"/>
        </w:rPr>
        <w:t xml:space="preserve"> </w:t>
      </w:r>
      <w:r w:rsidRPr="007E6F86">
        <w:rPr>
          <w:rFonts w:ascii="Arial" w:hAnsi="Arial" w:cs="Arial"/>
          <w:sz w:val="24"/>
          <w:szCs w:val="24"/>
        </w:rPr>
        <w:t>não</w:t>
      </w:r>
      <w:r w:rsidRPr="007E6F86">
        <w:rPr>
          <w:rFonts w:ascii="Arial" w:hAnsi="Arial" w:cs="Arial"/>
          <w:spacing w:val="13"/>
          <w:sz w:val="24"/>
          <w:szCs w:val="24"/>
        </w:rPr>
        <w:t xml:space="preserve"> </w:t>
      </w:r>
      <w:r w:rsidRPr="007E6F86">
        <w:rPr>
          <w:rFonts w:ascii="Arial" w:hAnsi="Arial" w:cs="Arial"/>
          <w:sz w:val="24"/>
          <w:szCs w:val="24"/>
        </w:rPr>
        <w:t>alterem</w:t>
      </w:r>
      <w:r w:rsidRPr="007E6F86">
        <w:rPr>
          <w:rFonts w:ascii="Arial" w:hAnsi="Arial" w:cs="Arial"/>
          <w:spacing w:val="-141"/>
          <w:sz w:val="24"/>
          <w:szCs w:val="24"/>
        </w:rPr>
        <w:t xml:space="preserve"> </w:t>
      </w:r>
      <w:r w:rsidRPr="007E6F86">
        <w:rPr>
          <w:rFonts w:ascii="Arial" w:hAnsi="Arial" w:cs="Arial"/>
          <w:sz w:val="24"/>
          <w:szCs w:val="24"/>
        </w:rPr>
        <w:t>a substância das propostas, dos documentos e sua validade</w:t>
      </w:r>
      <w:r w:rsidRPr="007E6F86">
        <w:rPr>
          <w:rFonts w:ascii="Arial" w:hAnsi="Arial" w:cs="Arial"/>
          <w:spacing w:val="1"/>
          <w:sz w:val="24"/>
          <w:szCs w:val="24"/>
        </w:rPr>
        <w:t xml:space="preserve"> </w:t>
      </w:r>
      <w:r w:rsidRPr="007E6F86">
        <w:rPr>
          <w:rFonts w:ascii="Arial" w:hAnsi="Arial" w:cs="Arial"/>
          <w:sz w:val="24"/>
          <w:szCs w:val="24"/>
        </w:rPr>
        <w:t>jurídica, mediante despacho fundamentado, registrado em Ata</w:t>
      </w:r>
      <w:r w:rsidRPr="007E6F86">
        <w:rPr>
          <w:rFonts w:ascii="Arial" w:hAnsi="Arial" w:cs="Arial"/>
          <w:spacing w:val="-142"/>
          <w:sz w:val="24"/>
          <w:szCs w:val="24"/>
        </w:rPr>
        <w:t xml:space="preserve">            </w:t>
      </w:r>
      <w:r w:rsidRPr="007E6F86">
        <w:rPr>
          <w:rFonts w:ascii="Arial" w:hAnsi="Arial" w:cs="Arial"/>
          <w:sz w:val="24"/>
          <w:szCs w:val="24"/>
        </w:rPr>
        <w:t xml:space="preserve"> e acessível a todos, atribuindo-lhes validade e eficácia</w:t>
      </w:r>
      <w:r w:rsidRPr="007E6F86">
        <w:rPr>
          <w:rFonts w:ascii="Arial" w:hAnsi="Arial" w:cs="Arial"/>
          <w:spacing w:val="1"/>
          <w:sz w:val="24"/>
          <w:szCs w:val="24"/>
        </w:rPr>
        <w:t xml:space="preserve"> </w:t>
      </w:r>
      <w:r w:rsidRPr="007E6F86">
        <w:rPr>
          <w:rFonts w:ascii="Arial" w:hAnsi="Arial" w:cs="Arial"/>
          <w:sz w:val="24"/>
          <w:szCs w:val="24"/>
        </w:rPr>
        <w:t>para</w:t>
      </w:r>
      <w:r w:rsidRPr="007E6F86">
        <w:rPr>
          <w:rFonts w:ascii="Arial" w:hAnsi="Arial" w:cs="Arial"/>
          <w:spacing w:val="-3"/>
          <w:sz w:val="24"/>
          <w:szCs w:val="24"/>
        </w:rPr>
        <w:t xml:space="preserve"> </w:t>
      </w:r>
      <w:r w:rsidRPr="007E6F86">
        <w:rPr>
          <w:rFonts w:ascii="Arial" w:hAnsi="Arial" w:cs="Arial"/>
          <w:sz w:val="24"/>
          <w:szCs w:val="24"/>
        </w:rPr>
        <w:t>fins</w:t>
      </w:r>
      <w:r w:rsidRPr="007E6F86">
        <w:rPr>
          <w:rFonts w:ascii="Arial" w:hAnsi="Arial" w:cs="Arial"/>
          <w:spacing w:val="-2"/>
          <w:sz w:val="24"/>
          <w:szCs w:val="24"/>
        </w:rPr>
        <w:t xml:space="preserve"> </w:t>
      </w:r>
      <w:r w:rsidRPr="007E6F86">
        <w:rPr>
          <w:rFonts w:ascii="Arial" w:hAnsi="Arial" w:cs="Arial"/>
          <w:sz w:val="24"/>
          <w:szCs w:val="24"/>
        </w:rPr>
        <w:t>de</w:t>
      </w:r>
      <w:r w:rsidRPr="007E6F86">
        <w:rPr>
          <w:rFonts w:ascii="Arial" w:hAnsi="Arial" w:cs="Arial"/>
          <w:spacing w:val="-2"/>
          <w:sz w:val="24"/>
          <w:szCs w:val="24"/>
        </w:rPr>
        <w:t xml:space="preserve"> </w:t>
      </w:r>
      <w:r w:rsidRPr="007E6F86">
        <w:rPr>
          <w:rFonts w:ascii="Arial" w:hAnsi="Arial" w:cs="Arial"/>
          <w:sz w:val="24"/>
          <w:szCs w:val="24"/>
        </w:rPr>
        <w:t>habilitação</w:t>
      </w:r>
      <w:r w:rsidRPr="007E6F86">
        <w:rPr>
          <w:rFonts w:ascii="Arial" w:hAnsi="Arial" w:cs="Arial"/>
          <w:spacing w:val="-3"/>
          <w:sz w:val="24"/>
          <w:szCs w:val="24"/>
        </w:rPr>
        <w:t xml:space="preserve"> </w:t>
      </w:r>
      <w:r w:rsidRPr="007E6F86">
        <w:rPr>
          <w:rFonts w:ascii="Arial" w:hAnsi="Arial" w:cs="Arial"/>
          <w:sz w:val="24"/>
          <w:szCs w:val="24"/>
        </w:rPr>
        <w:t>e</w:t>
      </w:r>
      <w:r w:rsidRPr="007E6F86">
        <w:rPr>
          <w:rFonts w:ascii="Arial" w:hAnsi="Arial" w:cs="Arial"/>
          <w:spacing w:val="-2"/>
          <w:sz w:val="24"/>
          <w:szCs w:val="24"/>
        </w:rPr>
        <w:t xml:space="preserve"> </w:t>
      </w:r>
      <w:r w:rsidRPr="007E6F86">
        <w:rPr>
          <w:rFonts w:ascii="Arial" w:hAnsi="Arial" w:cs="Arial"/>
          <w:sz w:val="24"/>
          <w:szCs w:val="24"/>
        </w:rPr>
        <w:t>classificação.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As normas disciplinadoras deste Aviso de Contratação</w:t>
      </w:r>
      <w:r w:rsidRPr="007E6F86">
        <w:rPr>
          <w:rFonts w:ascii="Arial" w:hAnsi="Arial" w:cs="Arial"/>
          <w:spacing w:val="1"/>
          <w:sz w:val="24"/>
          <w:szCs w:val="24"/>
        </w:rPr>
        <w:t xml:space="preserve"> </w:t>
      </w:r>
      <w:r w:rsidRPr="007E6F86">
        <w:rPr>
          <w:rFonts w:ascii="Arial" w:hAnsi="Arial" w:cs="Arial"/>
          <w:sz w:val="24"/>
          <w:szCs w:val="24"/>
        </w:rPr>
        <w:t>Direta serão sempre interpretadas em favor da ampliação da</w:t>
      </w:r>
      <w:r w:rsidRPr="007E6F86">
        <w:rPr>
          <w:rFonts w:ascii="Arial" w:hAnsi="Arial" w:cs="Arial"/>
          <w:spacing w:val="1"/>
          <w:sz w:val="24"/>
          <w:szCs w:val="24"/>
        </w:rPr>
        <w:t xml:space="preserve"> </w:t>
      </w:r>
      <w:r w:rsidRPr="007E6F86">
        <w:rPr>
          <w:rFonts w:ascii="Arial" w:hAnsi="Arial" w:cs="Arial"/>
          <w:sz w:val="24"/>
          <w:szCs w:val="24"/>
        </w:rPr>
        <w:t>disputa entre os interessados, desde que não comprometam o</w:t>
      </w:r>
      <w:r w:rsidRPr="007E6F86">
        <w:rPr>
          <w:rFonts w:ascii="Arial" w:hAnsi="Arial" w:cs="Arial"/>
          <w:spacing w:val="1"/>
          <w:sz w:val="24"/>
          <w:szCs w:val="24"/>
        </w:rPr>
        <w:t xml:space="preserve"> </w:t>
      </w:r>
      <w:r w:rsidRPr="007E6F86">
        <w:rPr>
          <w:rFonts w:ascii="Arial" w:hAnsi="Arial" w:cs="Arial"/>
          <w:sz w:val="24"/>
          <w:szCs w:val="24"/>
        </w:rPr>
        <w:t>interesse da Administração, o princípio da isonomia, a</w:t>
      </w:r>
      <w:r w:rsidRPr="007E6F86">
        <w:rPr>
          <w:rFonts w:ascii="Arial" w:hAnsi="Arial" w:cs="Arial"/>
          <w:spacing w:val="1"/>
          <w:sz w:val="24"/>
          <w:szCs w:val="24"/>
        </w:rPr>
        <w:t xml:space="preserve"> </w:t>
      </w:r>
      <w:r w:rsidRPr="007E6F86">
        <w:rPr>
          <w:rFonts w:ascii="Arial" w:hAnsi="Arial" w:cs="Arial"/>
          <w:sz w:val="24"/>
          <w:szCs w:val="24"/>
        </w:rPr>
        <w:t>finalidade</w:t>
      </w:r>
      <w:r w:rsidRPr="007E6F86">
        <w:rPr>
          <w:rFonts w:ascii="Arial" w:hAnsi="Arial" w:cs="Arial"/>
          <w:spacing w:val="-3"/>
          <w:sz w:val="24"/>
          <w:szCs w:val="24"/>
        </w:rPr>
        <w:t xml:space="preserve"> </w:t>
      </w:r>
      <w:r w:rsidRPr="007E6F86">
        <w:rPr>
          <w:rFonts w:ascii="Arial" w:hAnsi="Arial" w:cs="Arial"/>
          <w:sz w:val="24"/>
          <w:szCs w:val="24"/>
        </w:rPr>
        <w:t>e</w:t>
      </w:r>
      <w:r w:rsidRPr="007E6F86">
        <w:rPr>
          <w:rFonts w:ascii="Arial" w:hAnsi="Arial" w:cs="Arial"/>
          <w:spacing w:val="-2"/>
          <w:sz w:val="24"/>
          <w:szCs w:val="24"/>
        </w:rPr>
        <w:t xml:space="preserve"> </w:t>
      </w:r>
      <w:r w:rsidRPr="007E6F86">
        <w:rPr>
          <w:rFonts w:ascii="Arial" w:hAnsi="Arial" w:cs="Arial"/>
          <w:sz w:val="24"/>
          <w:szCs w:val="24"/>
        </w:rPr>
        <w:t>a</w:t>
      </w:r>
      <w:r w:rsidRPr="007E6F86">
        <w:rPr>
          <w:rFonts w:ascii="Arial" w:hAnsi="Arial" w:cs="Arial"/>
          <w:spacing w:val="-2"/>
          <w:sz w:val="24"/>
          <w:szCs w:val="24"/>
        </w:rPr>
        <w:t xml:space="preserve"> </w:t>
      </w:r>
      <w:r w:rsidRPr="007E6F86">
        <w:rPr>
          <w:rFonts w:ascii="Arial" w:hAnsi="Arial" w:cs="Arial"/>
          <w:sz w:val="24"/>
          <w:szCs w:val="24"/>
        </w:rPr>
        <w:t>segurança</w:t>
      </w:r>
      <w:r w:rsidRPr="007E6F86">
        <w:rPr>
          <w:rFonts w:ascii="Arial" w:hAnsi="Arial" w:cs="Arial"/>
          <w:spacing w:val="-2"/>
          <w:sz w:val="24"/>
          <w:szCs w:val="24"/>
        </w:rPr>
        <w:t xml:space="preserve"> </w:t>
      </w:r>
      <w:r w:rsidRPr="007E6F86">
        <w:rPr>
          <w:rFonts w:ascii="Arial" w:hAnsi="Arial" w:cs="Arial"/>
          <w:sz w:val="24"/>
          <w:szCs w:val="24"/>
        </w:rPr>
        <w:t>da</w:t>
      </w:r>
      <w:r w:rsidRPr="007E6F86">
        <w:rPr>
          <w:rFonts w:ascii="Arial" w:hAnsi="Arial" w:cs="Arial"/>
          <w:spacing w:val="-2"/>
          <w:sz w:val="24"/>
          <w:szCs w:val="24"/>
        </w:rPr>
        <w:t xml:space="preserve"> </w:t>
      </w:r>
      <w:r w:rsidRPr="007E6F86">
        <w:rPr>
          <w:rFonts w:ascii="Arial" w:hAnsi="Arial" w:cs="Arial"/>
          <w:sz w:val="24"/>
          <w:szCs w:val="24"/>
        </w:rPr>
        <w:t>contratação.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Os</w:t>
      </w:r>
      <w:r w:rsidRPr="007E6F86">
        <w:rPr>
          <w:rFonts w:ascii="Arial" w:hAnsi="Arial" w:cs="Arial"/>
          <w:spacing w:val="17"/>
          <w:sz w:val="24"/>
          <w:szCs w:val="24"/>
        </w:rPr>
        <w:t xml:space="preserve"> </w:t>
      </w:r>
      <w:r w:rsidRPr="007E6F86">
        <w:rPr>
          <w:rFonts w:ascii="Arial" w:hAnsi="Arial" w:cs="Arial"/>
          <w:sz w:val="24"/>
          <w:szCs w:val="24"/>
        </w:rPr>
        <w:t>prestadores de serviços</w:t>
      </w:r>
      <w:r w:rsidRPr="007E6F86">
        <w:rPr>
          <w:rFonts w:ascii="Arial" w:hAnsi="Arial" w:cs="Arial"/>
          <w:spacing w:val="18"/>
          <w:sz w:val="24"/>
          <w:szCs w:val="24"/>
        </w:rPr>
        <w:t xml:space="preserve"> </w:t>
      </w:r>
      <w:r w:rsidRPr="007E6F86">
        <w:rPr>
          <w:rFonts w:ascii="Arial" w:hAnsi="Arial" w:cs="Arial"/>
          <w:sz w:val="24"/>
          <w:szCs w:val="24"/>
        </w:rPr>
        <w:t>assumem</w:t>
      </w:r>
      <w:r w:rsidRPr="007E6F86">
        <w:rPr>
          <w:rFonts w:ascii="Arial" w:hAnsi="Arial" w:cs="Arial"/>
          <w:spacing w:val="18"/>
          <w:sz w:val="24"/>
          <w:szCs w:val="24"/>
        </w:rPr>
        <w:t xml:space="preserve"> </w:t>
      </w:r>
      <w:r w:rsidRPr="007E6F86">
        <w:rPr>
          <w:rFonts w:ascii="Arial" w:hAnsi="Arial" w:cs="Arial"/>
          <w:sz w:val="24"/>
          <w:szCs w:val="24"/>
        </w:rPr>
        <w:t>todos</w:t>
      </w:r>
      <w:r w:rsidRPr="007E6F86">
        <w:rPr>
          <w:rFonts w:ascii="Arial" w:hAnsi="Arial" w:cs="Arial"/>
          <w:spacing w:val="17"/>
          <w:sz w:val="24"/>
          <w:szCs w:val="24"/>
        </w:rPr>
        <w:t xml:space="preserve"> </w:t>
      </w:r>
      <w:r w:rsidRPr="007E6F86">
        <w:rPr>
          <w:rFonts w:ascii="Arial" w:hAnsi="Arial" w:cs="Arial"/>
          <w:sz w:val="24"/>
          <w:szCs w:val="24"/>
        </w:rPr>
        <w:t>os</w:t>
      </w:r>
      <w:r w:rsidRPr="007E6F86">
        <w:rPr>
          <w:rFonts w:ascii="Arial" w:hAnsi="Arial" w:cs="Arial"/>
          <w:spacing w:val="13"/>
          <w:sz w:val="24"/>
          <w:szCs w:val="24"/>
        </w:rPr>
        <w:t xml:space="preserve"> </w:t>
      </w:r>
      <w:r w:rsidRPr="007E6F86">
        <w:rPr>
          <w:rFonts w:ascii="Arial" w:hAnsi="Arial" w:cs="Arial"/>
          <w:sz w:val="24"/>
          <w:szCs w:val="24"/>
        </w:rPr>
        <w:t>custos</w:t>
      </w:r>
      <w:r w:rsidRPr="007E6F86">
        <w:rPr>
          <w:rFonts w:ascii="Arial" w:hAnsi="Arial" w:cs="Arial"/>
          <w:spacing w:val="18"/>
          <w:sz w:val="24"/>
          <w:szCs w:val="24"/>
        </w:rPr>
        <w:t xml:space="preserve"> </w:t>
      </w:r>
      <w:r w:rsidRPr="007E6F86">
        <w:rPr>
          <w:rFonts w:ascii="Arial" w:hAnsi="Arial" w:cs="Arial"/>
          <w:sz w:val="24"/>
          <w:szCs w:val="24"/>
        </w:rPr>
        <w:t>de</w:t>
      </w:r>
      <w:r w:rsidRPr="007E6F86">
        <w:rPr>
          <w:rFonts w:ascii="Arial" w:hAnsi="Arial" w:cs="Arial"/>
          <w:spacing w:val="17"/>
          <w:sz w:val="24"/>
          <w:szCs w:val="24"/>
        </w:rPr>
        <w:t xml:space="preserve"> </w:t>
      </w:r>
      <w:r w:rsidRPr="007E6F86">
        <w:rPr>
          <w:rFonts w:ascii="Arial" w:hAnsi="Arial" w:cs="Arial"/>
          <w:sz w:val="24"/>
          <w:szCs w:val="24"/>
        </w:rPr>
        <w:t>preparação</w:t>
      </w:r>
      <w:r w:rsidRPr="007E6F86">
        <w:rPr>
          <w:rFonts w:ascii="Arial" w:hAnsi="Arial" w:cs="Arial"/>
          <w:spacing w:val="-141"/>
          <w:sz w:val="24"/>
          <w:szCs w:val="24"/>
        </w:rPr>
        <w:t xml:space="preserve"> </w:t>
      </w:r>
      <w:r w:rsidRPr="007E6F86">
        <w:rPr>
          <w:rFonts w:ascii="Arial" w:hAnsi="Arial" w:cs="Arial"/>
          <w:sz w:val="24"/>
          <w:szCs w:val="24"/>
        </w:rPr>
        <w:t>e</w:t>
      </w:r>
      <w:r w:rsidRPr="007E6F86">
        <w:rPr>
          <w:rFonts w:ascii="Arial" w:hAnsi="Arial" w:cs="Arial"/>
          <w:spacing w:val="-20"/>
          <w:sz w:val="24"/>
          <w:szCs w:val="24"/>
        </w:rPr>
        <w:t xml:space="preserve"> </w:t>
      </w:r>
      <w:r w:rsidRPr="007E6F86">
        <w:rPr>
          <w:rFonts w:ascii="Arial" w:hAnsi="Arial" w:cs="Arial"/>
          <w:sz w:val="24"/>
          <w:szCs w:val="24"/>
        </w:rPr>
        <w:t>apresentação</w:t>
      </w:r>
      <w:r w:rsidRPr="007E6F86">
        <w:rPr>
          <w:rFonts w:ascii="Arial" w:hAnsi="Arial" w:cs="Arial"/>
          <w:spacing w:val="-19"/>
          <w:sz w:val="24"/>
          <w:szCs w:val="24"/>
        </w:rPr>
        <w:t xml:space="preserve"> </w:t>
      </w:r>
      <w:r w:rsidRPr="007E6F86">
        <w:rPr>
          <w:rFonts w:ascii="Arial" w:hAnsi="Arial" w:cs="Arial"/>
          <w:sz w:val="24"/>
          <w:szCs w:val="24"/>
        </w:rPr>
        <w:t>de</w:t>
      </w:r>
      <w:r w:rsidRPr="007E6F86">
        <w:rPr>
          <w:rFonts w:ascii="Arial" w:hAnsi="Arial" w:cs="Arial"/>
          <w:spacing w:val="-20"/>
          <w:sz w:val="24"/>
          <w:szCs w:val="24"/>
        </w:rPr>
        <w:t xml:space="preserve"> </w:t>
      </w:r>
      <w:r w:rsidRPr="007E6F86">
        <w:rPr>
          <w:rFonts w:ascii="Arial" w:hAnsi="Arial" w:cs="Arial"/>
          <w:sz w:val="24"/>
          <w:szCs w:val="24"/>
        </w:rPr>
        <w:t>suas</w:t>
      </w:r>
      <w:r w:rsidRPr="007E6F86">
        <w:rPr>
          <w:rFonts w:ascii="Arial" w:hAnsi="Arial" w:cs="Arial"/>
          <w:spacing w:val="-19"/>
          <w:sz w:val="24"/>
          <w:szCs w:val="24"/>
        </w:rPr>
        <w:t xml:space="preserve"> </w:t>
      </w:r>
      <w:r w:rsidRPr="007E6F86">
        <w:rPr>
          <w:rFonts w:ascii="Arial" w:hAnsi="Arial" w:cs="Arial"/>
          <w:sz w:val="24"/>
          <w:szCs w:val="24"/>
        </w:rPr>
        <w:t>propostas</w:t>
      </w:r>
      <w:r w:rsidRPr="007E6F86">
        <w:rPr>
          <w:rFonts w:ascii="Arial" w:hAnsi="Arial" w:cs="Arial"/>
          <w:spacing w:val="-20"/>
          <w:sz w:val="24"/>
          <w:szCs w:val="24"/>
        </w:rPr>
        <w:t xml:space="preserve"> </w:t>
      </w:r>
      <w:r w:rsidRPr="007E6F86">
        <w:rPr>
          <w:rFonts w:ascii="Arial" w:hAnsi="Arial" w:cs="Arial"/>
          <w:sz w:val="24"/>
          <w:szCs w:val="24"/>
        </w:rPr>
        <w:t>e</w:t>
      </w:r>
      <w:r w:rsidRPr="007E6F86">
        <w:rPr>
          <w:rFonts w:ascii="Arial" w:hAnsi="Arial" w:cs="Arial"/>
          <w:spacing w:val="-24"/>
          <w:sz w:val="24"/>
          <w:szCs w:val="24"/>
        </w:rPr>
        <w:t xml:space="preserve"> </w:t>
      </w:r>
      <w:r w:rsidRPr="007E6F86">
        <w:rPr>
          <w:rFonts w:ascii="Arial" w:hAnsi="Arial" w:cs="Arial"/>
          <w:sz w:val="24"/>
          <w:szCs w:val="24"/>
        </w:rPr>
        <w:t>a</w:t>
      </w:r>
      <w:r w:rsidRPr="007E6F86">
        <w:rPr>
          <w:rFonts w:ascii="Arial" w:hAnsi="Arial" w:cs="Arial"/>
          <w:spacing w:val="-20"/>
          <w:sz w:val="24"/>
          <w:szCs w:val="24"/>
        </w:rPr>
        <w:t xml:space="preserve"> </w:t>
      </w:r>
      <w:r w:rsidRPr="007E6F86">
        <w:rPr>
          <w:rFonts w:ascii="Arial" w:hAnsi="Arial" w:cs="Arial"/>
          <w:sz w:val="24"/>
          <w:szCs w:val="24"/>
        </w:rPr>
        <w:t>Administração</w:t>
      </w:r>
      <w:r w:rsidRPr="007E6F86">
        <w:rPr>
          <w:rFonts w:ascii="Arial" w:hAnsi="Arial" w:cs="Arial"/>
          <w:spacing w:val="-19"/>
          <w:sz w:val="24"/>
          <w:szCs w:val="24"/>
        </w:rPr>
        <w:t xml:space="preserve"> </w:t>
      </w:r>
      <w:r w:rsidRPr="007E6F86">
        <w:rPr>
          <w:rFonts w:ascii="Arial" w:hAnsi="Arial" w:cs="Arial"/>
          <w:sz w:val="24"/>
          <w:szCs w:val="24"/>
        </w:rPr>
        <w:t>não</w:t>
      </w:r>
      <w:r w:rsidRPr="007E6F86">
        <w:rPr>
          <w:rFonts w:ascii="Arial" w:hAnsi="Arial" w:cs="Arial"/>
          <w:spacing w:val="-20"/>
          <w:sz w:val="24"/>
          <w:szCs w:val="24"/>
        </w:rPr>
        <w:t xml:space="preserve"> </w:t>
      </w:r>
      <w:r w:rsidRPr="007E6F86">
        <w:rPr>
          <w:rFonts w:ascii="Arial" w:hAnsi="Arial" w:cs="Arial"/>
          <w:sz w:val="24"/>
          <w:szCs w:val="24"/>
        </w:rPr>
        <w:t>será,</w:t>
      </w:r>
      <w:r w:rsidRPr="007E6F86">
        <w:rPr>
          <w:rFonts w:ascii="Arial" w:hAnsi="Arial" w:cs="Arial"/>
          <w:spacing w:val="-141"/>
          <w:sz w:val="24"/>
          <w:szCs w:val="24"/>
        </w:rPr>
        <w:t xml:space="preserve"> </w:t>
      </w:r>
      <w:r w:rsidRPr="007E6F86">
        <w:rPr>
          <w:rFonts w:ascii="Arial" w:hAnsi="Arial" w:cs="Arial"/>
          <w:sz w:val="24"/>
          <w:szCs w:val="24"/>
        </w:rPr>
        <w:t>em</w:t>
      </w:r>
      <w:r w:rsidRPr="007E6F86">
        <w:rPr>
          <w:rFonts w:ascii="Arial" w:hAnsi="Arial" w:cs="Arial"/>
          <w:spacing w:val="42"/>
          <w:sz w:val="24"/>
          <w:szCs w:val="24"/>
        </w:rPr>
        <w:t xml:space="preserve"> </w:t>
      </w:r>
      <w:r w:rsidRPr="007E6F86">
        <w:rPr>
          <w:rFonts w:ascii="Arial" w:hAnsi="Arial" w:cs="Arial"/>
          <w:sz w:val="24"/>
          <w:szCs w:val="24"/>
        </w:rPr>
        <w:t>nenhum</w:t>
      </w:r>
      <w:r w:rsidRPr="007E6F86">
        <w:rPr>
          <w:rFonts w:ascii="Arial" w:hAnsi="Arial" w:cs="Arial"/>
          <w:spacing w:val="42"/>
          <w:sz w:val="24"/>
          <w:szCs w:val="24"/>
        </w:rPr>
        <w:t xml:space="preserve"> </w:t>
      </w:r>
      <w:r w:rsidRPr="007E6F86">
        <w:rPr>
          <w:rFonts w:ascii="Arial" w:hAnsi="Arial" w:cs="Arial"/>
          <w:sz w:val="24"/>
          <w:szCs w:val="24"/>
        </w:rPr>
        <w:t>caso,</w:t>
      </w:r>
      <w:r w:rsidRPr="007E6F86">
        <w:rPr>
          <w:rFonts w:ascii="Arial" w:hAnsi="Arial" w:cs="Arial"/>
          <w:spacing w:val="42"/>
          <w:sz w:val="24"/>
          <w:szCs w:val="24"/>
        </w:rPr>
        <w:t xml:space="preserve"> </w:t>
      </w:r>
      <w:r w:rsidRPr="007E6F86">
        <w:rPr>
          <w:rFonts w:ascii="Arial" w:hAnsi="Arial" w:cs="Arial"/>
          <w:sz w:val="24"/>
          <w:szCs w:val="24"/>
        </w:rPr>
        <w:t>responsável</w:t>
      </w:r>
      <w:r w:rsidRPr="007E6F86">
        <w:rPr>
          <w:rFonts w:ascii="Arial" w:hAnsi="Arial" w:cs="Arial"/>
          <w:spacing w:val="47"/>
          <w:sz w:val="24"/>
          <w:szCs w:val="24"/>
        </w:rPr>
        <w:t xml:space="preserve"> </w:t>
      </w:r>
      <w:r w:rsidRPr="007E6F86">
        <w:rPr>
          <w:rFonts w:ascii="Arial" w:hAnsi="Arial" w:cs="Arial"/>
          <w:sz w:val="24"/>
          <w:szCs w:val="24"/>
        </w:rPr>
        <w:t>por</w:t>
      </w:r>
      <w:r w:rsidRPr="007E6F86">
        <w:rPr>
          <w:rFonts w:ascii="Arial" w:hAnsi="Arial" w:cs="Arial"/>
          <w:spacing w:val="42"/>
          <w:sz w:val="24"/>
          <w:szCs w:val="24"/>
        </w:rPr>
        <w:t xml:space="preserve"> </w:t>
      </w:r>
      <w:r w:rsidRPr="007E6F86">
        <w:rPr>
          <w:rFonts w:ascii="Arial" w:hAnsi="Arial" w:cs="Arial"/>
          <w:sz w:val="24"/>
          <w:szCs w:val="24"/>
        </w:rPr>
        <w:t>esses</w:t>
      </w:r>
      <w:r w:rsidRPr="007E6F86">
        <w:rPr>
          <w:rFonts w:ascii="Arial" w:hAnsi="Arial" w:cs="Arial"/>
          <w:spacing w:val="42"/>
          <w:sz w:val="24"/>
          <w:szCs w:val="24"/>
        </w:rPr>
        <w:t xml:space="preserve"> </w:t>
      </w:r>
      <w:r w:rsidRPr="007E6F86">
        <w:rPr>
          <w:rFonts w:ascii="Arial" w:hAnsi="Arial" w:cs="Arial"/>
          <w:sz w:val="24"/>
          <w:szCs w:val="24"/>
        </w:rPr>
        <w:t>custos, independentemente</w:t>
      </w:r>
      <w:r w:rsidRPr="007E6F86">
        <w:rPr>
          <w:rFonts w:ascii="Arial" w:hAnsi="Arial" w:cs="Arial"/>
          <w:spacing w:val="-25"/>
          <w:sz w:val="24"/>
          <w:szCs w:val="24"/>
        </w:rPr>
        <w:t xml:space="preserve"> </w:t>
      </w:r>
      <w:r w:rsidRPr="007E6F86">
        <w:rPr>
          <w:rFonts w:ascii="Arial" w:hAnsi="Arial" w:cs="Arial"/>
          <w:sz w:val="24"/>
          <w:szCs w:val="24"/>
        </w:rPr>
        <w:t>da</w:t>
      </w:r>
      <w:r w:rsidRPr="007E6F86">
        <w:rPr>
          <w:rFonts w:ascii="Arial" w:hAnsi="Arial" w:cs="Arial"/>
          <w:spacing w:val="-25"/>
          <w:sz w:val="24"/>
          <w:szCs w:val="24"/>
        </w:rPr>
        <w:t xml:space="preserve"> </w:t>
      </w:r>
      <w:r w:rsidRPr="007E6F86">
        <w:rPr>
          <w:rFonts w:ascii="Arial" w:hAnsi="Arial" w:cs="Arial"/>
          <w:sz w:val="24"/>
          <w:szCs w:val="24"/>
        </w:rPr>
        <w:t>condução</w:t>
      </w:r>
      <w:r w:rsidRPr="007E6F86">
        <w:rPr>
          <w:rFonts w:ascii="Arial" w:hAnsi="Arial" w:cs="Arial"/>
          <w:spacing w:val="-24"/>
          <w:sz w:val="24"/>
          <w:szCs w:val="24"/>
        </w:rPr>
        <w:t xml:space="preserve"> </w:t>
      </w:r>
      <w:r w:rsidRPr="007E6F86">
        <w:rPr>
          <w:rFonts w:ascii="Arial" w:hAnsi="Arial" w:cs="Arial"/>
          <w:sz w:val="24"/>
          <w:szCs w:val="24"/>
        </w:rPr>
        <w:t>ou</w:t>
      </w:r>
      <w:r w:rsidRPr="007E6F86">
        <w:rPr>
          <w:rFonts w:ascii="Arial" w:hAnsi="Arial" w:cs="Arial"/>
          <w:spacing w:val="-20"/>
          <w:sz w:val="24"/>
          <w:szCs w:val="24"/>
        </w:rPr>
        <w:t xml:space="preserve"> </w:t>
      </w:r>
      <w:r w:rsidRPr="007E6F86">
        <w:rPr>
          <w:rFonts w:ascii="Arial" w:hAnsi="Arial" w:cs="Arial"/>
          <w:sz w:val="24"/>
          <w:szCs w:val="24"/>
        </w:rPr>
        <w:t>do</w:t>
      </w:r>
      <w:r w:rsidRPr="007E6F86">
        <w:rPr>
          <w:rFonts w:ascii="Arial" w:hAnsi="Arial" w:cs="Arial"/>
          <w:spacing w:val="-25"/>
          <w:sz w:val="24"/>
          <w:szCs w:val="24"/>
        </w:rPr>
        <w:t xml:space="preserve"> </w:t>
      </w:r>
      <w:r w:rsidRPr="007E6F86">
        <w:rPr>
          <w:rFonts w:ascii="Arial" w:hAnsi="Arial" w:cs="Arial"/>
          <w:sz w:val="24"/>
          <w:szCs w:val="24"/>
        </w:rPr>
        <w:t>resultado</w:t>
      </w:r>
      <w:r w:rsidRPr="007E6F86">
        <w:rPr>
          <w:rFonts w:ascii="Arial" w:hAnsi="Arial" w:cs="Arial"/>
          <w:spacing w:val="-24"/>
          <w:sz w:val="24"/>
          <w:szCs w:val="24"/>
        </w:rPr>
        <w:t xml:space="preserve"> </w:t>
      </w:r>
      <w:r w:rsidRPr="007E6F86">
        <w:rPr>
          <w:rFonts w:ascii="Arial" w:hAnsi="Arial" w:cs="Arial"/>
          <w:sz w:val="24"/>
          <w:szCs w:val="24"/>
        </w:rPr>
        <w:t>do</w:t>
      </w:r>
      <w:r w:rsidRPr="007E6F86">
        <w:rPr>
          <w:rFonts w:ascii="Arial" w:hAnsi="Arial" w:cs="Arial"/>
          <w:spacing w:val="-25"/>
          <w:sz w:val="24"/>
          <w:szCs w:val="24"/>
        </w:rPr>
        <w:t xml:space="preserve"> </w:t>
      </w:r>
      <w:r w:rsidRPr="007E6F86">
        <w:rPr>
          <w:rFonts w:ascii="Arial" w:hAnsi="Arial" w:cs="Arial"/>
          <w:sz w:val="24"/>
          <w:szCs w:val="24"/>
        </w:rPr>
        <w:t>processo</w:t>
      </w:r>
      <w:r w:rsidRPr="007E6F86">
        <w:rPr>
          <w:rFonts w:ascii="Arial" w:hAnsi="Arial" w:cs="Arial"/>
          <w:spacing w:val="-19"/>
          <w:sz w:val="24"/>
          <w:szCs w:val="24"/>
        </w:rPr>
        <w:t xml:space="preserve"> </w:t>
      </w:r>
      <w:r w:rsidRPr="007E6F86">
        <w:rPr>
          <w:rFonts w:ascii="Arial" w:hAnsi="Arial" w:cs="Arial"/>
          <w:sz w:val="24"/>
          <w:szCs w:val="24"/>
        </w:rPr>
        <w:t>de</w:t>
      </w:r>
      <w:r w:rsidRPr="007E6F86">
        <w:rPr>
          <w:rFonts w:ascii="Arial" w:hAnsi="Arial" w:cs="Arial"/>
          <w:spacing w:val="-142"/>
          <w:sz w:val="24"/>
          <w:szCs w:val="24"/>
        </w:rPr>
        <w:t xml:space="preserve"> </w:t>
      </w:r>
      <w:r w:rsidRPr="007E6F86">
        <w:rPr>
          <w:rFonts w:ascii="Arial" w:hAnsi="Arial" w:cs="Arial"/>
          <w:sz w:val="24"/>
          <w:szCs w:val="24"/>
        </w:rPr>
        <w:t>contratação.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Em caso de divergência entre disposições deste</w:t>
      </w:r>
      <w:r w:rsidRPr="007E6F86">
        <w:rPr>
          <w:rFonts w:ascii="Arial" w:hAnsi="Arial" w:cs="Arial"/>
          <w:spacing w:val="1"/>
          <w:sz w:val="24"/>
          <w:szCs w:val="24"/>
        </w:rPr>
        <w:t xml:space="preserve"> </w:t>
      </w:r>
      <w:r w:rsidRPr="007E6F86">
        <w:rPr>
          <w:rFonts w:ascii="Arial" w:hAnsi="Arial" w:cs="Arial"/>
          <w:sz w:val="24"/>
          <w:szCs w:val="24"/>
        </w:rPr>
        <w:t>Aviso</w:t>
      </w:r>
      <w:r w:rsidRPr="007E6F86">
        <w:rPr>
          <w:rFonts w:ascii="Arial" w:hAnsi="Arial" w:cs="Arial"/>
          <w:spacing w:val="-19"/>
          <w:sz w:val="24"/>
          <w:szCs w:val="24"/>
        </w:rPr>
        <w:t xml:space="preserve"> </w:t>
      </w:r>
      <w:r w:rsidRPr="007E6F86">
        <w:rPr>
          <w:rFonts w:ascii="Arial" w:hAnsi="Arial" w:cs="Arial"/>
          <w:sz w:val="24"/>
          <w:szCs w:val="24"/>
        </w:rPr>
        <w:t>de</w:t>
      </w:r>
      <w:r w:rsidRPr="007E6F86">
        <w:rPr>
          <w:rFonts w:ascii="Arial" w:hAnsi="Arial" w:cs="Arial"/>
          <w:spacing w:val="-18"/>
          <w:sz w:val="24"/>
          <w:szCs w:val="24"/>
        </w:rPr>
        <w:t xml:space="preserve"> </w:t>
      </w:r>
      <w:r w:rsidRPr="007E6F86">
        <w:rPr>
          <w:rFonts w:ascii="Arial" w:hAnsi="Arial" w:cs="Arial"/>
          <w:sz w:val="24"/>
          <w:szCs w:val="24"/>
        </w:rPr>
        <w:t>Contratação</w:t>
      </w:r>
      <w:r w:rsidRPr="007E6F86">
        <w:rPr>
          <w:rFonts w:ascii="Arial" w:hAnsi="Arial" w:cs="Arial"/>
          <w:spacing w:val="-19"/>
          <w:sz w:val="24"/>
          <w:szCs w:val="24"/>
        </w:rPr>
        <w:t xml:space="preserve"> </w:t>
      </w:r>
      <w:r w:rsidRPr="007E6F86">
        <w:rPr>
          <w:rFonts w:ascii="Arial" w:hAnsi="Arial" w:cs="Arial"/>
          <w:sz w:val="24"/>
          <w:szCs w:val="24"/>
        </w:rPr>
        <w:t>Direta</w:t>
      </w:r>
      <w:r w:rsidRPr="007E6F86">
        <w:rPr>
          <w:rFonts w:ascii="Arial" w:hAnsi="Arial" w:cs="Arial"/>
          <w:spacing w:val="-18"/>
          <w:sz w:val="24"/>
          <w:szCs w:val="24"/>
        </w:rPr>
        <w:t xml:space="preserve"> </w:t>
      </w:r>
      <w:r w:rsidRPr="007E6F86">
        <w:rPr>
          <w:rFonts w:ascii="Arial" w:hAnsi="Arial" w:cs="Arial"/>
          <w:sz w:val="24"/>
          <w:szCs w:val="24"/>
        </w:rPr>
        <w:t>e</w:t>
      </w:r>
      <w:r w:rsidRPr="007E6F86">
        <w:rPr>
          <w:rFonts w:ascii="Arial" w:hAnsi="Arial" w:cs="Arial"/>
          <w:spacing w:val="-18"/>
          <w:sz w:val="24"/>
          <w:szCs w:val="24"/>
        </w:rPr>
        <w:t xml:space="preserve"> </w:t>
      </w:r>
      <w:r w:rsidRPr="007E6F86">
        <w:rPr>
          <w:rFonts w:ascii="Arial" w:hAnsi="Arial" w:cs="Arial"/>
          <w:sz w:val="24"/>
          <w:szCs w:val="24"/>
        </w:rPr>
        <w:t>de</w:t>
      </w:r>
      <w:r w:rsidRPr="007E6F86">
        <w:rPr>
          <w:rFonts w:ascii="Arial" w:hAnsi="Arial" w:cs="Arial"/>
          <w:spacing w:val="-19"/>
          <w:sz w:val="24"/>
          <w:szCs w:val="24"/>
        </w:rPr>
        <w:t xml:space="preserve"> </w:t>
      </w:r>
      <w:r w:rsidRPr="007E6F86">
        <w:rPr>
          <w:rFonts w:ascii="Arial" w:hAnsi="Arial" w:cs="Arial"/>
          <w:sz w:val="24"/>
          <w:szCs w:val="24"/>
        </w:rPr>
        <w:t>seus</w:t>
      </w:r>
      <w:r w:rsidRPr="007E6F86">
        <w:rPr>
          <w:rFonts w:ascii="Arial" w:hAnsi="Arial" w:cs="Arial"/>
          <w:spacing w:val="-18"/>
          <w:sz w:val="24"/>
          <w:szCs w:val="24"/>
        </w:rPr>
        <w:t xml:space="preserve"> </w:t>
      </w:r>
      <w:r w:rsidRPr="007E6F86">
        <w:rPr>
          <w:rFonts w:ascii="Arial" w:hAnsi="Arial" w:cs="Arial"/>
          <w:sz w:val="24"/>
          <w:szCs w:val="24"/>
        </w:rPr>
        <w:t>anexos</w:t>
      </w:r>
      <w:r w:rsidRPr="007E6F86">
        <w:rPr>
          <w:rFonts w:ascii="Arial" w:hAnsi="Arial" w:cs="Arial"/>
          <w:spacing w:val="-18"/>
          <w:sz w:val="24"/>
          <w:szCs w:val="24"/>
        </w:rPr>
        <w:t xml:space="preserve"> </w:t>
      </w:r>
      <w:r w:rsidRPr="007E6F86">
        <w:rPr>
          <w:rFonts w:ascii="Arial" w:hAnsi="Arial" w:cs="Arial"/>
          <w:sz w:val="24"/>
          <w:szCs w:val="24"/>
        </w:rPr>
        <w:t>ou</w:t>
      </w:r>
      <w:r w:rsidRPr="007E6F86">
        <w:rPr>
          <w:rFonts w:ascii="Arial" w:hAnsi="Arial" w:cs="Arial"/>
          <w:spacing w:val="-19"/>
          <w:sz w:val="24"/>
          <w:szCs w:val="24"/>
        </w:rPr>
        <w:t xml:space="preserve"> </w:t>
      </w:r>
      <w:r w:rsidRPr="007E6F86">
        <w:rPr>
          <w:rFonts w:ascii="Arial" w:hAnsi="Arial" w:cs="Arial"/>
          <w:sz w:val="24"/>
          <w:szCs w:val="24"/>
        </w:rPr>
        <w:t>demais</w:t>
      </w:r>
      <w:r w:rsidRPr="007E6F86">
        <w:rPr>
          <w:rFonts w:ascii="Arial" w:hAnsi="Arial" w:cs="Arial"/>
          <w:spacing w:val="-18"/>
          <w:sz w:val="24"/>
          <w:szCs w:val="24"/>
        </w:rPr>
        <w:t xml:space="preserve"> </w:t>
      </w:r>
      <w:r w:rsidRPr="007E6F86">
        <w:rPr>
          <w:rFonts w:ascii="Arial" w:hAnsi="Arial" w:cs="Arial"/>
          <w:sz w:val="24"/>
          <w:szCs w:val="24"/>
        </w:rPr>
        <w:t>peças que</w:t>
      </w:r>
      <w:r w:rsidRPr="007E6F86">
        <w:rPr>
          <w:rFonts w:ascii="Arial" w:hAnsi="Arial" w:cs="Arial"/>
          <w:spacing w:val="-4"/>
          <w:sz w:val="24"/>
          <w:szCs w:val="24"/>
        </w:rPr>
        <w:t xml:space="preserve"> </w:t>
      </w:r>
      <w:r w:rsidRPr="007E6F86">
        <w:rPr>
          <w:rFonts w:ascii="Arial" w:hAnsi="Arial" w:cs="Arial"/>
          <w:sz w:val="24"/>
          <w:szCs w:val="24"/>
        </w:rPr>
        <w:t>compõem</w:t>
      </w:r>
      <w:r w:rsidRPr="007E6F86">
        <w:rPr>
          <w:rFonts w:ascii="Arial" w:hAnsi="Arial" w:cs="Arial"/>
          <w:spacing w:val="-3"/>
          <w:sz w:val="24"/>
          <w:szCs w:val="24"/>
        </w:rPr>
        <w:t xml:space="preserve"> </w:t>
      </w:r>
      <w:r w:rsidRPr="007E6F86">
        <w:rPr>
          <w:rFonts w:ascii="Arial" w:hAnsi="Arial" w:cs="Arial"/>
          <w:sz w:val="24"/>
          <w:szCs w:val="24"/>
        </w:rPr>
        <w:t>o</w:t>
      </w:r>
      <w:r w:rsidRPr="007E6F86">
        <w:rPr>
          <w:rFonts w:ascii="Arial" w:hAnsi="Arial" w:cs="Arial"/>
          <w:spacing w:val="-4"/>
          <w:sz w:val="24"/>
          <w:szCs w:val="24"/>
        </w:rPr>
        <w:t xml:space="preserve"> </w:t>
      </w:r>
      <w:r w:rsidRPr="007E6F86">
        <w:rPr>
          <w:rFonts w:ascii="Arial" w:hAnsi="Arial" w:cs="Arial"/>
          <w:sz w:val="24"/>
          <w:szCs w:val="24"/>
        </w:rPr>
        <w:t>processo prevalecerá</w:t>
      </w:r>
      <w:r w:rsidRPr="007E6F86">
        <w:rPr>
          <w:rFonts w:ascii="Arial" w:hAnsi="Arial" w:cs="Arial"/>
          <w:spacing w:val="-3"/>
          <w:sz w:val="24"/>
          <w:szCs w:val="24"/>
        </w:rPr>
        <w:t xml:space="preserve"> </w:t>
      </w:r>
      <w:r w:rsidRPr="007E6F86">
        <w:rPr>
          <w:rFonts w:ascii="Arial" w:hAnsi="Arial" w:cs="Arial"/>
          <w:sz w:val="24"/>
          <w:szCs w:val="24"/>
        </w:rPr>
        <w:t>as</w:t>
      </w:r>
      <w:r w:rsidRPr="007E6F86">
        <w:rPr>
          <w:rFonts w:ascii="Arial" w:hAnsi="Arial" w:cs="Arial"/>
          <w:spacing w:val="-4"/>
          <w:sz w:val="24"/>
          <w:szCs w:val="24"/>
        </w:rPr>
        <w:t xml:space="preserve"> </w:t>
      </w:r>
      <w:r w:rsidRPr="007E6F86">
        <w:rPr>
          <w:rFonts w:ascii="Arial" w:hAnsi="Arial" w:cs="Arial"/>
          <w:sz w:val="24"/>
          <w:szCs w:val="24"/>
        </w:rPr>
        <w:t>deste</w:t>
      </w:r>
      <w:r w:rsidRPr="007E6F86">
        <w:rPr>
          <w:rFonts w:ascii="Arial" w:hAnsi="Arial" w:cs="Arial"/>
          <w:spacing w:val="-3"/>
          <w:sz w:val="24"/>
          <w:szCs w:val="24"/>
        </w:rPr>
        <w:t xml:space="preserve"> </w:t>
      </w:r>
      <w:r w:rsidRPr="007E6F86">
        <w:rPr>
          <w:rFonts w:ascii="Arial" w:hAnsi="Arial" w:cs="Arial"/>
          <w:sz w:val="24"/>
          <w:szCs w:val="24"/>
        </w:rPr>
        <w:t>Aviso.</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Da</w:t>
      </w:r>
      <w:r w:rsidRPr="007E6F86">
        <w:rPr>
          <w:rFonts w:ascii="Arial" w:hAnsi="Arial" w:cs="Arial"/>
          <w:spacing w:val="1"/>
          <w:sz w:val="24"/>
          <w:szCs w:val="24"/>
        </w:rPr>
        <w:t xml:space="preserve"> </w:t>
      </w:r>
      <w:r w:rsidRPr="007E6F86">
        <w:rPr>
          <w:rFonts w:ascii="Arial" w:hAnsi="Arial" w:cs="Arial"/>
          <w:sz w:val="24"/>
          <w:szCs w:val="24"/>
        </w:rPr>
        <w:t>sessão</w:t>
      </w:r>
      <w:r w:rsidRPr="007E6F86">
        <w:rPr>
          <w:rFonts w:ascii="Arial" w:hAnsi="Arial" w:cs="Arial"/>
          <w:spacing w:val="1"/>
          <w:sz w:val="24"/>
          <w:szCs w:val="24"/>
        </w:rPr>
        <w:t xml:space="preserve"> </w:t>
      </w:r>
      <w:r w:rsidRPr="007E6F86">
        <w:rPr>
          <w:rFonts w:ascii="Arial" w:hAnsi="Arial" w:cs="Arial"/>
          <w:sz w:val="24"/>
          <w:szCs w:val="24"/>
        </w:rPr>
        <w:t>pública</w:t>
      </w:r>
      <w:r w:rsidRPr="007E6F86">
        <w:rPr>
          <w:rFonts w:ascii="Arial" w:hAnsi="Arial" w:cs="Arial"/>
          <w:spacing w:val="1"/>
          <w:sz w:val="24"/>
          <w:szCs w:val="24"/>
        </w:rPr>
        <w:t xml:space="preserve"> </w:t>
      </w:r>
      <w:r w:rsidRPr="007E6F86">
        <w:rPr>
          <w:rFonts w:ascii="Arial" w:hAnsi="Arial" w:cs="Arial"/>
          <w:sz w:val="24"/>
          <w:szCs w:val="24"/>
        </w:rPr>
        <w:t>será</w:t>
      </w:r>
      <w:r w:rsidRPr="007E6F86">
        <w:rPr>
          <w:rFonts w:ascii="Arial" w:hAnsi="Arial" w:cs="Arial"/>
          <w:spacing w:val="1"/>
          <w:sz w:val="24"/>
          <w:szCs w:val="24"/>
        </w:rPr>
        <w:t xml:space="preserve"> </w:t>
      </w:r>
      <w:r w:rsidRPr="007E6F86">
        <w:rPr>
          <w:rFonts w:ascii="Arial" w:hAnsi="Arial" w:cs="Arial"/>
          <w:sz w:val="24"/>
          <w:szCs w:val="24"/>
        </w:rPr>
        <w:t>divulgada</w:t>
      </w:r>
      <w:r w:rsidRPr="007E6F86">
        <w:rPr>
          <w:rFonts w:ascii="Arial" w:hAnsi="Arial" w:cs="Arial"/>
          <w:spacing w:val="1"/>
          <w:sz w:val="24"/>
          <w:szCs w:val="24"/>
        </w:rPr>
        <w:t xml:space="preserve"> </w:t>
      </w:r>
      <w:r w:rsidRPr="007E6F86">
        <w:rPr>
          <w:rFonts w:ascii="Arial" w:hAnsi="Arial" w:cs="Arial"/>
          <w:sz w:val="24"/>
          <w:szCs w:val="24"/>
        </w:rPr>
        <w:t>Ata</w:t>
      </w:r>
      <w:r w:rsidRPr="007E6F86">
        <w:rPr>
          <w:rFonts w:ascii="Arial" w:hAnsi="Arial" w:cs="Arial"/>
          <w:spacing w:val="1"/>
          <w:sz w:val="24"/>
          <w:szCs w:val="24"/>
        </w:rPr>
        <w:t xml:space="preserve"> </w:t>
      </w:r>
      <w:r w:rsidRPr="007E6F86">
        <w:rPr>
          <w:rFonts w:ascii="Arial" w:hAnsi="Arial" w:cs="Arial"/>
          <w:sz w:val="24"/>
          <w:szCs w:val="24"/>
        </w:rPr>
        <w:t>com</w:t>
      </w:r>
      <w:r w:rsidRPr="007E6F86">
        <w:rPr>
          <w:rFonts w:ascii="Arial" w:hAnsi="Arial" w:cs="Arial"/>
          <w:spacing w:val="1"/>
          <w:sz w:val="24"/>
          <w:szCs w:val="24"/>
        </w:rPr>
        <w:t xml:space="preserve"> </w:t>
      </w:r>
      <w:r w:rsidRPr="007E6F86">
        <w:rPr>
          <w:rFonts w:ascii="Arial" w:hAnsi="Arial" w:cs="Arial"/>
          <w:sz w:val="24"/>
          <w:szCs w:val="24"/>
        </w:rPr>
        <w:t>publicação</w:t>
      </w:r>
      <w:r w:rsidRPr="007E6F86">
        <w:rPr>
          <w:rFonts w:ascii="Arial" w:hAnsi="Arial" w:cs="Arial"/>
          <w:spacing w:val="-4"/>
          <w:sz w:val="24"/>
          <w:szCs w:val="24"/>
        </w:rPr>
        <w:t xml:space="preserve"> </w:t>
      </w:r>
      <w:r w:rsidRPr="007E6F86">
        <w:rPr>
          <w:rFonts w:ascii="Arial" w:hAnsi="Arial" w:cs="Arial"/>
          <w:sz w:val="24"/>
          <w:szCs w:val="24"/>
        </w:rPr>
        <w:t>do</w:t>
      </w:r>
      <w:r w:rsidRPr="007E6F86">
        <w:rPr>
          <w:rFonts w:ascii="Arial" w:hAnsi="Arial" w:cs="Arial"/>
          <w:spacing w:val="-3"/>
          <w:sz w:val="24"/>
          <w:szCs w:val="24"/>
        </w:rPr>
        <w:t xml:space="preserve"> </w:t>
      </w:r>
      <w:r w:rsidRPr="007E6F86">
        <w:rPr>
          <w:rFonts w:ascii="Arial" w:hAnsi="Arial" w:cs="Arial"/>
          <w:sz w:val="24"/>
          <w:szCs w:val="24"/>
        </w:rPr>
        <w:t>site</w:t>
      </w:r>
      <w:r w:rsidRPr="007E6F86">
        <w:rPr>
          <w:rFonts w:ascii="Arial" w:hAnsi="Arial" w:cs="Arial"/>
          <w:spacing w:val="-4"/>
          <w:sz w:val="24"/>
          <w:szCs w:val="24"/>
        </w:rPr>
        <w:t xml:space="preserve"> </w:t>
      </w:r>
      <w:r w:rsidRPr="007E6F86">
        <w:rPr>
          <w:rFonts w:ascii="Arial" w:hAnsi="Arial" w:cs="Arial"/>
          <w:sz w:val="24"/>
          <w:szCs w:val="24"/>
        </w:rPr>
        <w:t>do</w:t>
      </w:r>
      <w:r w:rsidRPr="007E6F86">
        <w:rPr>
          <w:rFonts w:ascii="Arial" w:hAnsi="Arial" w:cs="Arial"/>
          <w:spacing w:val="-3"/>
          <w:sz w:val="24"/>
          <w:szCs w:val="24"/>
        </w:rPr>
        <w:t xml:space="preserve"> </w:t>
      </w:r>
      <w:r w:rsidRPr="007E6F86">
        <w:rPr>
          <w:rFonts w:ascii="Arial" w:hAnsi="Arial" w:cs="Arial"/>
          <w:sz w:val="24"/>
          <w:szCs w:val="24"/>
        </w:rPr>
        <w:t>município,</w:t>
      </w:r>
      <w:r w:rsidRPr="007E6F86">
        <w:rPr>
          <w:rFonts w:ascii="Arial" w:hAnsi="Arial" w:cs="Arial"/>
          <w:spacing w:val="-3"/>
          <w:sz w:val="24"/>
          <w:szCs w:val="24"/>
        </w:rPr>
        <w:t xml:space="preserve"> </w:t>
      </w:r>
      <w:r w:rsidRPr="007E6F86">
        <w:rPr>
          <w:rFonts w:ascii="Arial" w:hAnsi="Arial" w:cs="Arial"/>
          <w:sz w:val="24"/>
          <w:szCs w:val="24"/>
        </w:rPr>
        <w:t>no</w:t>
      </w:r>
      <w:r w:rsidRPr="007E6F86">
        <w:rPr>
          <w:rFonts w:ascii="Arial" w:hAnsi="Arial" w:cs="Arial"/>
          <w:spacing w:val="-4"/>
          <w:sz w:val="24"/>
          <w:szCs w:val="24"/>
        </w:rPr>
        <w:t xml:space="preserve"> </w:t>
      </w:r>
      <w:r w:rsidRPr="007E6F86">
        <w:rPr>
          <w:rFonts w:ascii="Arial" w:hAnsi="Arial" w:cs="Arial"/>
          <w:sz w:val="24"/>
          <w:szCs w:val="24"/>
        </w:rPr>
        <w:t>diário eletrônico</w:t>
      </w:r>
      <w:r w:rsidRPr="007E6F86">
        <w:rPr>
          <w:rFonts w:ascii="Arial" w:hAnsi="Arial" w:cs="Arial"/>
          <w:spacing w:val="-3"/>
          <w:sz w:val="24"/>
          <w:szCs w:val="24"/>
        </w:rPr>
        <w:t xml:space="preserve"> </w:t>
      </w:r>
      <w:r w:rsidRPr="007E6F86">
        <w:rPr>
          <w:rFonts w:ascii="Arial" w:hAnsi="Arial" w:cs="Arial"/>
          <w:sz w:val="24"/>
          <w:szCs w:val="24"/>
        </w:rPr>
        <w:t>oficial.</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Integram este Aviso de Contratação Direta, para</w:t>
      </w:r>
      <w:r w:rsidRPr="007E6F86">
        <w:rPr>
          <w:rFonts w:ascii="Arial" w:hAnsi="Arial" w:cs="Arial"/>
          <w:spacing w:val="1"/>
          <w:sz w:val="24"/>
          <w:szCs w:val="24"/>
        </w:rPr>
        <w:t xml:space="preserve"> </w:t>
      </w:r>
      <w:r w:rsidRPr="007E6F86">
        <w:rPr>
          <w:rFonts w:ascii="Arial" w:hAnsi="Arial" w:cs="Arial"/>
          <w:sz w:val="24"/>
          <w:szCs w:val="24"/>
        </w:rPr>
        <w:t>todos</w:t>
      </w:r>
      <w:r w:rsidRPr="007E6F86">
        <w:rPr>
          <w:rFonts w:ascii="Arial" w:hAnsi="Arial" w:cs="Arial"/>
          <w:spacing w:val="-3"/>
          <w:sz w:val="24"/>
          <w:szCs w:val="24"/>
        </w:rPr>
        <w:t xml:space="preserve"> </w:t>
      </w:r>
      <w:r w:rsidRPr="007E6F86">
        <w:rPr>
          <w:rFonts w:ascii="Arial" w:hAnsi="Arial" w:cs="Arial"/>
          <w:sz w:val="24"/>
          <w:szCs w:val="24"/>
        </w:rPr>
        <w:t>os</w:t>
      </w:r>
      <w:r w:rsidRPr="007E6F86">
        <w:rPr>
          <w:rFonts w:ascii="Arial" w:hAnsi="Arial" w:cs="Arial"/>
          <w:spacing w:val="-2"/>
          <w:sz w:val="24"/>
          <w:szCs w:val="24"/>
        </w:rPr>
        <w:t xml:space="preserve"> </w:t>
      </w:r>
      <w:r w:rsidRPr="007E6F86">
        <w:rPr>
          <w:rFonts w:ascii="Arial" w:hAnsi="Arial" w:cs="Arial"/>
          <w:sz w:val="24"/>
          <w:szCs w:val="24"/>
        </w:rPr>
        <w:t>fins</w:t>
      </w:r>
      <w:r w:rsidRPr="007E6F86">
        <w:rPr>
          <w:rFonts w:ascii="Arial" w:hAnsi="Arial" w:cs="Arial"/>
          <w:spacing w:val="-3"/>
          <w:sz w:val="24"/>
          <w:szCs w:val="24"/>
        </w:rPr>
        <w:t xml:space="preserve"> </w:t>
      </w:r>
      <w:r w:rsidRPr="007E6F86">
        <w:rPr>
          <w:rFonts w:ascii="Arial" w:hAnsi="Arial" w:cs="Arial"/>
          <w:sz w:val="24"/>
          <w:szCs w:val="24"/>
        </w:rPr>
        <w:t>e</w:t>
      </w:r>
      <w:r w:rsidRPr="007E6F86">
        <w:rPr>
          <w:rFonts w:ascii="Arial" w:hAnsi="Arial" w:cs="Arial"/>
          <w:spacing w:val="-2"/>
          <w:sz w:val="24"/>
          <w:szCs w:val="24"/>
        </w:rPr>
        <w:t xml:space="preserve"> </w:t>
      </w:r>
      <w:r w:rsidRPr="007E6F86">
        <w:rPr>
          <w:rFonts w:ascii="Arial" w:hAnsi="Arial" w:cs="Arial"/>
          <w:sz w:val="24"/>
          <w:szCs w:val="24"/>
        </w:rPr>
        <w:t>efeitos,</w:t>
      </w:r>
      <w:r w:rsidRPr="007E6F86">
        <w:rPr>
          <w:rFonts w:ascii="Arial" w:hAnsi="Arial" w:cs="Arial"/>
          <w:spacing w:val="-3"/>
          <w:sz w:val="24"/>
          <w:szCs w:val="24"/>
        </w:rPr>
        <w:t xml:space="preserve"> </w:t>
      </w:r>
      <w:r w:rsidRPr="007E6F86">
        <w:rPr>
          <w:rFonts w:ascii="Arial" w:hAnsi="Arial" w:cs="Arial"/>
          <w:sz w:val="24"/>
          <w:szCs w:val="24"/>
        </w:rPr>
        <w:t>os</w:t>
      </w:r>
      <w:r w:rsidRPr="007E6F86">
        <w:rPr>
          <w:rFonts w:ascii="Arial" w:hAnsi="Arial" w:cs="Arial"/>
          <w:spacing w:val="-2"/>
          <w:sz w:val="24"/>
          <w:szCs w:val="24"/>
        </w:rPr>
        <w:t xml:space="preserve"> </w:t>
      </w:r>
      <w:r w:rsidRPr="007E6F86">
        <w:rPr>
          <w:rFonts w:ascii="Arial" w:hAnsi="Arial" w:cs="Arial"/>
          <w:sz w:val="24"/>
          <w:szCs w:val="24"/>
        </w:rPr>
        <w:t>seguintes</w:t>
      </w:r>
      <w:r w:rsidRPr="007E6F86">
        <w:rPr>
          <w:rFonts w:ascii="Arial" w:hAnsi="Arial" w:cs="Arial"/>
          <w:spacing w:val="-3"/>
          <w:sz w:val="24"/>
          <w:szCs w:val="24"/>
        </w:rPr>
        <w:t xml:space="preserve"> </w:t>
      </w:r>
      <w:r w:rsidRPr="007E6F86">
        <w:rPr>
          <w:rFonts w:ascii="Arial" w:hAnsi="Arial" w:cs="Arial"/>
          <w:sz w:val="24"/>
          <w:szCs w:val="24"/>
        </w:rPr>
        <w:t>anexos:</w:t>
      </w:r>
    </w:p>
    <w:p w:rsidR="007E6F86" w:rsidRPr="007E6F86" w:rsidRDefault="007E6F86" w:rsidP="00D77928">
      <w:pPr>
        <w:pStyle w:val="PargrafodaLista"/>
        <w:numPr>
          <w:ilvl w:val="0"/>
          <w:numId w:val="16"/>
        </w:numPr>
        <w:tabs>
          <w:tab w:val="left" w:pos="426"/>
        </w:tabs>
        <w:spacing w:after="0"/>
        <w:ind w:left="0" w:firstLine="0"/>
        <w:contextualSpacing w:val="0"/>
        <w:jc w:val="both"/>
        <w:rPr>
          <w:rFonts w:ascii="Arial" w:hAnsi="Arial" w:cs="Arial"/>
          <w:sz w:val="24"/>
          <w:szCs w:val="24"/>
        </w:rPr>
      </w:pPr>
      <w:r w:rsidRPr="007E6F86">
        <w:rPr>
          <w:rFonts w:ascii="Arial" w:hAnsi="Arial" w:cs="Arial"/>
          <w:sz w:val="24"/>
          <w:szCs w:val="24"/>
        </w:rPr>
        <w:t>Fica eleito o foro da Comarca de Colinas do Tocantins - TO para dirimir qualquer controvérsia acerca da presente</w:t>
      </w:r>
      <w:r w:rsidRPr="007E6F86">
        <w:rPr>
          <w:rFonts w:ascii="Arial" w:hAnsi="Arial" w:cs="Arial"/>
          <w:spacing w:val="1"/>
          <w:sz w:val="24"/>
          <w:szCs w:val="24"/>
        </w:rPr>
        <w:t xml:space="preserve"> </w:t>
      </w:r>
      <w:r w:rsidRPr="007E6F86">
        <w:rPr>
          <w:rFonts w:ascii="Arial" w:hAnsi="Arial" w:cs="Arial"/>
          <w:sz w:val="24"/>
          <w:szCs w:val="24"/>
        </w:rPr>
        <w:t>contratação</w:t>
      </w:r>
      <w:r w:rsidRPr="007E6F86">
        <w:rPr>
          <w:rFonts w:ascii="Arial" w:hAnsi="Arial" w:cs="Arial"/>
          <w:spacing w:val="-2"/>
          <w:sz w:val="24"/>
          <w:szCs w:val="24"/>
        </w:rPr>
        <w:t xml:space="preserve"> </w:t>
      </w:r>
      <w:r w:rsidRPr="007E6F86">
        <w:rPr>
          <w:rFonts w:ascii="Arial" w:hAnsi="Arial" w:cs="Arial"/>
          <w:sz w:val="24"/>
          <w:szCs w:val="24"/>
        </w:rPr>
        <w:t>direta.</w:t>
      </w:r>
    </w:p>
    <w:p w:rsidR="007E6F86" w:rsidRDefault="007E6F86" w:rsidP="007E6F86">
      <w:pPr>
        <w:pStyle w:val="PargrafodaLista"/>
        <w:widowControl w:val="0"/>
        <w:tabs>
          <w:tab w:val="left" w:pos="541"/>
        </w:tabs>
        <w:autoSpaceDE w:val="0"/>
        <w:autoSpaceDN w:val="0"/>
        <w:spacing w:after="0"/>
        <w:ind w:right="109"/>
        <w:jc w:val="both"/>
        <w:rPr>
          <w:rFonts w:ascii="Arial" w:hAnsi="Arial" w:cs="Arial"/>
          <w:sz w:val="24"/>
          <w:szCs w:val="24"/>
        </w:rPr>
      </w:pPr>
    </w:p>
    <w:p w:rsidR="00D77928" w:rsidRDefault="00D77928" w:rsidP="007E6F86">
      <w:pPr>
        <w:pStyle w:val="PargrafodaLista"/>
        <w:widowControl w:val="0"/>
        <w:tabs>
          <w:tab w:val="left" w:pos="541"/>
        </w:tabs>
        <w:autoSpaceDE w:val="0"/>
        <w:autoSpaceDN w:val="0"/>
        <w:spacing w:after="0"/>
        <w:ind w:right="109"/>
        <w:jc w:val="both"/>
        <w:rPr>
          <w:rFonts w:ascii="Arial" w:hAnsi="Arial" w:cs="Arial"/>
          <w:sz w:val="24"/>
          <w:szCs w:val="24"/>
        </w:rPr>
      </w:pPr>
    </w:p>
    <w:p w:rsidR="00D77928" w:rsidRPr="007E6F86" w:rsidRDefault="00D77928" w:rsidP="007E6F86">
      <w:pPr>
        <w:pStyle w:val="PargrafodaLista"/>
        <w:widowControl w:val="0"/>
        <w:tabs>
          <w:tab w:val="left" w:pos="541"/>
        </w:tabs>
        <w:autoSpaceDE w:val="0"/>
        <w:autoSpaceDN w:val="0"/>
        <w:spacing w:after="0"/>
        <w:ind w:right="109"/>
        <w:jc w:val="both"/>
        <w:rPr>
          <w:rFonts w:ascii="Arial" w:hAnsi="Arial" w:cs="Arial"/>
          <w:sz w:val="24"/>
          <w:szCs w:val="24"/>
        </w:rPr>
      </w:pPr>
    </w:p>
    <w:p w:rsidR="007E6F86" w:rsidRPr="007E6F86" w:rsidRDefault="007E6F86" w:rsidP="007E6F86">
      <w:pPr>
        <w:pStyle w:val="PargrafodaLista"/>
        <w:widowControl w:val="0"/>
        <w:tabs>
          <w:tab w:val="left" w:pos="545"/>
        </w:tabs>
        <w:autoSpaceDE w:val="0"/>
        <w:autoSpaceDN w:val="0"/>
        <w:spacing w:after="0"/>
        <w:ind w:left="0"/>
        <w:jc w:val="right"/>
        <w:rPr>
          <w:rFonts w:ascii="Arial" w:hAnsi="Arial" w:cs="Arial"/>
          <w:sz w:val="24"/>
          <w:szCs w:val="24"/>
        </w:rPr>
      </w:pPr>
      <w:r w:rsidRPr="007E6F86">
        <w:rPr>
          <w:rFonts w:ascii="Arial" w:hAnsi="Arial" w:cs="Arial"/>
          <w:sz w:val="24"/>
          <w:szCs w:val="24"/>
        </w:rPr>
        <w:lastRenderedPageBreak/>
        <w:t xml:space="preserve">                                                               Bernardo Sayão - TO, </w:t>
      </w:r>
      <w:r w:rsidR="00D77928">
        <w:rPr>
          <w:rFonts w:ascii="Arial" w:hAnsi="Arial" w:cs="Arial"/>
          <w:sz w:val="24"/>
          <w:szCs w:val="24"/>
        </w:rPr>
        <w:t>09</w:t>
      </w:r>
      <w:r w:rsidRPr="007E6F86">
        <w:rPr>
          <w:rFonts w:ascii="Arial" w:hAnsi="Arial" w:cs="Arial"/>
          <w:sz w:val="24"/>
          <w:szCs w:val="24"/>
        </w:rPr>
        <w:t xml:space="preserve"> de </w:t>
      </w:r>
      <w:r w:rsidR="00D77928">
        <w:rPr>
          <w:rFonts w:ascii="Arial" w:hAnsi="Arial" w:cs="Arial"/>
          <w:sz w:val="24"/>
          <w:szCs w:val="24"/>
        </w:rPr>
        <w:t>setembro</w:t>
      </w:r>
      <w:r w:rsidRPr="007E6F86">
        <w:rPr>
          <w:rFonts w:ascii="Arial" w:hAnsi="Arial" w:cs="Arial"/>
          <w:sz w:val="24"/>
          <w:szCs w:val="24"/>
        </w:rPr>
        <w:t xml:space="preserve"> de 2026.</w:t>
      </w:r>
    </w:p>
    <w:p w:rsidR="007E6F86" w:rsidRPr="007E6F86" w:rsidRDefault="007E6F86" w:rsidP="007E6F86">
      <w:pPr>
        <w:pStyle w:val="PargrafodaLista"/>
        <w:widowControl w:val="0"/>
        <w:tabs>
          <w:tab w:val="left" w:pos="545"/>
        </w:tabs>
        <w:autoSpaceDE w:val="0"/>
        <w:autoSpaceDN w:val="0"/>
        <w:spacing w:after="0"/>
        <w:ind w:left="0"/>
        <w:jc w:val="center"/>
        <w:rPr>
          <w:rFonts w:ascii="Arial" w:hAnsi="Arial" w:cs="Arial"/>
          <w:sz w:val="24"/>
          <w:szCs w:val="24"/>
        </w:rPr>
      </w:pPr>
    </w:p>
    <w:p w:rsidR="007E6F86" w:rsidRDefault="007E6F86" w:rsidP="007E6F86">
      <w:pPr>
        <w:pStyle w:val="PargrafodaLista"/>
        <w:widowControl w:val="0"/>
        <w:tabs>
          <w:tab w:val="left" w:pos="545"/>
        </w:tabs>
        <w:autoSpaceDE w:val="0"/>
        <w:autoSpaceDN w:val="0"/>
        <w:spacing w:after="0"/>
        <w:ind w:left="0"/>
        <w:rPr>
          <w:rFonts w:ascii="Arial" w:hAnsi="Arial" w:cs="Arial"/>
          <w:sz w:val="24"/>
          <w:szCs w:val="24"/>
        </w:rPr>
      </w:pPr>
    </w:p>
    <w:p w:rsidR="00D77928" w:rsidRPr="007E6F86" w:rsidRDefault="00D77928" w:rsidP="007E6F86">
      <w:pPr>
        <w:pStyle w:val="PargrafodaLista"/>
        <w:widowControl w:val="0"/>
        <w:tabs>
          <w:tab w:val="left" w:pos="545"/>
        </w:tabs>
        <w:autoSpaceDE w:val="0"/>
        <w:autoSpaceDN w:val="0"/>
        <w:spacing w:after="0"/>
        <w:ind w:left="0"/>
        <w:rPr>
          <w:rFonts w:ascii="Arial" w:hAnsi="Arial" w:cs="Arial"/>
          <w:sz w:val="24"/>
          <w:szCs w:val="24"/>
        </w:rPr>
      </w:pPr>
    </w:p>
    <w:p w:rsidR="007E6F86" w:rsidRPr="007E6F86" w:rsidRDefault="007E6F86" w:rsidP="007E6F86">
      <w:pPr>
        <w:pStyle w:val="PargrafodaLista"/>
        <w:widowControl w:val="0"/>
        <w:tabs>
          <w:tab w:val="left" w:pos="545"/>
        </w:tabs>
        <w:autoSpaceDE w:val="0"/>
        <w:autoSpaceDN w:val="0"/>
        <w:spacing w:after="0" w:line="240" w:lineRule="auto"/>
        <w:ind w:left="0"/>
        <w:jc w:val="center"/>
        <w:rPr>
          <w:rFonts w:ascii="Arial" w:hAnsi="Arial" w:cs="Arial"/>
          <w:sz w:val="24"/>
          <w:szCs w:val="24"/>
        </w:rPr>
      </w:pPr>
      <w:r w:rsidRPr="007E6F86">
        <w:rPr>
          <w:rFonts w:ascii="Arial" w:hAnsi="Arial" w:cs="Arial"/>
          <w:sz w:val="24"/>
          <w:szCs w:val="24"/>
        </w:rPr>
        <w:t xml:space="preserve">         ___________________</w:t>
      </w:r>
      <w:r w:rsidR="00D77928">
        <w:rPr>
          <w:rFonts w:ascii="Arial" w:hAnsi="Arial" w:cs="Arial"/>
          <w:sz w:val="24"/>
          <w:szCs w:val="24"/>
        </w:rPr>
        <w:t>___</w:t>
      </w:r>
      <w:r w:rsidRPr="007E6F86">
        <w:rPr>
          <w:rFonts w:ascii="Arial" w:hAnsi="Arial" w:cs="Arial"/>
          <w:sz w:val="24"/>
          <w:szCs w:val="24"/>
        </w:rPr>
        <w:t>_________________</w:t>
      </w:r>
    </w:p>
    <w:p w:rsidR="007E6F86" w:rsidRPr="00D77928" w:rsidRDefault="007E6F86" w:rsidP="007E6F86">
      <w:pPr>
        <w:pStyle w:val="PargrafodaLista"/>
        <w:widowControl w:val="0"/>
        <w:tabs>
          <w:tab w:val="left" w:pos="545"/>
        </w:tabs>
        <w:autoSpaceDE w:val="0"/>
        <w:autoSpaceDN w:val="0"/>
        <w:spacing w:after="0" w:line="240" w:lineRule="auto"/>
        <w:jc w:val="center"/>
        <w:rPr>
          <w:rFonts w:ascii="Arial" w:hAnsi="Arial" w:cs="Arial"/>
          <w:b/>
          <w:sz w:val="24"/>
          <w:szCs w:val="24"/>
        </w:rPr>
      </w:pPr>
      <w:r w:rsidRPr="00D77928">
        <w:rPr>
          <w:rFonts w:ascii="Arial" w:hAnsi="Arial" w:cs="Arial"/>
          <w:b/>
          <w:sz w:val="24"/>
          <w:szCs w:val="24"/>
        </w:rPr>
        <w:t>ELISZANGELA ALVINO DA SILVA ANTUNES</w:t>
      </w:r>
    </w:p>
    <w:p w:rsidR="007E6F86" w:rsidRPr="00892811" w:rsidRDefault="00D77928" w:rsidP="007E6F86">
      <w:pPr>
        <w:pStyle w:val="PargrafodaLista"/>
        <w:widowControl w:val="0"/>
        <w:tabs>
          <w:tab w:val="left" w:pos="545"/>
        </w:tabs>
        <w:autoSpaceDE w:val="0"/>
        <w:autoSpaceDN w:val="0"/>
        <w:spacing w:after="0" w:line="240" w:lineRule="auto"/>
        <w:jc w:val="center"/>
        <w:rPr>
          <w:rFonts w:ascii="Arial" w:hAnsi="Arial" w:cs="Arial"/>
          <w:b/>
        </w:rPr>
      </w:pPr>
      <w:r>
        <w:rPr>
          <w:rFonts w:ascii="Arial" w:hAnsi="Arial" w:cs="Arial"/>
          <w:sz w:val="24"/>
          <w:szCs w:val="24"/>
        </w:rPr>
        <w:t>Secretá</w:t>
      </w:r>
      <w:r w:rsidR="007E6F86" w:rsidRPr="007E6F86">
        <w:rPr>
          <w:rFonts w:ascii="Arial" w:hAnsi="Arial" w:cs="Arial"/>
          <w:sz w:val="24"/>
          <w:szCs w:val="24"/>
        </w:rPr>
        <w:t xml:space="preserve">ria </w:t>
      </w:r>
      <w:r>
        <w:rPr>
          <w:rFonts w:ascii="Arial" w:hAnsi="Arial" w:cs="Arial"/>
          <w:sz w:val="24"/>
          <w:szCs w:val="24"/>
        </w:rPr>
        <w:t xml:space="preserve">Municipal </w:t>
      </w:r>
      <w:r w:rsidR="007E6F86" w:rsidRPr="007E6F86">
        <w:rPr>
          <w:rFonts w:ascii="Arial" w:hAnsi="Arial" w:cs="Arial"/>
          <w:sz w:val="24"/>
          <w:szCs w:val="24"/>
        </w:rPr>
        <w:t>de Assistência Social</w:t>
      </w:r>
    </w:p>
    <w:p w:rsidR="00DC1CB2" w:rsidRPr="001548ED" w:rsidRDefault="00DC1CB2" w:rsidP="00DC1CB2">
      <w:pPr>
        <w:tabs>
          <w:tab w:val="left" w:pos="1985"/>
        </w:tabs>
        <w:autoSpaceDE w:val="0"/>
        <w:autoSpaceDN w:val="0"/>
        <w:adjustRightInd w:val="0"/>
        <w:spacing w:after="0" w:line="240" w:lineRule="auto"/>
        <w:rPr>
          <w:rFonts w:ascii="Arial" w:eastAsia="Times New Roman" w:hAnsi="Arial" w:cs="Arial"/>
          <w:b/>
          <w:bCs/>
          <w:sz w:val="28"/>
          <w:szCs w:val="28"/>
          <w:lang w:val="pt-PT" w:eastAsia="pt-BR"/>
        </w:rPr>
      </w:pPr>
    </w:p>
    <w:p w:rsidR="00DC1CB2" w:rsidRPr="001548ED" w:rsidRDefault="00DC1CB2" w:rsidP="008D6A0D">
      <w:pPr>
        <w:tabs>
          <w:tab w:val="left" w:pos="1985"/>
        </w:tabs>
        <w:autoSpaceDE w:val="0"/>
        <w:autoSpaceDN w:val="0"/>
        <w:adjustRightInd w:val="0"/>
        <w:spacing w:after="0" w:line="240" w:lineRule="auto"/>
        <w:jc w:val="center"/>
        <w:rPr>
          <w:rFonts w:ascii="Arial" w:eastAsia="Times New Roman" w:hAnsi="Arial" w:cs="Arial"/>
          <w:bCs/>
          <w:sz w:val="24"/>
          <w:szCs w:val="24"/>
          <w:lang w:val="pt-PT" w:eastAsia="pt-BR"/>
        </w:rPr>
      </w:pPr>
      <w:r w:rsidRPr="001548ED">
        <w:rPr>
          <w:rFonts w:ascii="Arial" w:eastAsia="Times New Roman" w:hAnsi="Arial" w:cs="Arial"/>
          <w:b/>
          <w:bCs/>
          <w:sz w:val="24"/>
          <w:szCs w:val="24"/>
          <w:lang w:val="pt-PT" w:eastAsia="pt-BR"/>
        </w:rPr>
        <w:t>ANEXO II</w:t>
      </w:r>
      <w:r w:rsidRPr="001548ED">
        <w:rPr>
          <w:rFonts w:ascii="Arial" w:eastAsia="Times New Roman" w:hAnsi="Arial" w:cs="Arial"/>
          <w:bCs/>
          <w:sz w:val="24"/>
          <w:szCs w:val="24"/>
          <w:lang w:val="pt-PT" w:eastAsia="pt-BR"/>
        </w:rPr>
        <w:t xml:space="preserve"> – modelo de declaração de empregador pessoa jurídica</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sidR="00310693">
        <w:rPr>
          <w:rFonts w:ascii="Arial" w:hAnsi="Arial" w:cs="Arial"/>
          <w:b/>
          <w:sz w:val="24"/>
          <w:szCs w:val="24"/>
        </w:rPr>
        <w:t>FMAS</w:t>
      </w:r>
      <w:r w:rsidR="00E11E76">
        <w:rPr>
          <w:rFonts w:ascii="Arial" w:hAnsi="Arial" w:cs="Arial"/>
          <w:b/>
          <w:sz w:val="24"/>
          <w:szCs w:val="24"/>
        </w:rPr>
        <w:t>/PM</w:t>
      </w:r>
      <w:r w:rsidRPr="001548ED">
        <w:rPr>
          <w:rFonts w:ascii="Arial" w:hAnsi="Arial" w:cs="Arial"/>
          <w:b/>
          <w:sz w:val="24"/>
          <w:szCs w:val="24"/>
        </w:rPr>
        <w:t xml:space="preserve"> – BS </w:t>
      </w:r>
      <w:r w:rsidR="003C7255">
        <w:rPr>
          <w:rFonts w:ascii="Arial" w:hAnsi="Arial" w:cs="Arial"/>
          <w:b/>
          <w:sz w:val="24"/>
          <w:szCs w:val="24"/>
        </w:rPr>
        <w:t>162</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00310693" w:rsidRPr="00310693">
        <w:rPr>
          <w:rFonts w:ascii="Arial" w:hAnsi="Arial" w:cs="Arial"/>
          <w:b/>
          <w:sz w:val="24"/>
          <w:szCs w:val="24"/>
        </w:rPr>
        <w:t>FMAS</w:t>
      </w:r>
      <w:r w:rsidR="00E11E76">
        <w:rPr>
          <w:rFonts w:ascii="Arial" w:hAnsi="Arial" w:cs="Arial"/>
          <w:b/>
          <w:sz w:val="24"/>
          <w:szCs w:val="24"/>
        </w:rPr>
        <w:t>/PM</w:t>
      </w:r>
      <w:r w:rsidRPr="001548ED">
        <w:rPr>
          <w:rFonts w:ascii="Arial" w:hAnsi="Arial" w:cs="Arial"/>
          <w:b/>
          <w:sz w:val="24"/>
          <w:szCs w:val="24"/>
        </w:rPr>
        <w:t xml:space="preserve"> – BS 0</w:t>
      </w:r>
      <w:r w:rsidR="003C7255">
        <w:rPr>
          <w:rFonts w:ascii="Arial" w:hAnsi="Arial" w:cs="Arial"/>
          <w:b/>
          <w:sz w:val="24"/>
          <w:szCs w:val="24"/>
        </w:rPr>
        <w:t>97</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p>
    <w:p w:rsidR="009043F6" w:rsidRDefault="00DC1CB2" w:rsidP="009043F6">
      <w:pPr>
        <w:spacing w:after="160" w:line="259" w:lineRule="auto"/>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00170214" w:rsidRPr="00170214">
        <w:rPr>
          <w:rFonts w:ascii="Arial" w:hAnsi="Arial" w:cs="Arial"/>
          <w:sz w:val="24"/>
          <w:szCs w:val="24"/>
        </w:rPr>
        <w:t>Contratação de empresa para aquisição de utensílios para atender as demandas do Fundo Municipal de Assistência Social, Município de Bernardo Sayão – TO, no exercício de 2026.</w:t>
      </w:r>
    </w:p>
    <w:p w:rsidR="00DC1CB2" w:rsidRPr="001548ED" w:rsidRDefault="00DC1CB2" w:rsidP="00DC1CB2">
      <w:pPr>
        <w:spacing w:after="0"/>
        <w:jc w:val="both"/>
        <w:rPr>
          <w:rFonts w:ascii="Arial" w:eastAsia="Calibri" w:hAnsi="Arial" w:cs="Arial"/>
          <w:szCs w:val="24"/>
        </w:rPr>
      </w:pP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rPr>
          <w:rFonts w:ascii="Arial" w:hAnsi="Arial" w:cs="Arial"/>
          <w:sz w:val="24"/>
          <w:szCs w:val="24"/>
        </w:rPr>
      </w:pPr>
    </w:p>
    <w:p w:rsidR="00DC1CB2" w:rsidRPr="001548ED" w:rsidRDefault="00DC1CB2" w:rsidP="00DC1CB2">
      <w:pPr>
        <w:spacing w:after="0" w:line="240" w:lineRule="auto"/>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Não possui em seu quadro de pessoal empregado (s) menores de 18 (dezoito) anos em trabalho noturno, perigoso ou insalubre, e menores de 16 (dezesseis) anos, em qualquer trabalho, salvo na condição de aprendiz, a partir de 14 (quatorze) anos, nos termos do inciso XXXIII do art. 7 º da </w:t>
      </w:r>
      <w:proofErr w:type="gramStart"/>
      <w:r w:rsidRPr="001548ED">
        <w:rPr>
          <w:rFonts w:ascii="Arial" w:hAnsi="Arial" w:cs="Arial"/>
          <w:sz w:val="24"/>
          <w:szCs w:val="24"/>
        </w:rPr>
        <w:t>Constituição Federal e inciso</w:t>
      </w:r>
      <w:proofErr w:type="gramEnd"/>
      <w:r w:rsidRPr="001548ED">
        <w:rPr>
          <w:rFonts w:ascii="Arial" w:hAnsi="Arial" w:cs="Arial"/>
          <w:sz w:val="24"/>
          <w:szCs w:val="24"/>
        </w:rPr>
        <w:t xml:space="preserve"> VI, artigo 68, da Lei 14.133/2021, com redação determinada pela Lei nº 9.854/1999.</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 xml:space="preserve"> </w:t>
      </w:r>
    </w:p>
    <w:bookmarkEnd w:id="8"/>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Default="00DC1CB2" w:rsidP="00913937">
      <w:pPr>
        <w:spacing w:after="0" w:line="240" w:lineRule="auto"/>
        <w:rPr>
          <w:rFonts w:ascii="Arial" w:hAnsi="Arial" w:cs="Arial"/>
          <w:b/>
          <w:bCs/>
          <w:sz w:val="24"/>
          <w:szCs w:val="24"/>
        </w:rPr>
      </w:pPr>
    </w:p>
    <w:p w:rsidR="00913937" w:rsidRPr="001548ED" w:rsidRDefault="00913937" w:rsidP="00913937">
      <w:pPr>
        <w:spacing w:after="0" w:line="240" w:lineRule="auto"/>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Default="00DC1CB2" w:rsidP="006A0650">
      <w:pPr>
        <w:spacing w:after="0" w:line="240" w:lineRule="auto"/>
        <w:rPr>
          <w:rFonts w:ascii="Arial" w:hAnsi="Arial" w:cs="Arial"/>
          <w:b/>
          <w:bCs/>
          <w:sz w:val="24"/>
          <w:szCs w:val="24"/>
        </w:rPr>
      </w:pPr>
    </w:p>
    <w:p w:rsidR="006A0650" w:rsidRPr="001548ED" w:rsidRDefault="006A0650" w:rsidP="006A0650">
      <w:pPr>
        <w:spacing w:after="0" w:line="240" w:lineRule="auto"/>
        <w:rPr>
          <w:rFonts w:ascii="Arial" w:hAnsi="Arial" w:cs="Arial"/>
          <w:b/>
          <w:bCs/>
          <w:sz w:val="24"/>
          <w:szCs w:val="24"/>
        </w:rPr>
      </w:pPr>
    </w:p>
    <w:p w:rsidR="00DC1CB2" w:rsidRPr="001548ED" w:rsidRDefault="00DC1CB2" w:rsidP="008D6A0D">
      <w:pPr>
        <w:spacing w:after="0" w:line="240" w:lineRule="auto"/>
        <w:jc w:val="center"/>
        <w:rPr>
          <w:rFonts w:ascii="Arial" w:hAnsi="Arial" w:cs="Arial"/>
          <w:bCs/>
          <w:sz w:val="24"/>
          <w:szCs w:val="24"/>
          <w:lang w:val="pt-PT"/>
        </w:rPr>
      </w:pPr>
      <w:r w:rsidRPr="001548ED">
        <w:rPr>
          <w:rFonts w:ascii="Arial" w:hAnsi="Arial" w:cs="Arial"/>
          <w:b/>
          <w:sz w:val="24"/>
          <w:szCs w:val="24"/>
        </w:rPr>
        <w:t>ANEXO III</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0" w:name="_Hlk70670825"/>
      <w:r w:rsidRPr="001548ED">
        <w:rPr>
          <w:rFonts w:ascii="Arial" w:hAnsi="Arial" w:cs="Arial"/>
          <w:bCs/>
          <w:sz w:val="24"/>
          <w:szCs w:val="24"/>
          <w:lang w:val="pt-PT"/>
        </w:rPr>
        <w:t>declaração negativa de inidoneidade</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BB7DB8" w:rsidRPr="00BB7DB8" w:rsidRDefault="00BB7DB8" w:rsidP="00BB7DB8">
      <w:pPr>
        <w:spacing w:after="0" w:line="240" w:lineRule="auto"/>
        <w:rPr>
          <w:rFonts w:ascii="Arial" w:hAnsi="Arial" w:cs="Arial"/>
          <w:b/>
          <w:sz w:val="24"/>
          <w:szCs w:val="24"/>
        </w:rPr>
      </w:pPr>
      <w:r w:rsidRPr="00BB7DB8">
        <w:rPr>
          <w:rFonts w:ascii="Arial" w:hAnsi="Arial" w:cs="Arial"/>
          <w:b/>
          <w:sz w:val="24"/>
          <w:szCs w:val="24"/>
        </w:rPr>
        <w:t>PROCESSO ADMINISTRATIVO FMAS/PM – BS 162/2026</w:t>
      </w:r>
    </w:p>
    <w:p w:rsidR="00BB7DB8" w:rsidRPr="00BB7DB8" w:rsidRDefault="00BB7DB8" w:rsidP="00BB7DB8">
      <w:pPr>
        <w:spacing w:after="0" w:line="240" w:lineRule="auto"/>
        <w:rPr>
          <w:rFonts w:ascii="Arial" w:hAnsi="Arial" w:cs="Arial"/>
          <w:b/>
          <w:sz w:val="24"/>
          <w:szCs w:val="24"/>
        </w:rPr>
      </w:pPr>
      <w:r w:rsidRPr="00BB7DB8">
        <w:rPr>
          <w:rFonts w:ascii="Arial" w:hAnsi="Arial" w:cs="Arial"/>
          <w:b/>
          <w:sz w:val="24"/>
          <w:szCs w:val="24"/>
        </w:rPr>
        <w:t>DISPENSA DE LICITAÇÃO FMAS/PM – BS 097/2026</w:t>
      </w:r>
    </w:p>
    <w:p w:rsidR="00BB7DB8" w:rsidRPr="00BB7DB8" w:rsidRDefault="00BB7DB8" w:rsidP="00BB7DB8">
      <w:pPr>
        <w:spacing w:after="0" w:line="240" w:lineRule="auto"/>
        <w:jc w:val="center"/>
        <w:rPr>
          <w:rFonts w:ascii="Arial" w:hAnsi="Arial" w:cs="Arial"/>
          <w:b/>
          <w:sz w:val="24"/>
          <w:szCs w:val="24"/>
        </w:rPr>
      </w:pPr>
    </w:p>
    <w:p w:rsidR="00DC1CB2" w:rsidRDefault="00BB7DB8" w:rsidP="00BB7DB8">
      <w:pPr>
        <w:spacing w:after="0" w:line="240" w:lineRule="auto"/>
        <w:jc w:val="both"/>
        <w:rPr>
          <w:rFonts w:ascii="Arial" w:hAnsi="Arial" w:cs="Arial"/>
          <w:b/>
          <w:sz w:val="24"/>
          <w:szCs w:val="24"/>
        </w:rPr>
      </w:pPr>
      <w:r w:rsidRPr="00BB7DB8">
        <w:rPr>
          <w:rFonts w:ascii="Arial" w:hAnsi="Arial" w:cs="Arial"/>
          <w:b/>
          <w:sz w:val="24"/>
          <w:szCs w:val="24"/>
        </w:rPr>
        <w:t xml:space="preserve">OBJETO: </w:t>
      </w:r>
      <w:r w:rsidRPr="00BB7DB8">
        <w:rPr>
          <w:rFonts w:ascii="Arial" w:hAnsi="Arial" w:cs="Arial"/>
          <w:sz w:val="24"/>
          <w:szCs w:val="24"/>
        </w:rPr>
        <w:t>Contratação de empresa para aquisição de utensílios para atender as demandas do Fundo Municipal de Assistência Social, Município de Bernardo Sayão – TO, no exercício de 2026.</w:t>
      </w:r>
    </w:p>
    <w:p w:rsidR="00BB7DB8" w:rsidRPr="001548ED" w:rsidRDefault="00BB7DB8" w:rsidP="00BB7DB8">
      <w:pPr>
        <w:spacing w:after="0" w:line="240" w:lineRule="auto"/>
        <w:rPr>
          <w:rFonts w:ascii="Arial" w:hAnsi="Arial" w:cs="Arial"/>
          <w:b/>
          <w:bCs/>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foi declarada inidônea para licitar ou contratar com a Administração Pública;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nos encontramos declarada inidônea para licitar ou contratar com órgãos da Administração Pública Federal, Estadual, Municipal e do Distrito Federal;</w:t>
      </w:r>
    </w:p>
    <w:bookmarkEnd w:id="10"/>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757788">
      <w:pPr>
        <w:spacing w:after="0" w:line="240" w:lineRule="auto"/>
        <w:rPr>
          <w:rFonts w:ascii="Arial" w:hAnsi="Arial" w:cs="Arial"/>
          <w:b/>
          <w:sz w:val="24"/>
          <w:szCs w:val="24"/>
        </w:rPr>
      </w:pPr>
    </w:p>
    <w:p w:rsidR="00757788" w:rsidRPr="001548ED" w:rsidRDefault="00757788" w:rsidP="00757788">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FF624B" w:rsidRDefault="00FF624B"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t>ANEXO IV</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1" w:name="_Hlk70670909"/>
      <w:r w:rsidRPr="001548ED">
        <w:rPr>
          <w:rFonts w:ascii="Arial" w:hAnsi="Arial" w:cs="Arial"/>
          <w:bCs/>
          <w:sz w:val="24"/>
          <w:szCs w:val="24"/>
          <w:lang w:val="pt-PT"/>
        </w:rPr>
        <w:t xml:space="preserve">declaração MEI, ME e </w:t>
      </w:r>
      <w:proofErr w:type="gramStart"/>
      <w:r w:rsidR="004F4EF7">
        <w:rPr>
          <w:rFonts w:ascii="Arial" w:hAnsi="Arial" w:cs="Arial"/>
          <w:bCs/>
          <w:sz w:val="24"/>
          <w:szCs w:val="24"/>
          <w:lang w:val="pt-PT"/>
        </w:rPr>
        <w:t>EPP</w:t>
      </w:r>
      <w:proofErr w:type="gramEnd"/>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FF624B" w:rsidRPr="00BB7DB8" w:rsidRDefault="00FF624B" w:rsidP="00FF624B">
      <w:pPr>
        <w:spacing w:after="0" w:line="240" w:lineRule="auto"/>
        <w:rPr>
          <w:rFonts w:ascii="Arial" w:hAnsi="Arial" w:cs="Arial"/>
          <w:b/>
          <w:sz w:val="24"/>
          <w:szCs w:val="24"/>
        </w:rPr>
      </w:pPr>
      <w:r w:rsidRPr="00BB7DB8">
        <w:rPr>
          <w:rFonts w:ascii="Arial" w:hAnsi="Arial" w:cs="Arial"/>
          <w:b/>
          <w:sz w:val="24"/>
          <w:szCs w:val="24"/>
        </w:rPr>
        <w:t>PROCESSO ADMINISTRATIVO FMAS/PM – BS 162/2026</w:t>
      </w:r>
    </w:p>
    <w:p w:rsidR="00FF624B" w:rsidRPr="00BB7DB8" w:rsidRDefault="00FF624B" w:rsidP="00FF624B">
      <w:pPr>
        <w:spacing w:after="0" w:line="240" w:lineRule="auto"/>
        <w:rPr>
          <w:rFonts w:ascii="Arial" w:hAnsi="Arial" w:cs="Arial"/>
          <w:b/>
          <w:sz w:val="24"/>
          <w:szCs w:val="24"/>
        </w:rPr>
      </w:pPr>
      <w:r w:rsidRPr="00BB7DB8">
        <w:rPr>
          <w:rFonts w:ascii="Arial" w:hAnsi="Arial" w:cs="Arial"/>
          <w:b/>
          <w:sz w:val="24"/>
          <w:szCs w:val="24"/>
        </w:rPr>
        <w:t>DISPENSA DE LICITAÇÃO FMAS/PM – BS 097/2026</w:t>
      </w:r>
    </w:p>
    <w:p w:rsidR="00FF624B" w:rsidRPr="00BB7DB8" w:rsidRDefault="00FF624B" w:rsidP="00FF624B">
      <w:pPr>
        <w:spacing w:after="0" w:line="240" w:lineRule="auto"/>
        <w:jc w:val="center"/>
        <w:rPr>
          <w:rFonts w:ascii="Arial" w:hAnsi="Arial" w:cs="Arial"/>
          <w:b/>
          <w:sz w:val="24"/>
          <w:szCs w:val="24"/>
        </w:rPr>
      </w:pPr>
    </w:p>
    <w:p w:rsidR="00DC1CB2" w:rsidRPr="00F85BE8" w:rsidRDefault="00FF624B" w:rsidP="00FF624B">
      <w:pPr>
        <w:spacing w:after="160" w:line="259" w:lineRule="auto"/>
        <w:jc w:val="both"/>
        <w:rPr>
          <w:rFonts w:ascii="Arial" w:hAnsi="Arial" w:cs="Arial"/>
          <w:sz w:val="24"/>
          <w:szCs w:val="24"/>
        </w:rPr>
      </w:pPr>
      <w:r w:rsidRPr="00BB7DB8">
        <w:rPr>
          <w:rFonts w:ascii="Arial" w:hAnsi="Arial" w:cs="Arial"/>
          <w:b/>
          <w:sz w:val="24"/>
          <w:szCs w:val="24"/>
        </w:rPr>
        <w:t xml:space="preserve">OBJETO: </w:t>
      </w:r>
      <w:r w:rsidRPr="00BB7DB8">
        <w:rPr>
          <w:rFonts w:ascii="Arial" w:hAnsi="Arial" w:cs="Arial"/>
          <w:sz w:val="24"/>
          <w:szCs w:val="24"/>
        </w:rPr>
        <w:t>Contratação de empresa para aquisição de utensílios para atender as demandas do Fundo Municipal de Assistência Social, Município de Bernardo Sayão – TO, no exercício de 2026.</w:t>
      </w:r>
    </w:p>
    <w:p w:rsidR="00DC1CB2" w:rsidRPr="001548ED" w:rsidRDefault="00DC1CB2" w:rsidP="00DC1CB2">
      <w:pPr>
        <w:spacing w:after="0"/>
        <w:jc w:val="both"/>
        <w:rPr>
          <w:rFonts w:ascii="Arial" w:hAnsi="Arial" w:cs="Arial"/>
          <w:sz w:val="24"/>
          <w:szCs w:val="24"/>
        </w:rPr>
      </w:pPr>
    </w:p>
    <w:p w:rsidR="00DC1CB2" w:rsidRPr="001548ED" w:rsidRDefault="00DC1CB2" w:rsidP="00DC1CB2">
      <w:pPr>
        <w:spacing w:after="0"/>
        <w:jc w:val="both"/>
        <w:rPr>
          <w:rFonts w:ascii="Arial" w:hAnsi="Arial" w:cs="Arial"/>
          <w:sz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w:t>
      </w:r>
      <w:r w:rsidRPr="001548ED">
        <w:rPr>
          <w:rFonts w:ascii="Arial" w:hAnsi="Arial" w:cs="Arial"/>
          <w:sz w:val="24"/>
        </w:rPr>
        <w:t xml:space="preserve">, em cumprimento ao solicitado, sob as penas da lei, que é Microempresa (ME), Empresa de Pequeno Porte (EPP) ou Microempreendedor Individual (MEI), nos termos da LC 123/2006, </w:t>
      </w:r>
      <w:proofErr w:type="gramStart"/>
      <w:r w:rsidRPr="001548ED">
        <w:rPr>
          <w:rFonts w:ascii="Arial" w:hAnsi="Arial" w:cs="Arial"/>
          <w:sz w:val="24"/>
        </w:rPr>
        <w:t>e</w:t>
      </w:r>
      <w:proofErr w:type="gramEnd"/>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proofErr w:type="gramStart"/>
      <w:r w:rsidRPr="001548ED">
        <w:rPr>
          <w:rFonts w:ascii="Arial" w:hAnsi="Arial" w:cs="Arial"/>
          <w:sz w:val="24"/>
        </w:rPr>
        <w:t xml:space="preserve">(        </w:t>
      </w:r>
      <w:proofErr w:type="gramEnd"/>
      <w:r w:rsidRPr="001548ED">
        <w:rPr>
          <w:rFonts w:ascii="Arial" w:hAnsi="Arial" w:cs="Arial"/>
          <w:sz w:val="24"/>
        </w:rPr>
        <w:t>)   possui            (         ) não possui</w:t>
      </w:r>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r w:rsidRPr="001548ED">
        <w:rPr>
          <w:rFonts w:ascii="Arial" w:hAnsi="Arial" w:cs="Arial"/>
          <w:sz w:val="24"/>
        </w:rPr>
        <w:t>Restrições referentes à regularidade fiscal, as quais serão sanadas em até cinco dias úteis, prorrogáveis por mais cinco.</w:t>
      </w:r>
    </w:p>
    <w:p w:rsidR="00DC1CB2" w:rsidRPr="001548ED" w:rsidRDefault="00DC1CB2" w:rsidP="00DC1CB2">
      <w:pPr>
        <w:spacing w:after="0" w:line="240" w:lineRule="auto"/>
        <w:rPr>
          <w:rFonts w:ascii="Arial" w:hAnsi="Arial" w:cs="Arial"/>
          <w:sz w:val="24"/>
          <w:szCs w:val="24"/>
        </w:rPr>
      </w:pPr>
    </w:p>
    <w:bookmarkEnd w:id="11"/>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Default="00DC1CB2" w:rsidP="00DC1CB2">
      <w:pPr>
        <w:spacing w:after="0" w:line="240" w:lineRule="auto"/>
        <w:jc w:val="both"/>
        <w:rPr>
          <w:rFonts w:ascii="Arial" w:hAnsi="Arial" w:cs="Arial"/>
          <w:b/>
          <w:sz w:val="24"/>
          <w:szCs w:val="24"/>
        </w:rPr>
      </w:pPr>
    </w:p>
    <w:p w:rsidR="00F85BE8" w:rsidRPr="001548ED" w:rsidRDefault="00F85BE8" w:rsidP="00DC1CB2">
      <w:pPr>
        <w:spacing w:after="0" w:line="240" w:lineRule="auto"/>
        <w:jc w:val="both"/>
        <w:rPr>
          <w:rFonts w:ascii="Arial" w:hAnsi="Arial" w:cs="Arial"/>
          <w:b/>
          <w:sz w:val="24"/>
          <w:szCs w:val="24"/>
        </w:rPr>
      </w:pPr>
    </w:p>
    <w:p w:rsidR="001D6171" w:rsidRDefault="001D6171" w:rsidP="001D6171">
      <w:pPr>
        <w:spacing w:after="0" w:line="240" w:lineRule="auto"/>
        <w:rPr>
          <w:rFonts w:ascii="Arial" w:hAnsi="Arial" w:cs="Arial"/>
          <w:b/>
          <w:bCs/>
        </w:rPr>
      </w:pPr>
    </w:p>
    <w:p w:rsidR="001D6171" w:rsidRPr="001548ED" w:rsidRDefault="001D6171" w:rsidP="001D6171">
      <w:pPr>
        <w:spacing w:after="0" w:line="240" w:lineRule="auto"/>
        <w:jc w:val="center"/>
        <w:rPr>
          <w:rFonts w:ascii="Arial" w:hAnsi="Arial" w:cs="Arial"/>
          <w:bCs/>
          <w:sz w:val="24"/>
          <w:szCs w:val="24"/>
          <w:lang w:val="pt-PT"/>
        </w:rPr>
      </w:pPr>
      <w:r>
        <w:rPr>
          <w:rFonts w:ascii="Arial" w:hAnsi="Arial" w:cs="Arial"/>
          <w:b/>
          <w:sz w:val="24"/>
          <w:szCs w:val="24"/>
        </w:rPr>
        <w:t>ANEXO V</w:t>
      </w:r>
      <w:r w:rsidRPr="001548ED">
        <w:rPr>
          <w:rFonts w:ascii="Arial" w:hAnsi="Arial" w:cs="Arial"/>
          <w:bCs/>
          <w:sz w:val="24"/>
          <w:szCs w:val="24"/>
        </w:rPr>
        <w:t xml:space="preserve"> – </w:t>
      </w:r>
      <w:r w:rsidRPr="001548ED">
        <w:rPr>
          <w:rFonts w:ascii="Arial" w:hAnsi="Arial" w:cs="Arial"/>
          <w:bCs/>
          <w:sz w:val="24"/>
          <w:szCs w:val="24"/>
          <w:lang w:val="pt-PT"/>
        </w:rPr>
        <w:t>modelo de proposta de preços</w:t>
      </w:r>
    </w:p>
    <w:p w:rsidR="001D6171" w:rsidRPr="001548ED" w:rsidRDefault="001D6171" w:rsidP="001D6171">
      <w:pPr>
        <w:spacing w:after="0" w:line="240" w:lineRule="auto"/>
        <w:jc w:val="both"/>
        <w:rPr>
          <w:rFonts w:ascii="Arial" w:hAnsi="Arial" w:cs="Arial"/>
          <w:b/>
          <w:sz w:val="24"/>
          <w:szCs w:val="24"/>
        </w:rPr>
      </w:pPr>
    </w:p>
    <w:p w:rsidR="001D6171" w:rsidRPr="001548ED" w:rsidRDefault="001D6171" w:rsidP="001D6171">
      <w:pPr>
        <w:spacing w:after="0" w:line="240" w:lineRule="auto"/>
        <w:jc w:val="both"/>
        <w:rPr>
          <w:rFonts w:ascii="Arial" w:hAnsi="Arial" w:cs="Arial"/>
          <w:b/>
          <w:sz w:val="24"/>
          <w:szCs w:val="24"/>
        </w:rPr>
      </w:pPr>
    </w:p>
    <w:p w:rsidR="001D6171" w:rsidRPr="00BB7DB8" w:rsidRDefault="001D6171" w:rsidP="001D6171">
      <w:pPr>
        <w:spacing w:after="0" w:line="240" w:lineRule="auto"/>
        <w:rPr>
          <w:rFonts w:ascii="Arial" w:hAnsi="Arial" w:cs="Arial"/>
          <w:b/>
          <w:sz w:val="24"/>
          <w:szCs w:val="24"/>
        </w:rPr>
      </w:pPr>
      <w:r w:rsidRPr="00BB7DB8">
        <w:rPr>
          <w:rFonts w:ascii="Arial" w:hAnsi="Arial" w:cs="Arial"/>
          <w:b/>
          <w:sz w:val="24"/>
          <w:szCs w:val="24"/>
        </w:rPr>
        <w:t>PROCESSO ADMINISTRATIVO FMAS/PM – BS 162/2026</w:t>
      </w:r>
    </w:p>
    <w:p w:rsidR="001D6171" w:rsidRPr="00BB7DB8" w:rsidRDefault="001D6171" w:rsidP="001D6171">
      <w:pPr>
        <w:spacing w:after="0" w:line="240" w:lineRule="auto"/>
        <w:rPr>
          <w:rFonts w:ascii="Arial" w:hAnsi="Arial" w:cs="Arial"/>
          <w:b/>
          <w:sz w:val="24"/>
          <w:szCs w:val="24"/>
        </w:rPr>
      </w:pPr>
      <w:r w:rsidRPr="00BB7DB8">
        <w:rPr>
          <w:rFonts w:ascii="Arial" w:hAnsi="Arial" w:cs="Arial"/>
          <w:b/>
          <w:sz w:val="24"/>
          <w:szCs w:val="24"/>
        </w:rPr>
        <w:t>DISPENSA DE LICITAÇÃO FMAS/PM – BS 097/2026</w:t>
      </w:r>
    </w:p>
    <w:p w:rsidR="001D6171" w:rsidRPr="00BB7DB8" w:rsidRDefault="001D6171" w:rsidP="001D6171">
      <w:pPr>
        <w:spacing w:after="0" w:line="240" w:lineRule="auto"/>
        <w:jc w:val="center"/>
        <w:rPr>
          <w:rFonts w:ascii="Arial" w:hAnsi="Arial" w:cs="Arial"/>
          <w:b/>
          <w:sz w:val="24"/>
          <w:szCs w:val="24"/>
        </w:rPr>
      </w:pPr>
    </w:p>
    <w:p w:rsidR="001D6171" w:rsidRPr="00B30AB7" w:rsidRDefault="001D6171" w:rsidP="001D6171">
      <w:pPr>
        <w:spacing w:after="160" w:line="259" w:lineRule="auto"/>
        <w:jc w:val="both"/>
        <w:rPr>
          <w:rFonts w:ascii="Arial" w:hAnsi="Arial" w:cs="Arial"/>
          <w:sz w:val="24"/>
          <w:szCs w:val="24"/>
        </w:rPr>
      </w:pPr>
      <w:r w:rsidRPr="00BB7DB8">
        <w:rPr>
          <w:rFonts w:ascii="Arial" w:hAnsi="Arial" w:cs="Arial"/>
          <w:b/>
          <w:sz w:val="24"/>
          <w:szCs w:val="24"/>
        </w:rPr>
        <w:t xml:space="preserve">OBJETO: </w:t>
      </w:r>
      <w:r w:rsidRPr="00BB7DB8">
        <w:rPr>
          <w:rFonts w:ascii="Arial" w:hAnsi="Arial" w:cs="Arial"/>
          <w:sz w:val="24"/>
          <w:szCs w:val="24"/>
        </w:rPr>
        <w:t>Contratação de empresa para aquisição de utensílios para atender as demandas do Fundo Municipal de Assistência Social, Município de Bernardo Sayão – TO, no exercício de 2026.</w:t>
      </w:r>
    </w:p>
    <w:p w:rsidR="001D6171" w:rsidRPr="001548ED" w:rsidRDefault="001D6171" w:rsidP="001D6171">
      <w:pPr>
        <w:spacing w:after="0" w:line="240" w:lineRule="auto"/>
        <w:jc w:val="both"/>
        <w:rPr>
          <w:rFonts w:ascii="Arial" w:hAnsi="Arial" w:cs="Arial"/>
          <w:b/>
          <w:sz w:val="24"/>
          <w:szCs w:val="24"/>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t>1. DADOS DA EMPRESA;</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Razão Social: 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CNPJ Nº: _____________________________________________________________;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Inscrição Estadual nº: 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Endereço: ____________________________________________________________;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Fone: ________________________________________________________________;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CEP: ________________________________________________________________;</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Cidade: ______________________________ Estado: 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Banco __________________ Agência nº:__________Conta nº:__________________. </w:t>
      </w:r>
    </w:p>
    <w:p w:rsidR="001D6171" w:rsidRPr="001548ED" w:rsidRDefault="001D6171" w:rsidP="001D6171">
      <w:pPr>
        <w:autoSpaceDE w:val="0"/>
        <w:autoSpaceDN w:val="0"/>
        <w:adjustRightInd w:val="0"/>
        <w:spacing w:after="0" w:line="240" w:lineRule="auto"/>
        <w:jc w:val="both"/>
        <w:rPr>
          <w:rFonts w:ascii="Arial" w:hAnsi="Arial" w:cs="Arial"/>
          <w:b/>
          <w:bCs/>
          <w:sz w:val="24"/>
          <w:szCs w:val="24"/>
          <w:lang w:val="pt-PT"/>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t>2. RESPONSÁVEL PELA ASSINATURA DO CONTRATO;</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Nome: _______________________________________________________________;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RG nº: _______________________________________________________________;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CPF nº: ______________________________________________________________; </w:t>
      </w:r>
    </w:p>
    <w:p w:rsidR="001D6171" w:rsidRPr="001548ED" w:rsidRDefault="001D6171" w:rsidP="001D6171">
      <w:pPr>
        <w:autoSpaceDE w:val="0"/>
        <w:autoSpaceDN w:val="0"/>
        <w:adjustRightInd w:val="0"/>
        <w:spacing w:after="0" w:line="240" w:lineRule="auto"/>
        <w:jc w:val="both"/>
        <w:rPr>
          <w:rFonts w:ascii="Arial" w:hAnsi="Arial" w:cs="Arial"/>
          <w:sz w:val="24"/>
          <w:szCs w:val="24"/>
          <w:lang w:val="pt-PT"/>
        </w:rPr>
      </w:pPr>
      <w:r w:rsidRPr="001548ED">
        <w:rPr>
          <w:rFonts w:ascii="Arial" w:hAnsi="Arial" w:cs="Arial"/>
          <w:sz w:val="24"/>
          <w:szCs w:val="24"/>
          <w:lang w:val="pt-PT"/>
        </w:rPr>
        <w:t xml:space="preserve">Cargo/Função ocupada: _________________________________________________; </w:t>
      </w:r>
    </w:p>
    <w:p w:rsidR="001D6171" w:rsidRPr="001548ED" w:rsidRDefault="001D6171" w:rsidP="001D6171">
      <w:pPr>
        <w:spacing w:after="0" w:line="240" w:lineRule="auto"/>
        <w:jc w:val="both"/>
        <w:rPr>
          <w:rFonts w:ascii="Arial" w:hAnsi="Arial" w:cs="Arial"/>
          <w:sz w:val="24"/>
          <w:szCs w:val="24"/>
        </w:rPr>
      </w:pPr>
      <w:r w:rsidRPr="001548ED">
        <w:rPr>
          <w:rFonts w:ascii="Arial" w:hAnsi="Arial" w:cs="Arial"/>
          <w:sz w:val="24"/>
          <w:szCs w:val="24"/>
          <w:lang w:val="pt-PT"/>
        </w:rPr>
        <w:t>Fone: ________________________________________________________________.</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t>3. PREÇOS OFERTADOS;</w:t>
      </w:r>
    </w:p>
    <w:p w:rsidR="001D6171" w:rsidRPr="001548ED" w:rsidRDefault="001D6171" w:rsidP="001D6171">
      <w:pPr>
        <w:spacing w:after="0" w:line="240" w:lineRule="auto"/>
        <w:jc w:val="both"/>
        <w:rPr>
          <w:rFonts w:ascii="Arial" w:hAnsi="Arial" w:cs="Arial"/>
          <w:b/>
          <w:sz w:val="24"/>
          <w:szCs w:val="24"/>
        </w:rPr>
      </w:pPr>
    </w:p>
    <w:tbl>
      <w:tblPr>
        <w:tblW w:w="9513" w:type="dxa"/>
        <w:tblInd w:w="55" w:type="dxa"/>
        <w:tblCellMar>
          <w:left w:w="70" w:type="dxa"/>
          <w:right w:w="70" w:type="dxa"/>
        </w:tblCellMar>
        <w:tblLook w:val="04A0" w:firstRow="1" w:lastRow="0" w:firstColumn="1" w:lastColumn="0" w:noHBand="0" w:noVBand="1"/>
      </w:tblPr>
      <w:tblGrid>
        <w:gridCol w:w="714"/>
        <w:gridCol w:w="4688"/>
        <w:gridCol w:w="661"/>
        <w:gridCol w:w="647"/>
        <w:gridCol w:w="1260"/>
        <w:gridCol w:w="1543"/>
      </w:tblGrid>
      <w:tr w:rsidR="001D6171" w:rsidRPr="001548ED" w:rsidTr="00DC549F">
        <w:trPr>
          <w:trHeight w:val="300"/>
        </w:trPr>
        <w:tc>
          <w:tcPr>
            <w:tcW w:w="714" w:type="dxa"/>
            <w:tcBorders>
              <w:top w:val="single" w:sz="4" w:space="0" w:color="auto"/>
              <w:left w:val="single" w:sz="4" w:space="0" w:color="auto"/>
              <w:bottom w:val="single" w:sz="4" w:space="0" w:color="auto"/>
              <w:right w:val="single" w:sz="4" w:space="0" w:color="auto"/>
            </w:tcBorders>
            <w:noWrap/>
            <w:vAlign w:val="center"/>
            <w:hideMark/>
          </w:tcPr>
          <w:p w:rsidR="001D6171" w:rsidRPr="001548ED" w:rsidRDefault="001D6171" w:rsidP="00DC549F">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rsidR="001D6171" w:rsidRPr="001548ED" w:rsidRDefault="001D6171" w:rsidP="00DC549F">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rsidR="001D6171" w:rsidRPr="001548ED" w:rsidRDefault="001D6171" w:rsidP="00DC549F">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UND</w:t>
            </w:r>
          </w:p>
        </w:tc>
        <w:tc>
          <w:tcPr>
            <w:tcW w:w="615" w:type="dxa"/>
            <w:tcBorders>
              <w:top w:val="single" w:sz="4" w:space="0" w:color="auto"/>
              <w:left w:val="nil"/>
              <w:bottom w:val="single" w:sz="4" w:space="0" w:color="auto"/>
              <w:right w:val="single" w:sz="4" w:space="0" w:color="auto"/>
            </w:tcBorders>
            <w:noWrap/>
            <w:vAlign w:val="center"/>
            <w:hideMark/>
          </w:tcPr>
          <w:p w:rsidR="001D6171" w:rsidRPr="001548ED" w:rsidRDefault="001D6171" w:rsidP="00DC549F">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QNT</w:t>
            </w:r>
          </w:p>
        </w:tc>
        <w:tc>
          <w:tcPr>
            <w:tcW w:w="1275" w:type="dxa"/>
            <w:tcBorders>
              <w:top w:val="single" w:sz="4" w:space="0" w:color="auto"/>
              <w:left w:val="nil"/>
              <w:bottom w:val="single" w:sz="4" w:space="0" w:color="auto"/>
              <w:right w:val="single" w:sz="4" w:space="0" w:color="auto"/>
            </w:tcBorders>
          </w:tcPr>
          <w:p w:rsidR="001D6171" w:rsidRPr="001548ED" w:rsidRDefault="001D6171" w:rsidP="00DC549F">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UNIT</w:t>
            </w:r>
          </w:p>
        </w:tc>
        <w:tc>
          <w:tcPr>
            <w:tcW w:w="1560" w:type="dxa"/>
            <w:tcBorders>
              <w:top w:val="single" w:sz="4" w:space="0" w:color="auto"/>
              <w:left w:val="nil"/>
              <w:bottom w:val="single" w:sz="4" w:space="0" w:color="auto"/>
              <w:right w:val="single" w:sz="4" w:space="0" w:color="auto"/>
            </w:tcBorders>
          </w:tcPr>
          <w:p w:rsidR="001D6171" w:rsidRPr="001548ED" w:rsidRDefault="001D6171" w:rsidP="00DC549F">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TOTAL</w:t>
            </w:r>
          </w:p>
        </w:tc>
      </w:tr>
      <w:tr w:rsidR="001D6171" w:rsidRPr="001548ED" w:rsidTr="00DC549F">
        <w:trPr>
          <w:trHeight w:val="733"/>
        </w:trPr>
        <w:tc>
          <w:tcPr>
            <w:tcW w:w="714" w:type="dxa"/>
            <w:tcBorders>
              <w:top w:val="single" w:sz="4" w:space="0" w:color="auto"/>
              <w:left w:val="single" w:sz="4" w:space="0" w:color="auto"/>
              <w:bottom w:val="single" w:sz="4" w:space="0" w:color="auto"/>
              <w:right w:val="single" w:sz="4" w:space="0" w:color="auto"/>
            </w:tcBorders>
            <w:noWrap/>
            <w:vAlign w:val="center"/>
          </w:tcPr>
          <w:p w:rsidR="001D6171" w:rsidRPr="001548ED" w:rsidRDefault="001D6171" w:rsidP="00DC549F">
            <w:pPr>
              <w:spacing w:after="0" w:line="240" w:lineRule="auto"/>
              <w:jc w:val="center"/>
              <w:rPr>
                <w:rFonts w:ascii="Arial" w:hAnsi="Arial" w:cs="Arial"/>
                <w:color w:val="000000"/>
                <w:sz w:val="24"/>
                <w:szCs w:val="24"/>
              </w:rPr>
            </w:pPr>
            <w:r w:rsidRPr="001548ED">
              <w:rPr>
                <w:rFonts w:ascii="Arial" w:hAnsi="Arial" w:cs="Arial"/>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rsidR="001D6171" w:rsidRPr="001548ED" w:rsidRDefault="001D6171" w:rsidP="00DC549F">
            <w:pPr>
              <w:spacing w:after="0" w:line="240" w:lineRule="auto"/>
              <w:jc w:val="both"/>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rsidR="001D6171" w:rsidRPr="001548ED" w:rsidRDefault="001D6171" w:rsidP="00DC549F">
            <w:pPr>
              <w:spacing w:after="0" w:line="240" w:lineRule="auto"/>
              <w:jc w:val="center"/>
              <w:rPr>
                <w:rFonts w:ascii="Arial" w:hAnsi="Arial" w:cs="Arial"/>
                <w:color w:val="000000"/>
                <w:sz w:val="24"/>
                <w:szCs w:val="24"/>
              </w:rPr>
            </w:pPr>
          </w:p>
        </w:tc>
        <w:tc>
          <w:tcPr>
            <w:tcW w:w="615" w:type="dxa"/>
            <w:tcBorders>
              <w:top w:val="single" w:sz="4" w:space="0" w:color="auto"/>
              <w:left w:val="nil"/>
              <w:bottom w:val="single" w:sz="4" w:space="0" w:color="auto"/>
              <w:right w:val="single" w:sz="4" w:space="0" w:color="auto"/>
            </w:tcBorders>
            <w:vAlign w:val="center"/>
          </w:tcPr>
          <w:p w:rsidR="001D6171" w:rsidRPr="001548ED" w:rsidRDefault="001D6171" w:rsidP="00DC549F">
            <w:pPr>
              <w:spacing w:after="0" w:line="240" w:lineRule="auto"/>
              <w:jc w:val="center"/>
              <w:rPr>
                <w:rFonts w:ascii="Arial" w:hAnsi="Arial" w:cs="Arial"/>
                <w:color w:val="000000"/>
                <w:sz w:val="24"/>
                <w:szCs w:val="24"/>
              </w:rPr>
            </w:pPr>
          </w:p>
        </w:tc>
        <w:tc>
          <w:tcPr>
            <w:tcW w:w="1275" w:type="dxa"/>
            <w:tcBorders>
              <w:top w:val="single" w:sz="4" w:space="0" w:color="auto"/>
              <w:left w:val="nil"/>
              <w:bottom w:val="single" w:sz="4" w:space="0" w:color="auto"/>
              <w:right w:val="single" w:sz="4" w:space="0" w:color="auto"/>
            </w:tcBorders>
          </w:tcPr>
          <w:p w:rsidR="001D6171" w:rsidRPr="001548ED" w:rsidRDefault="001D6171" w:rsidP="00DC549F">
            <w:pPr>
              <w:spacing w:after="0" w:line="240" w:lineRule="auto"/>
              <w:jc w:val="center"/>
              <w:rPr>
                <w:rFonts w:ascii="Arial" w:hAnsi="Arial" w:cs="Arial"/>
                <w:color w:val="000000"/>
                <w:sz w:val="24"/>
                <w:szCs w:val="24"/>
              </w:rPr>
            </w:pPr>
          </w:p>
        </w:tc>
        <w:tc>
          <w:tcPr>
            <w:tcW w:w="1560" w:type="dxa"/>
            <w:tcBorders>
              <w:top w:val="single" w:sz="4" w:space="0" w:color="auto"/>
              <w:left w:val="nil"/>
              <w:bottom w:val="single" w:sz="4" w:space="0" w:color="auto"/>
              <w:right w:val="single" w:sz="4" w:space="0" w:color="auto"/>
            </w:tcBorders>
          </w:tcPr>
          <w:p w:rsidR="001D6171" w:rsidRPr="001548ED" w:rsidRDefault="001D6171" w:rsidP="00DC549F">
            <w:pPr>
              <w:spacing w:after="0" w:line="240" w:lineRule="auto"/>
              <w:jc w:val="center"/>
              <w:rPr>
                <w:rFonts w:ascii="Arial" w:hAnsi="Arial" w:cs="Arial"/>
                <w:color w:val="000000"/>
                <w:sz w:val="24"/>
                <w:szCs w:val="24"/>
              </w:rPr>
            </w:pPr>
          </w:p>
        </w:tc>
      </w:tr>
    </w:tbl>
    <w:p w:rsidR="001D6171" w:rsidRPr="001548ED" w:rsidRDefault="001D6171" w:rsidP="001D6171">
      <w:pPr>
        <w:spacing w:after="0" w:line="240" w:lineRule="auto"/>
        <w:jc w:val="both"/>
        <w:rPr>
          <w:rFonts w:ascii="Arial" w:hAnsi="Arial" w:cs="Arial"/>
          <w:b/>
          <w:sz w:val="24"/>
          <w:szCs w:val="24"/>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t>VALOR TOTAL: R$ XXXX</w:t>
      </w:r>
    </w:p>
    <w:p w:rsidR="001D6171" w:rsidRPr="001548ED" w:rsidRDefault="001D6171" w:rsidP="001D6171">
      <w:pPr>
        <w:spacing w:after="0" w:line="240" w:lineRule="auto"/>
        <w:jc w:val="both"/>
        <w:rPr>
          <w:rFonts w:ascii="Arial" w:hAnsi="Arial" w:cs="Arial"/>
          <w:b/>
          <w:sz w:val="24"/>
          <w:szCs w:val="24"/>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lastRenderedPageBreak/>
        <w:t>VALOR TOTAL POR EXTENSO: XXXXXXXXXXXXXXXXXXX</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t>4. DECLARAÇÃO DOS PREÇOS;</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spacing w:after="0" w:line="240" w:lineRule="auto"/>
        <w:ind w:firstLine="709"/>
        <w:jc w:val="both"/>
        <w:rPr>
          <w:rFonts w:ascii="Arial" w:hAnsi="Arial" w:cs="Arial"/>
          <w:sz w:val="24"/>
          <w:szCs w:val="24"/>
        </w:rPr>
      </w:pPr>
      <w:r w:rsidRPr="001548ED">
        <w:rPr>
          <w:rFonts w:ascii="Arial" w:hAnsi="Arial" w:cs="Arial"/>
          <w:sz w:val="24"/>
          <w:szCs w:val="24"/>
        </w:rPr>
        <w:t xml:space="preserve">Declaramos para os devidos fins de contratação que nos preços apresentados já se encontram inclusos, os lucros e todas as despesas que deverão ser suportadas pela licitante, tais como impostos, taxas, fretes, encargos, equipamentos, mão-de-obra, encargos sociais e trabalhistas, bem como todas as demais variáveis que influenciam no custo final dos produtos. </w:t>
      </w:r>
    </w:p>
    <w:p w:rsidR="001D6171" w:rsidRPr="001548ED" w:rsidRDefault="001D6171" w:rsidP="001D6171">
      <w:pPr>
        <w:spacing w:after="0" w:line="240" w:lineRule="auto"/>
        <w:ind w:firstLine="709"/>
        <w:jc w:val="both"/>
        <w:rPr>
          <w:rFonts w:ascii="Arial" w:hAnsi="Arial" w:cs="Arial"/>
          <w:sz w:val="24"/>
          <w:szCs w:val="24"/>
        </w:rPr>
      </w:pPr>
    </w:p>
    <w:p w:rsidR="001D6171" w:rsidRPr="001548ED" w:rsidRDefault="001D6171" w:rsidP="001D6171">
      <w:pPr>
        <w:spacing w:after="0" w:line="240" w:lineRule="auto"/>
        <w:ind w:firstLine="709"/>
        <w:jc w:val="both"/>
        <w:rPr>
          <w:rFonts w:ascii="Arial" w:hAnsi="Arial" w:cs="Arial"/>
          <w:sz w:val="24"/>
          <w:szCs w:val="24"/>
        </w:rPr>
      </w:pPr>
      <w:r w:rsidRPr="001548ED">
        <w:rPr>
          <w:rFonts w:ascii="Arial" w:hAnsi="Arial" w:cs="Arial"/>
          <w:sz w:val="24"/>
          <w:szCs w:val="24"/>
        </w:rPr>
        <w:t>Assumimos sob as penalidades cabíveis o presente compromisso de executar o objeto no prazo e nos valores ofertados, conforme os valores constantes em nossa proposta e nas condições mencionadas no termo de referência.</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spacing w:after="0" w:line="240" w:lineRule="auto"/>
        <w:jc w:val="both"/>
        <w:rPr>
          <w:rFonts w:ascii="Arial" w:hAnsi="Arial" w:cs="Arial"/>
          <w:b/>
          <w:sz w:val="24"/>
          <w:szCs w:val="24"/>
        </w:rPr>
      </w:pPr>
      <w:r w:rsidRPr="001548ED">
        <w:rPr>
          <w:rFonts w:ascii="Arial" w:hAnsi="Arial" w:cs="Arial"/>
          <w:b/>
          <w:sz w:val="24"/>
          <w:szCs w:val="24"/>
        </w:rPr>
        <w:t>5. DECLARAÇÃO DE VALIDADE DA PROPOSTA;</w:t>
      </w:r>
    </w:p>
    <w:p w:rsidR="001D6171" w:rsidRPr="001548ED" w:rsidRDefault="001D6171" w:rsidP="001D6171">
      <w:pPr>
        <w:spacing w:after="0" w:line="240" w:lineRule="auto"/>
        <w:jc w:val="both"/>
        <w:rPr>
          <w:rFonts w:ascii="Arial" w:hAnsi="Arial" w:cs="Arial"/>
          <w:sz w:val="24"/>
          <w:szCs w:val="24"/>
        </w:rPr>
      </w:pPr>
    </w:p>
    <w:p w:rsidR="001D6171" w:rsidRPr="001548ED" w:rsidRDefault="001D6171" w:rsidP="001D6171">
      <w:pPr>
        <w:spacing w:after="0" w:line="240" w:lineRule="auto"/>
        <w:ind w:firstLine="708"/>
        <w:jc w:val="both"/>
        <w:rPr>
          <w:rFonts w:ascii="Arial" w:hAnsi="Arial" w:cs="Arial"/>
          <w:sz w:val="24"/>
          <w:szCs w:val="24"/>
        </w:rPr>
      </w:pPr>
      <w:r w:rsidRPr="001548ED">
        <w:rPr>
          <w:rFonts w:ascii="Arial" w:hAnsi="Arial" w:cs="Arial"/>
          <w:sz w:val="24"/>
          <w:szCs w:val="24"/>
        </w:rPr>
        <w:t>Diante do exposto, para fins de comprovações DECLARO que essa Proposta de Preços tem a Validade de 60 (sessenta dias) corridos.</w:t>
      </w:r>
    </w:p>
    <w:p w:rsidR="001D6171" w:rsidRDefault="001D6171" w:rsidP="001D6171">
      <w:pPr>
        <w:spacing w:after="0" w:line="240" w:lineRule="auto"/>
        <w:rPr>
          <w:rFonts w:ascii="Arial" w:hAnsi="Arial" w:cs="Arial"/>
          <w:sz w:val="24"/>
          <w:szCs w:val="24"/>
        </w:rPr>
      </w:pPr>
    </w:p>
    <w:p w:rsidR="001D6171" w:rsidRDefault="001D6171" w:rsidP="001D6171">
      <w:pPr>
        <w:spacing w:after="0" w:line="240" w:lineRule="auto"/>
        <w:rPr>
          <w:rFonts w:ascii="Arial" w:hAnsi="Arial" w:cs="Arial"/>
          <w:sz w:val="24"/>
          <w:szCs w:val="24"/>
        </w:rPr>
      </w:pPr>
    </w:p>
    <w:p w:rsidR="001D6171" w:rsidRDefault="001D6171" w:rsidP="001D6171">
      <w:pPr>
        <w:spacing w:after="0" w:line="240" w:lineRule="auto"/>
        <w:rPr>
          <w:rFonts w:ascii="Arial" w:hAnsi="Arial" w:cs="Arial"/>
          <w:sz w:val="24"/>
          <w:szCs w:val="24"/>
        </w:rPr>
      </w:pPr>
    </w:p>
    <w:p w:rsidR="001D6171" w:rsidRPr="001548ED" w:rsidRDefault="001D6171" w:rsidP="001D6171">
      <w:pPr>
        <w:spacing w:after="0" w:line="240" w:lineRule="auto"/>
        <w:rPr>
          <w:rFonts w:ascii="Arial" w:hAnsi="Arial" w:cs="Arial"/>
          <w:sz w:val="24"/>
          <w:szCs w:val="24"/>
        </w:rPr>
      </w:pPr>
    </w:p>
    <w:p w:rsidR="001D6171" w:rsidRPr="001548ED" w:rsidRDefault="001D6171" w:rsidP="001D6171">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1D6171" w:rsidRPr="001548ED" w:rsidRDefault="001D6171" w:rsidP="001D6171">
      <w:pPr>
        <w:spacing w:after="0" w:line="240" w:lineRule="auto"/>
        <w:jc w:val="center"/>
        <w:rPr>
          <w:rFonts w:ascii="Arial" w:hAnsi="Arial" w:cs="Arial"/>
          <w:sz w:val="24"/>
          <w:szCs w:val="24"/>
        </w:rPr>
      </w:pPr>
    </w:p>
    <w:p w:rsidR="001D6171" w:rsidRDefault="001D6171" w:rsidP="001D6171">
      <w:pPr>
        <w:spacing w:after="0" w:line="240" w:lineRule="auto"/>
        <w:jc w:val="center"/>
        <w:rPr>
          <w:rFonts w:ascii="Arial" w:hAnsi="Arial" w:cs="Arial"/>
          <w:sz w:val="24"/>
          <w:szCs w:val="24"/>
        </w:rPr>
      </w:pPr>
    </w:p>
    <w:p w:rsidR="001D6171" w:rsidRPr="001548ED" w:rsidRDefault="001D6171" w:rsidP="001D6171">
      <w:pPr>
        <w:spacing w:after="0" w:line="240" w:lineRule="auto"/>
        <w:jc w:val="center"/>
        <w:rPr>
          <w:rFonts w:ascii="Arial" w:hAnsi="Arial" w:cs="Arial"/>
          <w:sz w:val="24"/>
          <w:szCs w:val="24"/>
        </w:rPr>
      </w:pPr>
    </w:p>
    <w:p w:rsidR="001D6171" w:rsidRPr="001548ED" w:rsidRDefault="001D6171" w:rsidP="001D6171">
      <w:pPr>
        <w:spacing w:after="0" w:line="240" w:lineRule="auto"/>
        <w:jc w:val="center"/>
        <w:rPr>
          <w:rFonts w:ascii="Arial" w:hAnsi="Arial" w:cs="Arial"/>
          <w:sz w:val="24"/>
          <w:szCs w:val="24"/>
        </w:rPr>
      </w:pPr>
    </w:p>
    <w:p w:rsidR="001D6171" w:rsidRPr="001548ED" w:rsidRDefault="001D6171" w:rsidP="001D6171">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1D6171" w:rsidRPr="001548ED" w:rsidRDefault="001D6171" w:rsidP="001D6171">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1D6171" w:rsidRPr="001548ED" w:rsidRDefault="001D6171" w:rsidP="001D6171">
      <w:pPr>
        <w:spacing w:after="0" w:line="240" w:lineRule="auto"/>
        <w:jc w:val="center"/>
        <w:rPr>
          <w:rFonts w:ascii="Arial" w:hAnsi="Arial" w:cs="Arial"/>
          <w:bCs/>
          <w:sz w:val="24"/>
          <w:szCs w:val="24"/>
        </w:rPr>
      </w:pPr>
      <w:r w:rsidRPr="001548ED">
        <w:rPr>
          <w:rFonts w:ascii="Arial" w:hAnsi="Arial" w:cs="Arial"/>
          <w:bCs/>
          <w:sz w:val="24"/>
          <w:szCs w:val="24"/>
        </w:rPr>
        <w:t>CNPJ / CPF</w:t>
      </w: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757BED">
      <w:pPr>
        <w:spacing w:after="0" w:line="240" w:lineRule="auto"/>
        <w:jc w:val="center"/>
        <w:rPr>
          <w:rFonts w:ascii="Arial" w:hAnsi="Arial" w:cs="Arial"/>
          <w:b/>
          <w:bCs/>
        </w:rPr>
      </w:pPr>
    </w:p>
    <w:p w:rsidR="001D6171" w:rsidRDefault="001D6171" w:rsidP="001D6171">
      <w:pPr>
        <w:spacing w:after="0" w:line="240" w:lineRule="auto"/>
        <w:rPr>
          <w:rFonts w:ascii="Arial" w:hAnsi="Arial" w:cs="Arial"/>
          <w:b/>
          <w:bCs/>
        </w:rPr>
      </w:pPr>
    </w:p>
    <w:p w:rsidR="001D6171" w:rsidRDefault="001D6171" w:rsidP="00757BED">
      <w:pPr>
        <w:spacing w:after="0" w:line="240" w:lineRule="auto"/>
        <w:jc w:val="center"/>
        <w:rPr>
          <w:rFonts w:ascii="Arial" w:hAnsi="Arial" w:cs="Arial"/>
          <w:b/>
          <w:bCs/>
        </w:rPr>
      </w:pPr>
    </w:p>
    <w:p w:rsidR="00DC1CB2" w:rsidRDefault="00182240" w:rsidP="00757BED">
      <w:pPr>
        <w:spacing w:after="0" w:line="240" w:lineRule="auto"/>
        <w:jc w:val="center"/>
        <w:rPr>
          <w:rFonts w:ascii="Arial" w:hAnsi="Arial" w:cs="Arial"/>
          <w:bCs/>
          <w:sz w:val="24"/>
        </w:rPr>
      </w:pPr>
      <w:proofErr w:type="gramStart"/>
      <w:r>
        <w:rPr>
          <w:rFonts w:ascii="Arial" w:hAnsi="Arial" w:cs="Arial"/>
          <w:b/>
          <w:bCs/>
        </w:rPr>
        <w:t>ANEXO V</w:t>
      </w:r>
      <w:r w:rsidR="001D6171">
        <w:rPr>
          <w:rFonts w:ascii="Arial" w:hAnsi="Arial" w:cs="Arial"/>
          <w:b/>
          <w:bCs/>
        </w:rPr>
        <w:t>I</w:t>
      </w:r>
      <w:proofErr w:type="gramEnd"/>
      <w:r w:rsidR="004F4EF7">
        <w:rPr>
          <w:rFonts w:ascii="Arial" w:hAnsi="Arial" w:cs="Arial"/>
          <w:b/>
          <w:bCs/>
        </w:rPr>
        <w:t xml:space="preserve"> </w:t>
      </w:r>
      <w:r w:rsidR="00757BED" w:rsidRPr="001548ED">
        <w:rPr>
          <w:rFonts w:ascii="Arial" w:hAnsi="Arial" w:cs="Arial"/>
          <w:bCs/>
          <w:sz w:val="24"/>
          <w:szCs w:val="24"/>
        </w:rPr>
        <w:t>–</w:t>
      </w:r>
      <w:r w:rsidR="004F4EF7">
        <w:rPr>
          <w:rFonts w:ascii="Arial" w:hAnsi="Arial" w:cs="Arial"/>
          <w:b/>
          <w:bCs/>
        </w:rPr>
        <w:t xml:space="preserve"> </w:t>
      </w:r>
      <w:r w:rsidR="00DC1CB2" w:rsidRPr="001548ED">
        <w:rPr>
          <w:rFonts w:ascii="Arial" w:hAnsi="Arial" w:cs="Arial"/>
          <w:bCs/>
          <w:sz w:val="24"/>
        </w:rPr>
        <w:t>declaração de conformidade de proposta</w:t>
      </w:r>
    </w:p>
    <w:p w:rsidR="00182240" w:rsidRPr="001548ED" w:rsidRDefault="00182240" w:rsidP="00757BED">
      <w:pPr>
        <w:spacing w:after="0" w:line="240" w:lineRule="auto"/>
        <w:jc w:val="center"/>
        <w:rPr>
          <w:rFonts w:ascii="Arial" w:hAnsi="Arial" w:cs="Arial"/>
          <w:b/>
          <w:sz w:val="24"/>
          <w:szCs w:val="24"/>
        </w:rPr>
      </w:pPr>
    </w:p>
    <w:p w:rsidR="00DC1CB2" w:rsidRPr="001548ED" w:rsidRDefault="00DC1CB2" w:rsidP="00DC1CB2">
      <w:pPr>
        <w:tabs>
          <w:tab w:val="left" w:pos="142"/>
        </w:tabs>
        <w:spacing w:after="0" w:line="240" w:lineRule="auto"/>
        <w:rPr>
          <w:rFonts w:ascii="Arial" w:hAnsi="Arial" w:cs="Arial"/>
          <w:bCs/>
          <w:sz w:val="24"/>
        </w:rPr>
      </w:pPr>
    </w:p>
    <w:p w:rsidR="00182240" w:rsidRPr="00BB7DB8" w:rsidRDefault="00182240" w:rsidP="00182240">
      <w:pPr>
        <w:spacing w:after="0" w:line="240" w:lineRule="auto"/>
        <w:rPr>
          <w:rFonts w:ascii="Arial" w:hAnsi="Arial" w:cs="Arial"/>
          <w:b/>
          <w:sz w:val="24"/>
          <w:szCs w:val="24"/>
        </w:rPr>
      </w:pPr>
      <w:r w:rsidRPr="00BB7DB8">
        <w:rPr>
          <w:rFonts w:ascii="Arial" w:hAnsi="Arial" w:cs="Arial"/>
          <w:b/>
          <w:sz w:val="24"/>
          <w:szCs w:val="24"/>
        </w:rPr>
        <w:t>PROCESSO ADMINISTRATIVO FMAS/PM – BS 162/2026</w:t>
      </w:r>
    </w:p>
    <w:p w:rsidR="00182240" w:rsidRPr="00BB7DB8" w:rsidRDefault="00182240" w:rsidP="00182240">
      <w:pPr>
        <w:spacing w:after="0" w:line="240" w:lineRule="auto"/>
        <w:rPr>
          <w:rFonts w:ascii="Arial" w:hAnsi="Arial" w:cs="Arial"/>
          <w:b/>
          <w:sz w:val="24"/>
          <w:szCs w:val="24"/>
        </w:rPr>
      </w:pPr>
      <w:r w:rsidRPr="00BB7DB8">
        <w:rPr>
          <w:rFonts w:ascii="Arial" w:hAnsi="Arial" w:cs="Arial"/>
          <w:b/>
          <w:sz w:val="24"/>
          <w:szCs w:val="24"/>
        </w:rPr>
        <w:t>DISPENSA DE LICITAÇÃO FMAS/PM – BS 097/2026</w:t>
      </w:r>
    </w:p>
    <w:p w:rsidR="00182240" w:rsidRPr="00BB7DB8" w:rsidRDefault="00182240" w:rsidP="00182240">
      <w:pPr>
        <w:spacing w:after="0" w:line="240" w:lineRule="auto"/>
        <w:jc w:val="center"/>
        <w:rPr>
          <w:rFonts w:ascii="Arial" w:hAnsi="Arial" w:cs="Arial"/>
          <w:b/>
          <w:sz w:val="24"/>
          <w:szCs w:val="24"/>
        </w:rPr>
      </w:pPr>
    </w:p>
    <w:p w:rsidR="00757BED" w:rsidRPr="00F85BE8" w:rsidRDefault="00182240" w:rsidP="00182240">
      <w:pPr>
        <w:spacing w:after="160" w:line="259" w:lineRule="auto"/>
        <w:jc w:val="both"/>
        <w:rPr>
          <w:rFonts w:ascii="Arial" w:hAnsi="Arial" w:cs="Arial"/>
          <w:sz w:val="24"/>
          <w:szCs w:val="24"/>
        </w:rPr>
      </w:pPr>
      <w:r w:rsidRPr="00BB7DB8">
        <w:rPr>
          <w:rFonts w:ascii="Arial" w:hAnsi="Arial" w:cs="Arial"/>
          <w:b/>
          <w:sz w:val="24"/>
          <w:szCs w:val="24"/>
        </w:rPr>
        <w:t xml:space="preserve">OBJETO: </w:t>
      </w:r>
      <w:r w:rsidRPr="00BB7DB8">
        <w:rPr>
          <w:rFonts w:ascii="Arial" w:hAnsi="Arial" w:cs="Arial"/>
          <w:sz w:val="24"/>
          <w:szCs w:val="24"/>
        </w:rPr>
        <w:t>Contratação de empresa para aquisição de utensílios para atender as demandas do Fundo Municipal de Assistência Social, Município de Bernardo Sayão – TO, no exercício de 2026.</w:t>
      </w:r>
    </w:p>
    <w:p w:rsidR="00DC1CB2" w:rsidRPr="001548ED" w:rsidRDefault="00DC1CB2" w:rsidP="00DC1CB2">
      <w:pPr>
        <w:spacing w:after="0"/>
        <w:jc w:val="both"/>
        <w:rPr>
          <w:rFonts w:ascii="Arial" w:hAnsi="Arial" w:cs="Arial"/>
        </w:rPr>
      </w:pPr>
    </w:p>
    <w:p w:rsidR="00DC1CB2" w:rsidRPr="00570B74" w:rsidRDefault="00DC1CB2" w:rsidP="00DC1CB2">
      <w:pPr>
        <w:tabs>
          <w:tab w:val="left" w:pos="142"/>
        </w:tabs>
        <w:spacing w:after="0" w:line="360" w:lineRule="auto"/>
        <w:jc w:val="both"/>
        <w:rPr>
          <w:rFonts w:ascii="Arial" w:hAnsi="Arial" w:cs="Arial"/>
          <w:sz w:val="24"/>
          <w:szCs w:val="24"/>
        </w:rPr>
      </w:pPr>
      <w:r w:rsidRPr="00570B74">
        <w:rPr>
          <w:rFonts w:ascii="Arial" w:hAnsi="Arial" w:cs="Arial"/>
          <w:sz w:val="24"/>
          <w:szCs w:val="24"/>
        </w:rPr>
        <w:t>A empresa [nome da empresa], [qualificação: tipo de sociedade (</w:t>
      </w:r>
      <w:r w:rsidR="00757788" w:rsidRPr="00570B74">
        <w:rPr>
          <w:rFonts w:ascii="Arial" w:hAnsi="Arial" w:cs="Arial"/>
          <w:sz w:val="24"/>
          <w:szCs w:val="24"/>
        </w:rPr>
        <w:t>LTDA.</w:t>
      </w:r>
      <w:r w:rsidRPr="00570B74">
        <w:rPr>
          <w:rFonts w:ascii="Arial" w:hAnsi="Arial" w:cs="Arial"/>
          <w:sz w:val="24"/>
          <w:szCs w:val="24"/>
        </w:rPr>
        <w:t xml:space="preserve">, S.A, etc.)], [endereço completo], inscrita no CNPJ sob </w:t>
      </w:r>
      <w:proofErr w:type="gramStart"/>
      <w:r w:rsidRPr="00570B74">
        <w:rPr>
          <w:rFonts w:ascii="Arial" w:hAnsi="Arial" w:cs="Arial"/>
          <w:sz w:val="24"/>
          <w:szCs w:val="24"/>
        </w:rPr>
        <w:t>o n.º [XXXXXXXXXXX], neste ato representada</w:t>
      </w:r>
      <w:proofErr w:type="gramEnd"/>
      <w:r w:rsidRPr="00570B74">
        <w:rPr>
          <w:rFonts w:ascii="Arial" w:hAnsi="Arial" w:cs="Arial"/>
          <w:sz w:val="24"/>
          <w:szCs w:val="24"/>
        </w:rPr>
        <w:t xml:space="preserve"> pelo [cargo] [nome do representante legal], portador da Carteira de Identidade n.º [XXXXXXX], inscrito no CPF sob o n.º [XXXXXXXXXX],</w:t>
      </w:r>
      <w:r w:rsidR="00570B74" w:rsidRPr="00570B74">
        <w:rPr>
          <w:rFonts w:ascii="Arial" w:hAnsi="Arial" w:cs="Arial"/>
          <w:sz w:val="24"/>
          <w:szCs w:val="24"/>
        </w:rPr>
        <w:t xml:space="preserve"> </w:t>
      </w:r>
      <w:r w:rsidRPr="00570B74">
        <w:rPr>
          <w:rFonts w:ascii="Arial" w:hAnsi="Arial" w:cs="Arial"/>
          <w:sz w:val="24"/>
          <w:szCs w:val="24"/>
        </w:rPr>
        <w:t>DECLARA, sob as penalidades da lei e sob pena de</w:t>
      </w:r>
      <w:r w:rsidR="00570B74" w:rsidRPr="00570B74">
        <w:rPr>
          <w:rFonts w:ascii="Arial" w:hAnsi="Arial" w:cs="Arial"/>
          <w:sz w:val="24"/>
          <w:szCs w:val="24"/>
        </w:rPr>
        <w:t xml:space="preserve"> </w:t>
      </w:r>
      <w:r w:rsidRPr="00570B74">
        <w:rPr>
          <w:rFonts w:ascii="Arial" w:hAnsi="Arial" w:cs="Arial"/>
          <w:sz w:val="24"/>
          <w:szCs w:val="24"/>
        </w:rPr>
        <w:t>desclassificação que, suas propostas econômicas compreendem a integralidade dos custos para</w:t>
      </w:r>
      <w:r w:rsidR="00570B74" w:rsidRPr="00570B74">
        <w:rPr>
          <w:rFonts w:ascii="Arial" w:hAnsi="Arial" w:cs="Arial"/>
          <w:sz w:val="24"/>
          <w:szCs w:val="24"/>
        </w:rPr>
        <w:t xml:space="preserve"> </w:t>
      </w:r>
      <w:r w:rsidRPr="00570B74">
        <w:rPr>
          <w:rFonts w:ascii="Arial" w:hAnsi="Arial" w:cs="Arial"/>
          <w:sz w:val="24"/>
          <w:szCs w:val="24"/>
        </w:rPr>
        <w:t xml:space="preserve">atendimento dos direitos trabalhistas assegurados na Constituição Federal, nas leis trabalhistas, nas normas </w:t>
      </w:r>
      <w:r w:rsidR="00570B74" w:rsidRPr="00570B74">
        <w:rPr>
          <w:rFonts w:ascii="Arial" w:hAnsi="Arial" w:cs="Arial"/>
          <w:sz w:val="24"/>
          <w:szCs w:val="24"/>
        </w:rPr>
        <w:t>infra legais</w:t>
      </w:r>
      <w:r w:rsidRPr="00570B74">
        <w:rPr>
          <w:rFonts w:ascii="Arial" w:hAnsi="Arial" w:cs="Arial"/>
          <w:sz w:val="24"/>
          <w:szCs w:val="24"/>
        </w:rPr>
        <w:t>, nas convenções coletivas de trabalho e nos termos de ajustamento de conduta</w:t>
      </w:r>
      <w:r w:rsidR="00C51BC2" w:rsidRPr="00570B74">
        <w:rPr>
          <w:rFonts w:ascii="Arial" w:hAnsi="Arial" w:cs="Arial"/>
          <w:sz w:val="24"/>
          <w:szCs w:val="24"/>
        </w:rPr>
        <w:t xml:space="preserve"> </w:t>
      </w:r>
      <w:r w:rsidRPr="00570B74">
        <w:rPr>
          <w:rFonts w:ascii="Arial" w:hAnsi="Arial" w:cs="Arial"/>
          <w:sz w:val="24"/>
          <w:szCs w:val="24"/>
        </w:rPr>
        <w:t>vigentes na data de entrega das propostas, nos termos do § 1º, do inciso IV, do Art. 63, da Lei nº 14.133, de 2021 e em outras normas específicas.</w:t>
      </w:r>
    </w:p>
    <w:p w:rsidR="00DC1CB2" w:rsidRPr="001548ED" w:rsidRDefault="00DC1CB2" w:rsidP="00DC1CB2">
      <w:pPr>
        <w:tabs>
          <w:tab w:val="left" w:pos="142"/>
        </w:tabs>
        <w:spacing w:after="0" w:line="240" w:lineRule="auto"/>
        <w:jc w:val="both"/>
        <w:rPr>
          <w:rFonts w:ascii="Arial" w:hAnsi="Arial" w:cs="Arial"/>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Default="00DC1CB2" w:rsidP="00C51BC2">
      <w:pPr>
        <w:tabs>
          <w:tab w:val="left" w:pos="142"/>
        </w:tabs>
        <w:spacing w:after="0" w:line="240" w:lineRule="auto"/>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rPr>
      </w:pPr>
    </w:p>
    <w:p w:rsidR="00757BED" w:rsidRDefault="00757BED" w:rsidP="00DC1CB2">
      <w:pPr>
        <w:tabs>
          <w:tab w:val="left" w:pos="142"/>
        </w:tabs>
        <w:spacing w:after="0" w:line="240" w:lineRule="auto"/>
        <w:jc w:val="center"/>
        <w:rPr>
          <w:rFonts w:ascii="Arial" w:hAnsi="Arial" w:cs="Arial"/>
          <w:b/>
          <w:bCs/>
        </w:rPr>
      </w:pPr>
    </w:p>
    <w:p w:rsidR="00DC1CB2" w:rsidRPr="00757BED" w:rsidRDefault="00182240" w:rsidP="00757BED">
      <w:pPr>
        <w:tabs>
          <w:tab w:val="left" w:pos="142"/>
        </w:tabs>
        <w:spacing w:after="0" w:line="240" w:lineRule="auto"/>
        <w:rPr>
          <w:rFonts w:ascii="Arial" w:hAnsi="Arial" w:cs="Arial"/>
          <w:b/>
          <w:bCs/>
        </w:rPr>
      </w:pPr>
      <w:bookmarkStart w:id="12" w:name="_Hlk187588745"/>
      <w:r>
        <w:rPr>
          <w:rFonts w:ascii="Arial" w:hAnsi="Arial" w:cs="Arial"/>
          <w:b/>
          <w:bCs/>
        </w:rPr>
        <w:t>ANEXO VI</w:t>
      </w:r>
      <w:r w:rsidR="001D6171">
        <w:rPr>
          <w:rFonts w:ascii="Arial" w:hAnsi="Arial" w:cs="Arial"/>
          <w:b/>
          <w:bCs/>
        </w:rPr>
        <w:t>I</w:t>
      </w:r>
      <w:r w:rsidR="00757BED">
        <w:rPr>
          <w:rFonts w:ascii="Arial" w:hAnsi="Arial" w:cs="Arial"/>
          <w:b/>
          <w:bCs/>
        </w:rPr>
        <w:t xml:space="preserve"> </w:t>
      </w:r>
      <w:r w:rsidR="00757BED" w:rsidRPr="001548ED">
        <w:rPr>
          <w:rFonts w:ascii="Arial" w:hAnsi="Arial" w:cs="Arial"/>
          <w:bCs/>
          <w:sz w:val="24"/>
          <w:szCs w:val="24"/>
        </w:rPr>
        <w:t>–</w:t>
      </w:r>
      <w:r w:rsidR="00757BED">
        <w:rPr>
          <w:rFonts w:ascii="Arial" w:hAnsi="Arial" w:cs="Arial"/>
          <w:b/>
          <w:bCs/>
        </w:rPr>
        <w:t xml:space="preserve"> </w:t>
      </w:r>
      <w:r w:rsidR="00DC1CB2" w:rsidRPr="001548ED">
        <w:rPr>
          <w:rFonts w:ascii="Arial" w:hAnsi="Arial" w:cs="Arial"/>
          <w:bCs/>
        </w:rPr>
        <w:t>Declaração de reserva para pessoa com deficiência e reabilitados da previdência</w:t>
      </w:r>
      <w:bookmarkEnd w:id="12"/>
    </w:p>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182240" w:rsidRPr="00BB7DB8" w:rsidRDefault="00182240" w:rsidP="00182240">
      <w:pPr>
        <w:spacing w:after="0" w:line="240" w:lineRule="auto"/>
        <w:rPr>
          <w:rFonts w:ascii="Arial" w:hAnsi="Arial" w:cs="Arial"/>
          <w:b/>
          <w:sz w:val="24"/>
          <w:szCs w:val="24"/>
        </w:rPr>
      </w:pPr>
      <w:r w:rsidRPr="00BB7DB8">
        <w:rPr>
          <w:rFonts w:ascii="Arial" w:hAnsi="Arial" w:cs="Arial"/>
          <w:b/>
          <w:sz w:val="24"/>
          <w:szCs w:val="24"/>
        </w:rPr>
        <w:t>PROCESSO ADMINISTRATIVO FMAS/PM – BS 162/2026</w:t>
      </w:r>
    </w:p>
    <w:p w:rsidR="00182240" w:rsidRPr="00BB7DB8" w:rsidRDefault="00182240" w:rsidP="00182240">
      <w:pPr>
        <w:spacing w:after="0" w:line="240" w:lineRule="auto"/>
        <w:rPr>
          <w:rFonts w:ascii="Arial" w:hAnsi="Arial" w:cs="Arial"/>
          <w:b/>
          <w:sz w:val="24"/>
          <w:szCs w:val="24"/>
        </w:rPr>
      </w:pPr>
      <w:r w:rsidRPr="00BB7DB8">
        <w:rPr>
          <w:rFonts w:ascii="Arial" w:hAnsi="Arial" w:cs="Arial"/>
          <w:b/>
          <w:sz w:val="24"/>
          <w:szCs w:val="24"/>
        </w:rPr>
        <w:t>DISPENSA DE LICITAÇÃO FMAS/PM – BS 097/2026</w:t>
      </w:r>
    </w:p>
    <w:p w:rsidR="00182240" w:rsidRPr="00BB7DB8" w:rsidRDefault="00182240" w:rsidP="00182240">
      <w:pPr>
        <w:spacing w:after="0" w:line="240" w:lineRule="auto"/>
        <w:jc w:val="center"/>
        <w:rPr>
          <w:rFonts w:ascii="Arial" w:hAnsi="Arial" w:cs="Arial"/>
          <w:b/>
          <w:sz w:val="24"/>
          <w:szCs w:val="24"/>
        </w:rPr>
      </w:pPr>
    </w:p>
    <w:p w:rsidR="00182240" w:rsidRDefault="00182240" w:rsidP="00182240">
      <w:pPr>
        <w:tabs>
          <w:tab w:val="left" w:pos="142"/>
        </w:tabs>
        <w:spacing w:after="0" w:line="360" w:lineRule="auto"/>
        <w:jc w:val="both"/>
        <w:rPr>
          <w:rFonts w:ascii="Arial" w:hAnsi="Arial" w:cs="Arial"/>
          <w:sz w:val="24"/>
          <w:szCs w:val="24"/>
        </w:rPr>
      </w:pPr>
      <w:r w:rsidRPr="00BB7DB8">
        <w:rPr>
          <w:rFonts w:ascii="Arial" w:hAnsi="Arial" w:cs="Arial"/>
          <w:b/>
          <w:sz w:val="24"/>
          <w:szCs w:val="24"/>
        </w:rPr>
        <w:t xml:space="preserve">OBJETO: </w:t>
      </w:r>
      <w:r w:rsidRPr="00BB7DB8">
        <w:rPr>
          <w:rFonts w:ascii="Arial" w:hAnsi="Arial" w:cs="Arial"/>
          <w:sz w:val="24"/>
          <w:szCs w:val="24"/>
        </w:rPr>
        <w:t>Contratação de empresa para aquisição de utensílios para atender as demandas do Fundo Municipal de Assistência Social, Município de Bernardo Sayão – TO, no exercício de 2026.</w:t>
      </w:r>
    </w:p>
    <w:p w:rsidR="00182240" w:rsidRDefault="00182240" w:rsidP="00182240">
      <w:pPr>
        <w:tabs>
          <w:tab w:val="left" w:pos="142"/>
        </w:tabs>
        <w:spacing w:after="0" w:line="360" w:lineRule="auto"/>
        <w:jc w:val="both"/>
        <w:rPr>
          <w:rFonts w:ascii="Arial" w:hAnsi="Arial" w:cs="Arial"/>
          <w:sz w:val="24"/>
          <w:szCs w:val="24"/>
        </w:rPr>
      </w:pPr>
    </w:p>
    <w:p w:rsidR="00DC1CB2" w:rsidRPr="00C51BC2" w:rsidRDefault="00DC1CB2" w:rsidP="00182240">
      <w:pPr>
        <w:tabs>
          <w:tab w:val="left" w:pos="142"/>
        </w:tabs>
        <w:spacing w:after="0" w:line="360" w:lineRule="auto"/>
        <w:jc w:val="both"/>
        <w:rPr>
          <w:rFonts w:ascii="Arial" w:hAnsi="Arial" w:cs="Arial"/>
          <w:bCs/>
          <w:sz w:val="24"/>
          <w:szCs w:val="24"/>
        </w:rPr>
      </w:pPr>
      <w:r w:rsidRPr="00C51BC2">
        <w:rPr>
          <w:rFonts w:ascii="Arial" w:hAnsi="Arial" w:cs="Arial"/>
          <w:bCs/>
          <w:sz w:val="24"/>
          <w:szCs w:val="24"/>
        </w:rPr>
        <w:t>A empresa [nome da empresa], [qualificação: tipo de sociedade (L</w:t>
      </w:r>
      <w:r w:rsidR="00C51BC2">
        <w:rPr>
          <w:rFonts w:ascii="Arial" w:hAnsi="Arial" w:cs="Arial"/>
          <w:bCs/>
          <w:sz w:val="24"/>
          <w:szCs w:val="24"/>
        </w:rPr>
        <w:t>TDA</w:t>
      </w:r>
      <w:r w:rsidRPr="00C51BC2">
        <w:rPr>
          <w:rFonts w:ascii="Arial" w:hAnsi="Arial" w:cs="Arial"/>
          <w:bCs/>
          <w:sz w:val="24"/>
          <w:szCs w:val="24"/>
        </w:rPr>
        <w:t xml:space="preserve">, S.A, etc.)], [endereço completo], inscrita no CNPJ sob </w:t>
      </w:r>
      <w:proofErr w:type="gramStart"/>
      <w:r w:rsidRPr="00C51BC2">
        <w:rPr>
          <w:rFonts w:ascii="Arial" w:hAnsi="Arial" w:cs="Arial"/>
          <w:bCs/>
          <w:sz w:val="24"/>
          <w:szCs w:val="24"/>
        </w:rPr>
        <w:t>o n.º [XXXXXXXXXXX], neste ato representada</w:t>
      </w:r>
      <w:proofErr w:type="gramEnd"/>
      <w:r w:rsidRPr="00C51BC2">
        <w:rPr>
          <w:rFonts w:ascii="Arial" w:hAnsi="Arial" w:cs="Arial"/>
          <w:bCs/>
          <w:sz w:val="24"/>
          <w:szCs w:val="24"/>
        </w:rPr>
        <w:t xml:space="preserve"> pelo [cargo] [nome do representante legal], portador da Carteira de Identidade n.º [XXXXXXXXXX], inscrito no CPF sob o n.º [XXXXXXXXXX] DECLARA, sob as penalidades da lei que, cumpre com as exigências de reserva de cargos para pessoa com deficiência e para reabilitado da Previdência Social, nos termos do inciso IV, do Art. 63, da Lei nº 14.133, de 2021 e em outras normas específicas.</w:t>
      </w:r>
    </w:p>
    <w:p w:rsidR="00DC1CB2" w:rsidRPr="00C51BC2" w:rsidRDefault="00DC1CB2" w:rsidP="00DC1CB2">
      <w:pPr>
        <w:tabs>
          <w:tab w:val="left" w:pos="142"/>
        </w:tabs>
        <w:spacing w:after="0" w:line="240" w:lineRule="auto"/>
        <w:jc w:val="center"/>
        <w:rPr>
          <w:rFonts w:ascii="Arial" w:hAnsi="Arial" w:cs="Arial"/>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spacing w:after="0" w:line="240" w:lineRule="auto"/>
        <w:jc w:val="right"/>
        <w:rPr>
          <w:rFonts w:ascii="Arial" w:hAnsi="Arial" w:cs="Arial"/>
          <w:b/>
          <w:sz w:val="24"/>
          <w:szCs w:val="24"/>
        </w:rPr>
      </w:pPr>
      <w:r w:rsidRPr="00C51BC2">
        <w:rPr>
          <w:rFonts w:ascii="Arial" w:hAnsi="Arial" w:cs="Arial"/>
          <w:sz w:val="24"/>
          <w:szCs w:val="24"/>
        </w:rPr>
        <w:t xml:space="preserve">Local / UF, em ___ de ________ </w:t>
      </w:r>
      <w:proofErr w:type="spellStart"/>
      <w:r w:rsidRPr="00C51BC2">
        <w:rPr>
          <w:rFonts w:ascii="Arial" w:hAnsi="Arial" w:cs="Arial"/>
          <w:sz w:val="24"/>
          <w:szCs w:val="24"/>
        </w:rPr>
        <w:t>de</w:t>
      </w:r>
      <w:proofErr w:type="spellEnd"/>
      <w:r w:rsidRPr="00C51BC2">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A900CE">
      <w:pPr>
        <w:spacing w:after="0" w:line="240" w:lineRule="auto"/>
        <w:rPr>
          <w:rFonts w:ascii="Arial" w:hAnsi="Arial" w:cs="Arial"/>
          <w:b/>
          <w:sz w:val="24"/>
          <w:szCs w:val="24"/>
        </w:rPr>
      </w:pPr>
    </w:p>
    <w:p w:rsidR="006A0650" w:rsidRDefault="006A0650" w:rsidP="00A900CE">
      <w:pPr>
        <w:spacing w:after="0" w:line="240" w:lineRule="auto"/>
        <w:rPr>
          <w:rFonts w:ascii="Arial" w:hAnsi="Arial" w:cs="Arial"/>
          <w:b/>
          <w:sz w:val="24"/>
          <w:szCs w:val="24"/>
        </w:rPr>
      </w:pPr>
    </w:p>
    <w:p w:rsidR="006A0650" w:rsidRDefault="006A0650" w:rsidP="00A900CE">
      <w:pPr>
        <w:spacing w:after="0" w:line="240" w:lineRule="auto"/>
        <w:rPr>
          <w:rFonts w:ascii="Arial" w:hAnsi="Arial" w:cs="Arial"/>
          <w:b/>
          <w:sz w:val="24"/>
          <w:szCs w:val="24"/>
        </w:rPr>
      </w:pPr>
    </w:p>
    <w:p w:rsidR="00DC1CB2" w:rsidRDefault="00DC1CB2" w:rsidP="008A5BB1">
      <w:pPr>
        <w:tabs>
          <w:tab w:val="left" w:pos="142"/>
        </w:tabs>
        <w:spacing w:after="0" w:line="240" w:lineRule="auto"/>
        <w:rPr>
          <w:rFonts w:ascii="Arial" w:hAnsi="Arial" w:cs="Arial"/>
          <w:b/>
          <w:sz w:val="24"/>
          <w:szCs w:val="24"/>
        </w:rPr>
      </w:pPr>
    </w:p>
    <w:p w:rsidR="001D6171" w:rsidRPr="001548ED" w:rsidRDefault="001D6171" w:rsidP="008A5BB1">
      <w:pPr>
        <w:tabs>
          <w:tab w:val="left" w:pos="142"/>
        </w:tabs>
        <w:spacing w:after="0" w:line="240" w:lineRule="auto"/>
        <w:rPr>
          <w:rFonts w:ascii="Arial" w:hAnsi="Arial" w:cs="Arial"/>
          <w:b/>
          <w:bCs/>
          <w:sz w:val="24"/>
          <w:szCs w:val="24"/>
        </w:rPr>
      </w:pPr>
    </w:p>
    <w:p w:rsidR="00DC1CB2" w:rsidRPr="001548ED" w:rsidRDefault="00182240" w:rsidP="00DC1CB2">
      <w:pPr>
        <w:spacing w:after="0" w:line="240" w:lineRule="auto"/>
        <w:jc w:val="center"/>
        <w:rPr>
          <w:rFonts w:ascii="Arial" w:hAnsi="Arial" w:cs="Arial"/>
          <w:bCs/>
          <w:sz w:val="24"/>
          <w:szCs w:val="24"/>
          <w:lang w:val="pt-PT"/>
        </w:rPr>
      </w:pPr>
      <w:r>
        <w:rPr>
          <w:rFonts w:ascii="Arial" w:hAnsi="Arial" w:cs="Arial"/>
          <w:b/>
          <w:sz w:val="24"/>
          <w:szCs w:val="24"/>
        </w:rPr>
        <w:t>ANEXO VIII</w:t>
      </w:r>
      <w:r w:rsidR="00B30AB7">
        <w:rPr>
          <w:rFonts w:ascii="Arial" w:hAnsi="Arial" w:cs="Arial"/>
          <w:b/>
          <w:sz w:val="24"/>
          <w:szCs w:val="24"/>
        </w:rPr>
        <w:t xml:space="preserve"> </w:t>
      </w:r>
      <w:r w:rsidR="00DC1CB2" w:rsidRPr="001548ED">
        <w:rPr>
          <w:rFonts w:ascii="Arial" w:hAnsi="Arial" w:cs="Arial"/>
          <w:bCs/>
          <w:sz w:val="24"/>
          <w:szCs w:val="24"/>
        </w:rPr>
        <w:t xml:space="preserve">– </w:t>
      </w:r>
      <w:r w:rsidR="00DC1CB2" w:rsidRPr="001548ED">
        <w:rPr>
          <w:rFonts w:ascii="Arial" w:hAnsi="Arial" w:cs="Arial"/>
          <w:b/>
          <w:bCs/>
          <w:sz w:val="24"/>
          <w:szCs w:val="24"/>
          <w:lang w:val="pt-PT"/>
        </w:rPr>
        <w:t>MINUTA DE CONTRATO</w:t>
      </w:r>
      <w:r w:rsidR="00DC1CB2" w:rsidRPr="001548ED">
        <w:rPr>
          <w:rFonts w:ascii="Arial" w:hAnsi="Arial" w:cs="Arial"/>
          <w:bCs/>
          <w:sz w:val="24"/>
          <w:szCs w:val="24"/>
          <w:lang w:val="pt-PT"/>
        </w:rPr>
        <w:t xml:space="preserve"> </w:t>
      </w:r>
      <w:r w:rsidR="00DC1CB2" w:rsidRPr="001548ED">
        <w:rPr>
          <w:rFonts w:ascii="Arial" w:eastAsia="Constantia" w:hAnsi="Arial" w:cs="Arial"/>
          <w:b/>
          <w:sz w:val="24"/>
          <w:szCs w:val="24"/>
        </w:rPr>
        <w:t>N° XXX/20XX</w:t>
      </w:r>
    </w:p>
    <w:p w:rsidR="00DC1CB2" w:rsidRPr="001548ED" w:rsidRDefault="00DC1CB2" w:rsidP="00DC1CB2">
      <w:pPr>
        <w:spacing w:after="0" w:line="240" w:lineRule="auto"/>
        <w:jc w:val="both"/>
        <w:rPr>
          <w:rFonts w:ascii="Arial" w:hAnsi="Arial" w:cs="Arial"/>
          <w:sz w:val="24"/>
          <w:szCs w:val="24"/>
        </w:rPr>
      </w:pP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 xml:space="preserve">CONTRATO Nº XXX/2026                        </w:t>
      </w: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PROCESSO ADMINISTRATIVO Nº XXX/2026                                                                                     DISPENSA DE LICITAÇÃO Nº XXX/2026</w:t>
      </w:r>
    </w:p>
    <w:p w:rsidR="00DC1CB2" w:rsidRPr="001548ED" w:rsidRDefault="00DC1CB2" w:rsidP="00DC1CB2">
      <w:pPr>
        <w:jc w:val="both"/>
        <w:rPr>
          <w:rFonts w:ascii="Arial" w:hAnsi="Arial" w:cs="Arial"/>
          <w:b/>
          <w:sz w:val="26"/>
          <w:szCs w:val="26"/>
        </w:rPr>
      </w:pPr>
    </w:p>
    <w:p w:rsidR="00DC1CB2" w:rsidRPr="001548ED" w:rsidRDefault="00DC1CB2" w:rsidP="00DC1CB2">
      <w:pPr>
        <w:jc w:val="both"/>
        <w:rPr>
          <w:rFonts w:ascii="Arial" w:eastAsia="Calibri" w:hAnsi="Arial" w:cs="Arial"/>
          <w:b/>
          <w:sz w:val="24"/>
          <w:szCs w:val="24"/>
        </w:rPr>
      </w:pPr>
      <w:r w:rsidRPr="001548ED">
        <w:rPr>
          <w:rFonts w:ascii="Arial" w:hAnsi="Arial" w:cs="Arial"/>
          <w:b/>
          <w:sz w:val="26"/>
          <w:szCs w:val="26"/>
        </w:rPr>
        <w:t>O FUNDO MUNICIPAL DE ASSISTÊNCIA SOCIAL DE BERNARDO SAYÃO</w:t>
      </w:r>
      <w:r w:rsidRPr="001548ED">
        <w:rPr>
          <w:rFonts w:ascii="Arial" w:hAnsi="Arial" w:cs="Arial"/>
          <w:sz w:val="26"/>
          <w:szCs w:val="26"/>
        </w:rPr>
        <w:t>, CNPJ N.º 13.055.273/0001-85, neste estado representado pôr sua atual Secretária Municipal de Assistência Social Srª. ELISZÂNGELA ALVINO DA SILVA ANTUNES, brasileira, casada, portadora do CPF nº. 900.094.361-20 e RG. Nº 032.520</w:t>
      </w:r>
      <w:r w:rsidR="009F4CF3">
        <w:rPr>
          <w:rFonts w:ascii="Arial" w:hAnsi="Arial" w:cs="Arial"/>
          <w:sz w:val="26"/>
          <w:szCs w:val="26"/>
        </w:rPr>
        <w:t>,</w:t>
      </w:r>
      <w:r w:rsidRPr="001548ED">
        <w:rPr>
          <w:rFonts w:ascii="Arial" w:hAnsi="Arial" w:cs="Arial"/>
          <w:sz w:val="26"/>
          <w:szCs w:val="26"/>
        </w:rPr>
        <w:t xml:space="preserve"> residente e domiciliada na Rua 14 de julho, centro de Bernardo Sayão - TO</w:t>
      </w:r>
      <w:r w:rsidRPr="001548ED">
        <w:rPr>
          <w:rFonts w:ascii="Arial" w:hAnsi="Arial" w:cs="Arial"/>
          <w:bCs/>
          <w:sz w:val="24"/>
          <w:szCs w:val="24"/>
        </w:rPr>
        <w:t xml:space="preserve">, no gozo de seus plenos direitos, doravante denominado de </w:t>
      </w:r>
      <w:r w:rsidRPr="001548ED">
        <w:rPr>
          <w:rFonts w:ascii="Arial" w:hAnsi="Arial" w:cs="Arial"/>
          <w:b/>
          <w:bCs/>
          <w:sz w:val="24"/>
          <w:szCs w:val="24"/>
        </w:rPr>
        <w:t>CONTRATANTE</w:t>
      </w:r>
      <w:r w:rsidRPr="001548ED">
        <w:rPr>
          <w:rFonts w:ascii="Arial" w:hAnsi="Arial" w:cs="Arial"/>
          <w:bCs/>
          <w:sz w:val="24"/>
          <w:szCs w:val="24"/>
        </w:rPr>
        <w:t xml:space="preserve"> </w:t>
      </w:r>
      <w:r w:rsidRPr="001548ED">
        <w:rPr>
          <w:rFonts w:ascii="Arial" w:hAnsi="Arial" w:cs="Arial"/>
          <w:sz w:val="24"/>
          <w:szCs w:val="24"/>
        </w:rPr>
        <w:t xml:space="preserve">e de outro lado </w:t>
      </w:r>
      <w:r w:rsidR="009F4CF3" w:rsidRPr="001548ED">
        <w:rPr>
          <w:rFonts w:ascii="Arial" w:hAnsi="Arial" w:cs="Arial"/>
          <w:sz w:val="24"/>
          <w:szCs w:val="24"/>
        </w:rPr>
        <w:t>à</w:t>
      </w:r>
      <w:r w:rsidRPr="001548ED">
        <w:rPr>
          <w:rFonts w:ascii="Arial" w:hAnsi="Arial" w:cs="Arial"/>
          <w:sz w:val="24"/>
          <w:szCs w:val="24"/>
        </w:rPr>
        <w:t xml:space="preserve"> empresa, </w:t>
      </w:r>
      <w:r w:rsidRPr="001548ED">
        <w:rPr>
          <w:rFonts w:ascii="Arial" w:eastAsia="Calibri" w:hAnsi="Arial" w:cs="Arial"/>
          <w:b/>
          <w:bCs/>
          <w:sz w:val="24"/>
          <w:szCs w:val="24"/>
        </w:rPr>
        <w:t>XXXXXXXXXXXXXXX, Inscrita no CNPJ sob o Nº XXXXXXXXXXXXXX, localizada na XXXXXXXXXXXXXXX, Nº XXX, Centro- XXXX - XX, neste ato representado por XXXX, brasileiro, portador do RG de N.º XXXXX, CPF: XXXXX</w:t>
      </w:r>
      <w:r w:rsidR="009F4CF3">
        <w:rPr>
          <w:rFonts w:ascii="Arial" w:hAnsi="Arial" w:cs="Arial"/>
          <w:bCs/>
        </w:rPr>
        <w:t>.</w:t>
      </w:r>
      <w:r w:rsidR="009F4CF3" w:rsidRPr="001548ED">
        <w:rPr>
          <w:rFonts w:ascii="Arial" w:hAnsi="Arial" w:cs="Arial"/>
          <w:bCs/>
        </w:rPr>
        <w:t xml:space="preserve"> </w:t>
      </w:r>
      <w:r w:rsidRPr="001548ED">
        <w:rPr>
          <w:rFonts w:ascii="Arial" w:eastAsia="Calibri" w:hAnsi="Arial" w:cs="Arial"/>
          <w:sz w:val="24"/>
          <w:szCs w:val="24"/>
        </w:rPr>
        <w:t xml:space="preserve">Doravante designada simplesmente </w:t>
      </w:r>
      <w:r w:rsidRPr="001548ED">
        <w:rPr>
          <w:rFonts w:ascii="Arial" w:eastAsia="Calibri" w:hAnsi="Arial" w:cs="Arial"/>
          <w:b/>
          <w:sz w:val="24"/>
          <w:szCs w:val="24"/>
        </w:rPr>
        <w:t>CONTRATADO (a);</w:t>
      </w:r>
    </w:p>
    <w:p w:rsidR="00DC1CB2" w:rsidRPr="001548ED" w:rsidRDefault="00DC1CB2" w:rsidP="00DC1CB2">
      <w:pPr>
        <w:spacing w:before="94"/>
        <w:rPr>
          <w:rFonts w:ascii="Arial" w:eastAsia="Arial" w:hAnsi="Arial" w:cs="Arial"/>
          <w:b/>
          <w:bCs/>
          <w:sz w:val="24"/>
          <w:szCs w:val="24"/>
        </w:rPr>
      </w:pPr>
      <w:r w:rsidRPr="001548ED">
        <w:rPr>
          <w:rFonts w:ascii="Arial" w:eastAsia="Arial" w:hAnsi="Arial" w:cs="Arial"/>
          <w:b/>
          <w:bCs/>
          <w:sz w:val="24"/>
          <w:szCs w:val="24"/>
        </w:rPr>
        <w:t>FUNDAMENTAÇÃO LEGAL</w:t>
      </w: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O presente instrumento contratual está fundamentado na </w:t>
      </w:r>
      <w:r w:rsidRPr="001548ED">
        <w:rPr>
          <w:rFonts w:ascii="Arial" w:hAnsi="Arial" w:cs="Arial"/>
          <w:b/>
          <w:sz w:val="24"/>
          <w:szCs w:val="24"/>
        </w:rPr>
        <w:t>Dispensa de Licitação Nº. XXX/2026</w:t>
      </w:r>
      <w:r w:rsidRPr="001548ED">
        <w:rPr>
          <w:rFonts w:ascii="Arial" w:hAnsi="Arial" w:cs="Arial"/>
          <w:sz w:val="24"/>
          <w:szCs w:val="24"/>
        </w:rPr>
        <w:t xml:space="preserve"> com fulcro na lei de licitações e contratos administrativos</w:t>
      </w:r>
      <w:r w:rsidR="00CB2D1A">
        <w:rPr>
          <w:rFonts w:ascii="Arial" w:hAnsi="Arial" w:cs="Arial"/>
          <w:sz w:val="24"/>
          <w:szCs w:val="24"/>
        </w:rPr>
        <w:t>,</w:t>
      </w:r>
      <w:r w:rsidRPr="001548ED">
        <w:rPr>
          <w:rFonts w:ascii="Arial" w:hAnsi="Arial" w:cs="Arial"/>
          <w:sz w:val="24"/>
          <w:szCs w:val="24"/>
        </w:rPr>
        <w:t xml:space="preserve"> </w:t>
      </w:r>
      <w:r w:rsidR="00CB2D1A">
        <w:rPr>
          <w:rFonts w:ascii="Arial" w:hAnsi="Arial" w:cs="Arial"/>
          <w:sz w:val="24"/>
          <w:szCs w:val="24"/>
        </w:rPr>
        <w:t>fundamentada no art. 75, inciso II, da Lei n</w:t>
      </w:r>
      <w:r w:rsidRPr="001548ED">
        <w:rPr>
          <w:rFonts w:ascii="Arial" w:hAnsi="Arial" w:cs="Arial"/>
          <w:sz w:val="24"/>
          <w:szCs w:val="24"/>
        </w:rPr>
        <w:t xml:space="preserve">º. 14.133 de 1º de abril de 2021, </w:t>
      </w:r>
      <w:r w:rsidR="00CB2D1A">
        <w:rPr>
          <w:rFonts w:ascii="Arial" w:hAnsi="Arial" w:cs="Arial"/>
          <w:sz w:val="24"/>
          <w:szCs w:val="24"/>
        </w:rPr>
        <w:t xml:space="preserve">observada a instrução prevista no art. 72 da mesma lei. </w:t>
      </w:r>
      <w:r w:rsidR="00CB2D1A" w:rsidRPr="001548ED">
        <w:rPr>
          <w:rFonts w:ascii="Arial" w:hAnsi="Arial" w:cs="Arial"/>
          <w:sz w:val="24"/>
          <w:szCs w:val="24"/>
        </w:rPr>
        <w:t>Nos</w:t>
      </w:r>
      <w:r w:rsidRPr="001548ED">
        <w:rPr>
          <w:rFonts w:ascii="Arial" w:hAnsi="Arial" w:cs="Arial"/>
          <w:sz w:val="24"/>
          <w:szCs w:val="24"/>
        </w:rPr>
        <w:t xml:space="preserve"> princípios da teoria geral dos contratos e as disposições de direito privado e nas cláusulas que seguem:</w:t>
      </w:r>
    </w:p>
    <w:p w:rsidR="00DC1CB2" w:rsidRPr="001548ED" w:rsidRDefault="00DC1CB2" w:rsidP="00DC1CB2">
      <w:pPr>
        <w:jc w:val="both"/>
        <w:rPr>
          <w:rFonts w:ascii="Arial" w:hAnsi="Arial" w:cs="Arial"/>
          <w:b/>
          <w:bCs/>
          <w:caps/>
          <w:sz w:val="24"/>
          <w:szCs w:val="24"/>
        </w:rPr>
      </w:pPr>
      <w:r w:rsidRPr="001548ED">
        <w:rPr>
          <w:rFonts w:ascii="Arial" w:hAnsi="Arial" w:cs="Arial"/>
          <w:b/>
          <w:bCs/>
          <w:sz w:val="24"/>
          <w:szCs w:val="24"/>
        </w:rPr>
        <w:t xml:space="preserve">CLÁUSULA PRIMEIRA – </w:t>
      </w:r>
      <w:r w:rsidRPr="001548ED">
        <w:rPr>
          <w:rFonts w:ascii="Arial" w:hAnsi="Arial" w:cs="Arial"/>
          <w:b/>
          <w:bCs/>
          <w:caps/>
          <w:sz w:val="24"/>
          <w:szCs w:val="24"/>
        </w:rPr>
        <w:t>Do Objeto</w:t>
      </w:r>
    </w:p>
    <w:p w:rsidR="00DC1CB2" w:rsidRPr="001548ED" w:rsidRDefault="00DC1CB2" w:rsidP="00DC1CB2">
      <w:pPr>
        <w:rPr>
          <w:rFonts w:ascii="Arial" w:hAnsi="Arial" w:cs="Arial"/>
          <w:bCs/>
        </w:rPr>
      </w:pPr>
      <w:proofErr w:type="spellStart"/>
      <w:proofErr w:type="gramStart"/>
      <w:r w:rsidRPr="001548ED">
        <w:rPr>
          <w:rFonts w:ascii="Arial" w:hAnsi="Arial" w:cs="Arial"/>
          <w:bCs/>
        </w:rPr>
        <w:t>xxxxxxxxxxxxxxxxxxxxxx</w:t>
      </w:r>
      <w:proofErr w:type="spellEnd"/>
      <w:proofErr w:type="gramEnd"/>
    </w:p>
    <w:p w:rsidR="00DC1CB2" w:rsidRPr="001548ED" w:rsidRDefault="00DC1CB2" w:rsidP="00DC1CB2">
      <w:pPr>
        <w:rPr>
          <w:rFonts w:ascii="Arial" w:hAnsi="Arial" w:cs="Arial"/>
          <w:b/>
          <w:bCs/>
          <w:sz w:val="24"/>
          <w:szCs w:val="24"/>
        </w:rPr>
      </w:pPr>
      <w:r w:rsidRPr="001548ED">
        <w:rPr>
          <w:rFonts w:ascii="Arial" w:hAnsi="Arial" w:cs="Arial"/>
          <w:b/>
          <w:bCs/>
          <w:sz w:val="24"/>
          <w:szCs w:val="24"/>
        </w:rPr>
        <w:t>CLÁUSULA SEGUNDA - DO VALOR E DESCRIÇÃO DOS PRODUTOS</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850"/>
        <w:gridCol w:w="1418"/>
        <w:gridCol w:w="1415"/>
        <w:gridCol w:w="1559"/>
      </w:tblGrid>
      <w:tr w:rsidR="00DC1CB2" w:rsidRPr="001548ED" w:rsidTr="00056DF5">
        <w:trPr>
          <w:trHeight w:val="95"/>
          <w:jc w:val="center"/>
        </w:trPr>
        <w:tc>
          <w:tcPr>
            <w:tcW w:w="4112" w:type="dxa"/>
          </w:tcPr>
          <w:p w:rsidR="00DC1CB2" w:rsidRPr="001548ED" w:rsidRDefault="00DC1CB2" w:rsidP="00DC1CB2">
            <w:pPr>
              <w:spacing w:after="0"/>
              <w:ind w:firstLine="142"/>
              <w:jc w:val="both"/>
              <w:rPr>
                <w:rFonts w:ascii="Arial" w:hAnsi="Arial" w:cs="Arial"/>
                <w:b/>
                <w:bCs/>
              </w:rPr>
            </w:pPr>
            <w:r w:rsidRPr="001548ED">
              <w:rPr>
                <w:rFonts w:ascii="Arial" w:hAnsi="Arial" w:cs="Arial"/>
                <w:b/>
                <w:bCs/>
              </w:rPr>
              <w:t>DESCRIÇÃO DOS PRODUTOS</w:t>
            </w:r>
          </w:p>
        </w:tc>
        <w:tc>
          <w:tcPr>
            <w:tcW w:w="850" w:type="dxa"/>
          </w:tcPr>
          <w:p w:rsidR="00DC1CB2" w:rsidRPr="001548ED" w:rsidRDefault="00DC1CB2" w:rsidP="00DC1CB2">
            <w:pPr>
              <w:spacing w:after="0"/>
              <w:jc w:val="both"/>
              <w:rPr>
                <w:rFonts w:ascii="Arial" w:hAnsi="Arial" w:cs="Arial"/>
                <w:b/>
                <w:bCs/>
              </w:rPr>
            </w:pPr>
            <w:r w:rsidRPr="001548ED">
              <w:rPr>
                <w:rFonts w:ascii="Arial" w:hAnsi="Arial" w:cs="Arial"/>
                <w:b/>
                <w:bCs/>
              </w:rPr>
              <w:t>UNID</w:t>
            </w:r>
          </w:p>
        </w:tc>
        <w:tc>
          <w:tcPr>
            <w:tcW w:w="1418" w:type="dxa"/>
          </w:tcPr>
          <w:p w:rsidR="00DC1CB2" w:rsidRPr="001548ED" w:rsidRDefault="00DC1CB2" w:rsidP="00DC1CB2">
            <w:pPr>
              <w:spacing w:after="0"/>
              <w:jc w:val="both"/>
              <w:rPr>
                <w:rFonts w:ascii="Arial" w:hAnsi="Arial" w:cs="Arial"/>
                <w:b/>
                <w:bCs/>
              </w:rPr>
            </w:pPr>
            <w:r w:rsidRPr="001548ED">
              <w:rPr>
                <w:rFonts w:ascii="Arial" w:hAnsi="Arial" w:cs="Arial"/>
                <w:b/>
                <w:bCs/>
              </w:rPr>
              <w:t>QUANT</w:t>
            </w:r>
          </w:p>
        </w:tc>
        <w:tc>
          <w:tcPr>
            <w:tcW w:w="1415" w:type="dxa"/>
          </w:tcPr>
          <w:p w:rsidR="00DC1CB2" w:rsidRPr="001548ED" w:rsidRDefault="00DC1CB2" w:rsidP="00DC1CB2">
            <w:pPr>
              <w:spacing w:after="0"/>
              <w:jc w:val="center"/>
              <w:rPr>
                <w:rFonts w:ascii="Arial" w:hAnsi="Arial" w:cs="Arial"/>
                <w:b/>
                <w:bCs/>
              </w:rPr>
            </w:pPr>
            <w:r w:rsidRPr="001548ED">
              <w:rPr>
                <w:rFonts w:ascii="Arial" w:hAnsi="Arial" w:cs="Arial"/>
                <w:b/>
                <w:bCs/>
              </w:rPr>
              <w:t>VALOR UNIT.</w:t>
            </w:r>
          </w:p>
        </w:tc>
        <w:tc>
          <w:tcPr>
            <w:tcW w:w="1559" w:type="dxa"/>
          </w:tcPr>
          <w:p w:rsidR="00DC1CB2" w:rsidRPr="001548ED" w:rsidRDefault="00DC1CB2" w:rsidP="00DC1CB2">
            <w:pPr>
              <w:spacing w:after="0"/>
              <w:jc w:val="center"/>
              <w:rPr>
                <w:rFonts w:ascii="Arial" w:hAnsi="Arial" w:cs="Arial"/>
                <w:b/>
                <w:bCs/>
              </w:rPr>
            </w:pPr>
            <w:r w:rsidRPr="001548ED">
              <w:rPr>
                <w:rFonts w:ascii="Arial" w:hAnsi="Arial" w:cs="Arial"/>
                <w:b/>
                <w:bCs/>
              </w:rPr>
              <w:t>VALOR</w:t>
            </w:r>
            <w:r w:rsidR="00D453C0" w:rsidRPr="001548ED">
              <w:rPr>
                <w:rFonts w:ascii="Arial" w:hAnsi="Arial" w:cs="Arial"/>
                <w:b/>
                <w:bCs/>
              </w:rPr>
              <w:t xml:space="preserve"> </w:t>
            </w:r>
            <w:r w:rsidRPr="001548ED">
              <w:rPr>
                <w:rFonts w:ascii="Arial" w:hAnsi="Arial" w:cs="Arial"/>
                <w:b/>
                <w:bCs/>
              </w:rPr>
              <w:t>GLOBAL</w:t>
            </w:r>
          </w:p>
        </w:tc>
      </w:tr>
      <w:tr w:rsidR="00DC1CB2" w:rsidRPr="001548ED" w:rsidTr="00056DF5">
        <w:trPr>
          <w:trHeight w:val="557"/>
          <w:jc w:val="center"/>
        </w:trPr>
        <w:tc>
          <w:tcPr>
            <w:tcW w:w="4112"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xxxxxxxxxxxxxxxxxxx</w:t>
            </w:r>
            <w:proofErr w:type="spellEnd"/>
            <w:proofErr w:type="gramEnd"/>
          </w:p>
        </w:tc>
        <w:tc>
          <w:tcPr>
            <w:tcW w:w="850"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w:t>
            </w:r>
            <w:proofErr w:type="spellEnd"/>
            <w:proofErr w:type="gramEnd"/>
          </w:p>
        </w:tc>
        <w:tc>
          <w:tcPr>
            <w:tcW w:w="1418" w:type="dxa"/>
          </w:tcPr>
          <w:p w:rsidR="00DC1CB2" w:rsidRPr="001548ED" w:rsidRDefault="00DC1CB2" w:rsidP="00DC1CB2">
            <w:pPr>
              <w:rPr>
                <w:rFonts w:ascii="Arial" w:hAnsi="Arial" w:cs="Arial"/>
                <w:bCs/>
              </w:rPr>
            </w:pPr>
            <w:proofErr w:type="spellStart"/>
            <w:proofErr w:type="gramStart"/>
            <w:r w:rsidRPr="001548ED">
              <w:rPr>
                <w:rFonts w:ascii="Arial" w:hAnsi="Arial" w:cs="Arial"/>
                <w:bCs/>
              </w:rPr>
              <w:t>xxxxxxxxxx</w:t>
            </w:r>
            <w:proofErr w:type="spellEnd"/>
            <w:proofErr w:type="gramEnd"/>
          </w:p>
        </w:tc>
        <w:tc>
          <w:tcPr>
            <w:tcW w:w="1415" w:type="dxa"/>
          </w:tcPr>
          <w:p w:rsidR="00DC1CB2" w:rsidRPr="001548ED" w:rsidRDefault="00DC1CB2" w:rsidP="00DC1CB2">
            <w:pPr>
              <w:jc w:val="both"/>
              <w:rPr>
                <w:rFonts w:ascii="Arial" w:hAnsi="Arial" w:cs="Arial"/>
                <w:bCs/>
                <w:highlight w:val="yellow"/>
              </w:rPr>
            </w:pPr>
            <w:r w:rsidRPr="001548ED">
              <w:rPr>
                <w:rFonts w:ascii="Arial" w:hAnsi="Arial" w:cs="Arial"/>
              </w:rPr>
              <w:t>R$ XXXX</w:t>
            </w:r>
          </w:p>
        </w:tc>
        <w:tc>
          <w:tcPr>
            <w:tcW w:w="1559" w:type="dxa"/>
          </w:tcPr>
          <w:p w:rsidR="00DC1CB2" w:rsidRPr="001548ED" w:rsidRDefault="00DC1CB2" w:rsidP="00DC1CB2">
            <w:pPr>
              <w:jc w:val="both"/>
              <w:rPr>
                <w:rFonts w:ascii="Arial" w:hAnsi="Arial" w:cs="Arial"/>
                <w:bCs/>
                <w:highlight w:val="yellow"/>
              </w:rPr>
            </w:pPr>
            <w:r w:rsidRPr="001548ED">
              <w:rPr>
                <w:rFonts w:ascii="Arial" w:hAnsi="Arial" w:cs="Arial"/>
                <w:bCs/>
              </w:rPr>
              <w:t>R$ XXXXX</w:t>
            </w:r>
          </w:p>
        </w:tc>
      </w:tr>
    </w:tbl>
    <w:p w:rsidR="00DC1CB2" w:rsidRPr="001548ED" w:rsidRDefault="00DC1CB2" w:rsidP="00DC1CB2">
      <w:pPr>
        <w:contextualSpacing/>
        <w:rPr>
          <w:rFonts w:ascii="Arial" w:hAnsi="Arial" w:cs="Arial"/>
          <w:b/>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TERCEIRA - DOS PAGAMENTOS</w:t>
      </w:r>
    </w:p>
    <w:p w:rsidR="00DC1CB2" w:rsidRPr="001548ED" w:rsidRDefault="00DC1CB2" w:rsidP="00D453C0">
      <w:pPr>
        <w:widowControl w:val="0"/>
        <w:numPr>
          <w:ilvl w:val="1"/>
          <w:numId w:val="11"/>
        </w:numPr>
        <w:autoSpaceDE w:val="0"/>
        <w:autoSpaceDN w:val="0"/>
        <w:spacing w:before="94" w:after="0" w:line="240" w:lineRule="auto"/>
        <w:ind w:left="0" w:hanging="6"/>
        <w:contextualSpacing/>
        <w:jc w:val="both"/>
        <w:rPr>
          <w:rFonts w:ascii="Arial" w:hAnsi="Arial" w:cs="Arial"/>
          <w:bCs/>
          <w:sz w:val="24"/>
          <w:szCs w:val="24"/>
        </w:rPr>
      </w:pPr>
      <w:r w:rsidRPr="001548ED">
        <w:rPr>
          <w:rFonts w:ascii="Arial" w:hAnsi="Arial" w:cs="Arial"/>
          <w:bCs/>
          <w:sz w:val="24"/>
          <w:szCs w:val="24"/>
        </w:rPr>
        <w:lastRenderedPageBreak/>
        <w:t>Os pagamentos serão efetuados em parcelas mensais conforme a cláusula segunda deste instrumento contratual,</w:t>
      </w:r>
      <w:r w:rsidRPr="001548ED">
        <w:rPr>
          <w:rFonts w:ascii="Arial" w:hAnsi="Arial" w:cs="Arial"/>
          <w:b/>
          <w:bCs/>
          <w:sz w:val="24"/>
          <w:szCs w:val="24"/>
        </w:rPr>
        <w:t xml:space="preserve"> </w:t>
      </w:r>
      <w:r w:rsidRPr="001548ED">
        <w:rPr>
          <w:rFonts w:ascii="Arial" w:hAnsi="Arial" w:cs="Arial"/>
          <w:bCs/>
          <w:sz w:val="24"/>
          <w:szCs w:val="24"/>
        </w:rPr>
        <w:t>em até 30 dias após o recebimento dos produtos e da nota fiscal;</w:t>
      </w:r>
    </w:p>
    <w:p w:rsidR="00DC1CB2" w:rsidRPr="001548ED" w:rsidRDefault="00DC1CB2" w:rsidP="00D453C0">
      <w:pPr>
        <w:spacing w:before="94"/>
        <w:contextualSpacing/>
        <w:jc w:val="both"/>
        <w:rPr>
          <w:rFonts w:ascii="Arial" w:hAnsi="Arial" w:cs="Arial"/>
          <w:bCs/>
          <w:sz w:val="24"/>
          <w:szCs w:val="24"/>
        </w:rPr>
      </w:pPr>
    </w:p>
    <w:p w:rsidR="00DC1CB2" w:rsidRPr="001548ED" w:rsidRDefault="00DC1CB2" w:rsidP="00D453C0">
      <w:pPr>
        <w:widowControl w:val="0"/>
        <w:numPr>
          <w:ilvl w:val="1"/>
          <w:numId w:val="11"/>
        </w:numPr>
        <w:autoSpaceDE w:val="0"/>
        <w:autoSpaceDN w:val="0"/>
        <w:spacing w:before="1" w:after="0" w:line="240" w:lineRule="auto"/>
        <w:ind w:left="0" w:hanging="6"/>
        <w:contextualSpacing/>
        <w:jc w:val="both"/>
        <w:rPr>
          <w:rFonts w:ascii="Arial" w:hAnsi="Arial" w:cs="Arial"/>
          <w:sz w:val="24"/>
          <w:szCs w:val="24"/>
        </w:rPr>
      </w:pPr>
      <w:r w:rsidRPr="001548ED">
        <w:rPr>
          <w:rFonts w:ascii="Arial" w:hAnsi="Arial" w:cs="Arial"/>
          <w:sz w:val="24"/>
          <w:szCs w:val="24"/>
        </w:rPr>
        <w:t>Para</w:t>
      </w:r>
      <w:r w:rsidRPr="001548ED">
        <w:rPr>
          <w:rFonts w:ascii="Arial" w:hAnsi="Arial" w:cs="Arial"/>
          <w:spacing w:val="-10"/>
          <w:sz w:val="24"/>
          <w:szCs w:val="24"/>
        </w:rPr>
        <w:t xml:space="preserve"> </w:t>
      </w:r>
      <w:r w:rsidRPr="001548ED">
        <w:rPr>
          <w:rFonts w:ascii="Arial" w:hAnsi="Arial" w:cs="Arial"/>
          <w:sz w:val="24"/>
          <w:szCs w:val="24"/>
        </w:rPr>
        <w:t>a</w:t>
      </w:r>
      <w:r w:rsidRPr="001548ED">
        <w:rPr>
          <w:rFonts w:ascii="Arial" w:hAnsi="Arial" w:cs="Arial"/>
          <w:spacing w:val="-9"/>
          <w:sz w:val="24"/>
          <w:szCs w:val="24"/>
        </w:rPr>
        <w:t xml:space="preserve"> </w:t>
      </w:r>
      <w:r w:rsidRPr="001548ED">
        <w:rPr>
          <w:rFonts w:ascii="Arial" w:hAnsi="Arial" w:cs="Arial"/>
          <w:sz w:val="24"/>
          <w:szCs w:val="24"/>
        </w:rPr>
        <w:t>execução</w:t>
      </w:r>
      <w:r w:rsidRPr="001548ED">
        <w:rPr>
          <w:rFonts w:ascii="Arial" w:hAnsi="Arial" w:cs="Arial"/>
          <w:spacing w:val="-8"/>
          <w:sz w:val="24"/>
          <w:szCs w:val="24"/>
        </w:rPr>
        <w:t xml:space="preserve"> </w:t>
      </w:r>
      <w:r w:rsidRPr="001548ED">
        <w:rPr>
          <w:rFonts w:ascii="Arial" w:hAnsi="Arial" w:cs="Arial"/>
          <w:sz w:val="24"/>
          <w:szCs w:val="24"/>
        </w:rPr>
        <w:t>do</w:t>
      </w:r>
      <w:r w:rsidRPr="001548ED">
        <w:rPr>
          <w:rFonts w:ascii="Arial" w:hAnsi="Arial" w:cs="Arial"/>
          <w:spacing w:val="-6"/>
          <w:sz w:val="24"/>
          <w:szCs w:val="24"/>
        </w:rPr>
        <w:t xml:space="preserve"> </w:t>
      </w:r>
      <w:r w:rsidRPr="001548ED">
        <w:rPr>
          <w:rFonts w:ascii="Arial" w:hAnsi="Arial" w:cs="Arial"/>
          <w:sz w:val="24"/>
          <w:szCs w:val="24"/>
        </w:rPr>
        <w:t>pagamento</w:t>
      </w:r>
      <w:r w:rsidRPr="001548ED">
        <w:rPr>
          <w:rFonts w:ascii="Arial" w:hAnsi="Arial" w:cs="Arial"/>
          <w:spacing w:val="-8"/>
          <w:sz w:val="24"/>
          <w:szCs w:val="24"/>
        </w:rPr>
        <w:t xml:space="preserve"> </w:t>
      </w:r>
      <w:r w:rsidRPr="001548ED">
        <w:rPr>
          <w:rFonts w:ascii="Arial" w:hAnsi="Arial" w:cs="Arial"/>
          <w:sz w:val="24"/>
          <w:szCs w:val="24"/>
        </w:rPr>
        <w:t>de</w:t>
      </w:r>
      <w:r w:rsidRPr="001548ED">
        <w:rPr>
          <w:rFonts w:ascii="Arial" w:hAnsi="Arial" w:cs="Arial"/>
          <w:spacing w:val="-11"/>
          <w:sz w:val="24"/>
          <w:szCs w:val="24"/>
        </w:rPr>
        <w:t xml:space="preserve"> </w:t>
      </w:r>
      <w:r w:rsidRPr="001548ED">
        <w:rPr>
          <w:rFonts w:ascii="Arial" w:hAnsi="Arial" w:cs="Arial"/>
          <w:sz w:val="24"/>
          <w:szCs w:val="24"/>
        </w:rPr>
        <w:t>que</w:t>
      </w:r>
      <w:r w:rsidRPr="001548ED">
        <w:rPr>
          <w:rFonts w:ascii="Arial" w:hAnsi="Arial" w:cs="Arial"/>
          <w:spacing w:val="-11"/>
          <w:sz w:val="24"/>
          <w:szCs w:val="24"/>
        </w:rPr>
        <w:t xml:space="preserve"> </w:t>
      </w:r>
      <w:r w:rsidRPr="001548ED">
        <w:rPr>
          <w:rFonts w:ascii="Arial" w:hAnsi="Arial" w:cs="Arial"/>
          <w:sz w:val="24"/>
          <w:szCs w:val="24"/>
        </w:rPr>
        <w:t>trata</w:t>
      </w:r>
      <w:r w:rsidRPr="001548ED">
        <w:rPr>
          <w:rFonts w:ascii="Arial" w:hAnsi="Arial" w:cs="Arial"/>
          <w:spacing w:val="-5"/>
          <w:sz w:val="24"/>
          <w:szCs w:val="24"/>
        </w:rPr>
        <w:t xml:space="preserve"> </w:t>
      </w:r>
      <w:r w:rsidRPr="001548ED">
        <w:rPr>
          <w:rFonts w:ascii="Arial" w:hAnsi="Arial" w:cs="Arial"/>
          <w:sz w:val="24"/>
          <w:szCs w:val="24"/>
        </w:rPr>
        <w:t>o</w:t>
      </w:r>
      <w:r w:rsidRPr="001548ED">
        <w:rPr>
          <w:rFonts w:ascii="Arial" w:hAnsi="Arial" w:cs="Arial"/>
          <w:spacing w:val="-8"/>
          <w:sz w:val="24"/>
          <w:szCs w:val="24"/>
        </w:rPr>
        <w:t xml:space="preserve"> </w:t>
      </w:r>
      <w:r w:rsidRPr="001548ED">
        <w:rPr>
          <w:rFonts w:ascii="Arial" w:hAnsi="Arial" w:cs="Arial"/>
          <w:sz w:val="24"/>
          <w:szCs w:val="24"/>
        </w:rPr>
        <w:t>item</w:t>
      </w:r>
      <w:r w:rsidRPr="001548ED">
        <w:rPr>
          <w:rFonts w:ascii="Arial" w:hAnsi="Arial" w:cs="Arial"/>
          <w:spacing w:val="-7"/>
          <w:sz w:val="24"/>
          <w:szCs w:val="24"/>
        </w:rPr>
        <w:t xml:space="preserve"> </w:t>
      </w:r>
      <w:r w:rsidRPr="001548ED">
        <w:rPr>
          <w:rFonts w:ascii="Arial" w:hAnsi="Arial" w:cs="Arial"/>
          <w:sz w:val="24"/>
          <w:szCs w:val="24"/>
        </w:rPr>
        <w:t>anterior</w:t>
      </w:r>
      <w:r w:rsidRPr="001548ED">
        <w:rPr>
          <w:rFonts w:ascii="Arial" w:hAnsi="Arial" w:cs="Arial"/>
          <w:spacing w:val="-7"/>
          <w:sz w:val="24"/>
          <w:szCs w:val="24"/>
        </w:rPr>
        <w:t xml:space="preserve"> </w:t>
      </w:r>
      <w:r w:rsidRPr="001548ED">
        <w:rPr>
          <w:rFonts w:ascii="Arial" w:hAnsi="Arial" w:cs="Arial"/>
          <w:sz w:val="24"/>
          <w:szCs w:val="24"/>
        </w:rPr>
        <w:t>o CONTRATADO</w:t>
      </w:r>
      <w:r w:rsidRPr="001548ED">
        <w:rPr>
          <w:rFonts w:ascii="Arial" w:hAnsi="Arial" w:cs="Arial"/>
          <w:spacing w:val="-8"/>
          <w:sz w:val="24"/>
          <w:szCs w:val="24"/>
        </w:rPr>
        <w:t xml:space="preserve"> </w:t>
      </w:r>
      <w:r w:rsidRPr="001548ED">
        <w:rPr>
          <w:rFonts w:ascii="Arial" w:hAnsi="Arial" w:cs="Arial"/>
          <w:sz w:val="24"/>
          <w:szCs w:val="24"/>
        </w:rPr>
        <w:t>deverá</w:t>
      </w:r>
      <w:r w:rsidRPr="001548ED">
        <w:rPr>
          <w:rFonts w:ascii="Arial" w:hAnsi="Arial" w:cs="Arial"/>
          <w:spacing w:val="-7"/>
          <w:sz w:val="24"/>
          <w:szCs w:val="24"/>
        </w:rPr>
        <w:t xml:space="preserve"> </w:t>
      </w:r>
      <w:r w:rsidRPr="001548ED">
        <w:rPr>
          <w:rFonts w:ascii="Arial" w:hAnsi="Arial" w:cs="Arial"/>
          <w:sz w:val="24"/>
          <w:szCs w:val="24"/>
        </w:rPr>
        <w:t>fazer constar na nota fiscal, o número do contrato ou do documento hábil com a descrição dos produtos, sem rasura, em nome da CONTRATANTE, o número de sua conta bancária, o nome do Banco e a respectiva Agência em que deverá ser creditado o valor devido pela remuneração</w:t>
      </w:r>
      <w:r w:rsidRPr="001548ED">
        <w:rPr>
          <w:rFonts w:ascii="Arial" w:hAnsi="Arial" w:cs="Arial"/>
          <w:spacing w:val="-4"/>
          <w:sz w:val="24"/>
          <w:szCs w:val="24"/>
        </w:rPr>
        <w:t xml:space="preserve"> </w:t>
      </w:r>
      <w:r w:rsidRPr="001548ED">
        <w:rPr>
          <w:rFonts w:ascii="Arial" w:hAnsi="Arial" w:cs="Arial"/>
          <w:sz w:val="24"/>
          <w:szCs w:val="24"/>
        </w:rPr>
        <w:t>apurada;</w:t>
      </w:r>
    </w:p>
    <w:p w:rsidR="00DC1CB2" w:rsidRPr="001548ED" w:rsidRDefault="00DC1CB2" w:rsidP="00DC1CB2">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Havendo</w:t>
      </w:r>
      <w:r w:rsidRPr="001548ED">
        <w:rPr>
          <w:rFonts w:ascii="Arial" w:hAnsi="Arial" w:cs="Arial"/>
          <w:spacing w:val="-12"/>
          <w:sz w:val="24"/>
          <w:szCs w:val="24"/>
        </w:rPr>
        <w:t xml:space="preserve"> </w:t>
      </w:r>
      <w:r w:rsidRPr="001548ED">
        <w:rPr>
          <w:rFonts w:ascii="Arial" w:hAnsi="Arial" w:cs="Arial"/>
          <w:sz w:val="24"/>
          <w:szCs w:val="24"/>
        </w:rPr>
        <w:t>erro</w:t>
      </w:r>
      <w:r w:rsidRPr="001548ED">
        <w:rPr>
          <w:rFonts w:ascii="Arial" w:hAnsi="Arial" w:cs="Arial"/>
          <w:spacing w:val="-13"/>
          <w:sz w:val="24"/>
          <w:szCs w:val="24"/>
        </w:rPr>
        <w:t xml:space="preserve"> </w:t>
      </w:r>
      <w:r w:rsidRPr="001548ED">
        <w:rPr>
          <w:rFonts w:ascii="Arial" w:hAnsi="Arial" w:cs="Arial"/>
          <w:sz w:val="24"/>
          <w:szCs w:val="24"/>
        </w:rPr>
        <w:t>na</w:t>
      </w:r>
      <w:r w:rsidRPr="001548ED">
        <w:rPr>
          <w:rFonts w:ascii="Arial" w:hAnsi="Arial" w:cs="Arial"/>
          <w:spacing w:val="-13"/>
          <w:sz w:val="24"/>
          <w:szCs w:val="24"/>
        </w:rPr>
        <w:t xml:space="preserve"> </w:t>
      </w:r>
      <w:r w:rsidRPr="001548ED">
        <w:rPr>
          <w:rFonts w:ascii="Arial" w:hAnsi="Arial" w:cs="Arial"/>
          <w:sz w:val="24"/>
          <w:szCs w:val="24"/>
        </w:rPr>
        <w:t>nota</w:t>
      </w:r>
      <w:r w:rsidRPr="001548ED">
        <w:rPr>
          <w:rFonts w:ascii="Arial" w:hAnsi="Arial" w:cs="Arial"/>
          <w:spacing w:val="-13"/>
          <w:sz w:val="24"/>
          <w:szCs w:val="24"/>
        </w:rPr>
        <w:t xml:space="preserve"> </w:t>
      </w:r>
      <w:r w:rsidRPr="001548ED">
        <w:rPr>
          <w:rFonts w:ascii="Arial" w:hAnsi="Arial" w:cs="Arial"/>
          <w:sz w:val="24"/>
          <w:szCs w:val="24"/>
        </w:rPr>
        <w:t>fiscal</w:t>
      </w:r>
      <w:r w:rsidRPr="001548ED">
        <w:rPr>
          <w:rFonts w:ascii="Arial" w:hAnsi="Arial" w:cs="Arial"/>
          <w:spacing w:val="-11"/>
          <w:sz w:val="24"/>
          <w:szCs w:val="24"/>
        </w:rPr>
        <w:t xml:space="preserve"> </w:t>
      </w:r>
      <w:r w:rsidRPr="001548ED">
        <w:rPr>
          <w:rFonts w:ascii="Arial" w:hAnsi="Arial" w:cs="Arial"/>
          <w:sz w:val="24"/>
          <w:szCs w:val="24"/>
        </w:rPr>
        <w:t>ou</w:t>
      </w:r>
      <w:r w:rsidRPr="001548ED">
        <w:rPr>
          <w:rFonts w:ascii="Arial" w:hAnsi="Arial" w:cs="Arial"/>
          <w:spacing w:val="-12"/>
          <w:sz w:val="24"/>
          <w:szCs w:val="24"/>
        </w:rPr>
        <w:t xml:space="preserve"> </w:t>
      </w:r>
      <w:r w:rsidRPr="001548ED">
        <w:rPr>
          <w:rFonts w:ascii="Arial" w:hAnsi="Arial" w:cs="Arial"/>
          <w:sz w:val="24"/>
          <w:szCs w:val="24"/>
        </w:rPr>
        <w:t>circunstância</w:t>
      </w:r>
      <w:r w:rsidRPr="001548ED">
        <w:rPr>
          <w:rFonts w:ascii="Arial" w:hAnsi="Arial" w:cs="Arial"/>
          <w:spacing w:val="-13"/>
          <w:sz w:val="24"/>
          <w:szCs w:val="24"/>
        </w:rPr>
        <w:t xml:space="preserve"> </w:t>
      </w:r>
      <w:r w:rsidRPr="001548ED">
        <w:rPr>
          <w:rFonts w:ascii="Arial" w:hAnsi="Arial" w:cs="Arial"/>
          <w:sz w:val="24"/>
          <w:szCs w:val="24"/>
        </w:rPr>
        <w:t>que</w:t>
      </w:r>
      <w:r w:rsidRPr="001548ED">
        <w:rPr>
          <w:rFonts w:ascii="Arial" w:hAnsi="Arial" w:cs="Arial"/>
          <w:spacing w:val="-13"/>
          <w:sz w:val="24"/>
          <w:szCs w:val="24"/>
        </w:rPr>
        <w:t xml:space="preserve"> </w:t>
      </w:r>
      <w:r w:rsidRPr="001548ED">
        <w:rPr>
          <w:rFonts w:ascii="Arial" w:hAnsi="Arial" w:cs="Arial"/>
          <w:sz w:val="24"/>
          <w:szCs w:val="24"/>
        </w:rPr>
        <w:t>impeça</w:t>
      </w:r>
      <w:r w:rsidRPr="001548ED">
        <w:rPr>
          <w:rFonts w:ascii="Arial" w:hAnsi="Arial" w:cs="Arial"/>
          <w:spacing w:val="-13"/>
          <w:sz w:val="24"/>
          <w:szCs w:val="24"/>
        </w:rPr>
        <w:t xml:space="preserve"> </w:t>
      </w:r>
      <w:r w:rsidRPr="001548ED">
        <w:rPr>
          <w:rFonts w:ascii="Arial" w:hAnsi="Arial" w:cs="Arial"/>
          <w:sz w:val="24"/>
          <w:szCs w:val="24"/>
        </w:rPr>
        <w:t>a</w:t>
      </w:r>
      <w:r w:rsidRPr="001548ED">
        <w:rPr>
          <w:rFonts w:ascii="Arial" w:hAnsi="Arial" w:cs="Arial"/>
          <w:spacing w:val="-14"/>
          <w:sz w:val="24"/>
          <w:szCs w:val="24"/>
        </w:rPr>
        <w:t xml:space="preserve"> </w:t>
      </w:r>
      <w:r w:rsidRPr="001548ED">
        <w:rPr>
          <w:rFonts w:ascii="Arial" w:hAnsi="Arial" w:cs="Arial"/>
          <w:sz w:val="24"/>
          <w:szCs w:val="24"/>
        </w:rPr>
        <w:t>liquidação</w:t>
      </w:r>
      <w:r w:rsidRPr="001548ED">
        <w:rPr>
          <w:rFonts w:ascii="Arial" w:hAnsi="Arial" w:cs="Arial"/>
          <w:spacing w:val="-13"/>
          <w:sz w:val="24"/>
          <w:szCs w:val="24"/>
        </w:rPr>
        <w:t xml:space="preserve"> </w:t>
      </w:r>
      <w:r w:rsidRPr="001548ED">
        <w:rPr>
          <w:rFonts w:ascii="Arial" w:hAnsi="Arial" w:cs="Arial"/>
          <w:sz w:val="24"/>
          <w:szCs w:val="24"/>
        </w:rPr>
        <w:t>da</w:t>
      </w:r>
      <w:r w:rsidRPr="001548ED">
        <w:rPr>
          <w:rFonts w:ascii="Arial" w:hAnsi="Arial" w:cs="Arial"/>
          <w:spacing w:val="-11"/>
          <w:sz w:val="24"/>
          <w:szCs w:val="24"/>
        </w:rPr>
        <w:t xml:space="preserve"> </w:t>
      </w:r>
      <w:r w:rsidRPr="001548ED">
        <w:rPr>
          <w:rFonts w:ascii="Arial" w:hAnsi="Arial" w:cs="Arial"/>
          <w:sz w:val="24"/>
          <w:szCs w:val="24"/>
        </w:rPr>
        <w:t>despesa,</w:t>
      </w:r>
      <w:r w:rsidRPr="001548ED">
        <w:rPr>
          <w:rFonts w:ascii="Arial" w:hAnsi="Arial" w:cs="Arial"/>
          <w:spacing w:val="-12"/>
          <w:sz w:val="24"/>
          <w:szCs w:val="24"/>
        </w:rPr>
        <w:t xml:space="preserve"> </w:t>
      </w:r>
      <w:r w:rsidRPr="001548ED">
        <w:rPr>
          <w:rFonts w:ascii="Arial" w:hAnsi="Arial" w:cs="Arial"/>
          <w:sz w:val="24"/>
          <w:szCs w:val="24"/>
        </w:rPr>
        <w:t>aquela</w:t>
      </w:r>
      <w:r w:rsidRPr="001548ED">
        <w:rPr>
          <w:rFonts w:ascii="Arial" w:hAnsi="Arial" w:cs="Arial"/>
          <w:spacing w:val="-12"/>
          <w:sz w:val="24"/>
          <w:szCs w:val="24"/>
        </w:rPr>
        <w:t xml:space="preserve"> </w:t>
      </w:r>
      <w:r w:rsidRPr="001548ED">
        <w:rPr>
          <w:rFonts w:ascii="Arial" w:hAnsi="Arial" w:cs="Arial"/>
          <w:sz w:val="24"/>
          <w:szCs w:val="24"/>
        </w:rPr>
        <w:t>será devolvida</w:t>
      </w:r>
      <w:r w:rsidRPr="001548ED">
        <w:rPr>
          <w:rFonts w:ascii="Arial" w:hAnsi="Arial" w:cs="Arial"/>
          <w:spacing w:val="-4"/>
          <w:sz w:val="24"/>
          <w:szCs w:val="24"/>
        </w:rPr>
        <w:t xml:space="preserve"> </w:t>
      </w:r>
      <w:r w:rsidRPr="001548ED">
        <w:rPr>
          <w:rFonts w:ascii="Arial" w:hAnsi="Arial" w:cs="Arial"/>
          <w:sz w:val="24"/>
          <w:szCs w:val="24"/>
        </w:rPr>
        <w:t>à</w:t>
      </w:r>
      <w:r w:rsidRPr="001548ED">
        <w:rPr>
          <w:rFonts w:ascii="Arial" w:hAnsi="Arial" w:cs="Arial"/>
          <w:spacing w:val="-4"/>
          <w:sz w:val="24"/>
          <w:szCs w:val="24"/>
        </w:rPr>
        <w:t xml:space="preserve"> </w:t>
      </w:r>
      <w:r w:rsidRPr="001548ED">
        <w:rPr>
          <w:rFonts w:ascii="Arial" w:hAnsi="Arial" w:cs="Arial"/>
          <w:sz w:val="24"/>
          <w:szCs w:val="24"/>
        </w:rPr>
        <w:t>licitante</w:t>
      </w:r>
      <w:r w:rsidRPr="001548ED">
        <w:rPr>
          <w:rFonts w:ascii="Arial" w:hAnsi="Arial" w:cs="Arial"/>
          <w:spacing w:val="-3"/>
          <w:sz w:val="24"/>
          <w:szCs w:val="24"/>
        </w:rPr>
        <w:t xml:space="preserve"> </w:t>
      </w:r>
      <w:r w:rsidRPr="001548ED">
        <w:rPr>
          <w:rFonts w:ascii="Arial" w:hAnsi="Arial" w:cs="Arial"/>
          <w:sz w:val="24"/>
          <w:szCs w:val="24"/>
        </w:rPr>
        <w:t>vencedora,</w:t>
      </w:r>
      <w:r w:rsidRPr="001548ED">
        <w:rPr>
          <w:rFonts w:ascii="Arial" w:hAnsi="Arial" w:cs="Arial"/>
          <w:spacing w:val="-3"/>
          <w:sz w:val="24"/>
          <w:szCs w:val="24"/>
        </w:rPr>
        <w:t xml:space="preserve"> </w:t>
      </w:r>
      <w:r w:rsidRPr="001548ED">
        <w:rPr>
          <w:rFonts w:ascii="Arial" w:hAnsi="Arial" w:cs="Arial"/>
          <w:sz w:val="24"/>
          <w:szCs w:val="24"/>
        </w:rPr>
        <w:t>pelo</w:t>
      </w:r>
      <w:r w:rsidRPr="001548ED">
        <w:rPr>
          <w:rFonts w:ascii="Arial" w:hAnsi="Arial" w:cs="Arial"/>
          <w:spacing w:val="-5"/>
          <w:sz w:val="24"/>
          <w:szCs w:val="24"/>
        </w:rPr>
        <w:t xml:space="preserve"> </w:t>
      </w:r>
      <w:r w:rsidRPr="001548ED">
        <w:rPr>
          <w:rFonts w:ascii="Arial" w:hAnsi="Arial" w:cs="Arial"/>
          <w:sz w:val="24"/>
          <w:szCs w:val="24"/>
        </w:rPr>
        <w:t>responsável</w:t>
      </w:r>
      <w:r w:rsidRPr="001548ED">
        <w:rPr>
          <w:rFonts w:ascii="Arial" w:hAnsi="Arial" w:cs="Arial"/>
          <w:spacing w:val="-5"/>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solicitação e</w:t>
      </w:r>
      <w:r w:rsidRPr="001548ED">
        <w:rPr>
          <w:rFonts w:ascii="Arial" w:hAnsi="Arial" w:cs="Arial"/>
          <w:spacing w:val="-4"/>
          <w:sz w:val="24"/>
          <w:szCs w:val="24"/>
        </w:rPr>
        <w:t xml:space="preserve"> </w:t>
      </w:r>
      <w:r w:rsidRPr="001548ED">
        <w:rPr>
          <w:rFonts w:ascii="Arial" w:hAnsi="Arial" w:cs="Arial"/>
          <w:sz w:val="24"/>
          <w:szCs w:val="24"/>
        </w:rPr>
        <w:t>o</w:t>
      </w:r>
      <w:r w:rsidRPr="001548ED">
        <w:rPr>
          <w:rFonts w:ascii="Arial" w:hAnsi="Arial" w:cs="Arial"/>
          <w:spacing w:val="-3"/>
          <w:sz w:val="24"/>
          <w:szCs w:val="24"/>
        </w:rPr>
        <w:t xml:space="preserve"> </w:t>
      </w:r>
      <w:r w:rsidRPr="001548ED">
        <w:rPr>
          <w:rFonts w:ascii="Arial" w:hAnsi="Arial" w:cs="Arial"/>
          <w:sz w:val="24"/>
          <w:szCs w:val="24"/>
        </w:rPr>
        <w:t>pagamento</w:t>
      </w:r>
      <w:r w:rsidRPr="001548ED">
        <w:rPr>
          <w:rFonts w:ascii="Arial" w:hAnsi="Arial" w:cs="Arial"/>
          <w:spacing w:val="-6"/>
          <w:sz w:val="24"/>
          <w:szCs w:val="24"/>
        </w:rPr>
        <w:t xml:space="preserve"> </w:t>
      </w:r>
      <w:r w:rsidRPr="001548ED">
        <w:rPr>
          <w:rFonts w:ascii="Arial" w:hAnsi="Arial" w:cs="Arial"/>
          <w:sz w:val="24"/>
          <w:szCs w:val="24"/>
        </w:rPr>
        <w:t>ficará</w:t>
      </w:r>
      <w:r w:rsidRPr="001548ED">
        <w:rPr>
          <w:rFonts w:ascii="Arial" w:hAnsi="Arial" w:cs="Arial"/>
          <w:spacing w:val="-4"/>
          <w:sz w:val="24"/>
          <w:szCs w:val="24"/>
        </w:rPr>
        <w:t xml:space="preserve"> </w:t>
      </w:r>
      <w:r w:rsidRPr="001548ED">
        <w:rPr>
          <w:rFonts w:ascii="Arial" w:hAnsi="Arial" w:cs="Arial"/>
          <w:sz w:val="24"/>
          <w:szCs w:val="24"/>
        </w:rPr>
        <w:t>pendente</w:t>
      </w:r>
      <w:r w:rsidRPr="001548ED">
        <w:rPr>
          <w:rFonts w:ascii="Arial" w:hAnsi="Arial" w:cs="Arial"/>
          <w:spacing w:val="-3"/>
          <w:sz w:val="24"/>
          <w:szCs w:val="24"/>
        </w:rPr>
        <w:t xml:space="preserve"> </w:t>
      </w:r>
      <w:r w:rsidRPr="001548ED">
        <w:rPr>
          <w:rFonts w:ascii="Arial" w:hAnsi="Arial" w:cs="Arial"/>
          <w:sz w:val="24"/>
          <w:szCs w:val="24"/>
        </w:rPr>
        <w:t>até que</w:t>
      </w:r>
      <w:r w:rsidRPr="001548ED">
        <w:rPr>
          <w:rFonts w:ascii="Arial" w:hAnsi="Arial" w:cs="Arial"/>
          <w:spacing w:val="-4"/>
          <w:sz w:val="24"/>
          <w:szCs w:val="24"/>
        </w:rPr>
        <w:t xml:space="preserve"> </w:t>
      </w:r>
      <w:r w:rsidRPr="001548ED">
        <w:rPr>
          <w:rFonts w:ascii="Arial" w:hAnsi="Arial" w:cs="Arial"/>
          <w:sz w:val="24"/>
          <w:szCs w:val="24"/>
        </w:rPr>
        <w:t>aquela</w:t>
      </w:r>
      <w:r w:rsidRPr="001548ED">
        <w:rPr>
          <w:rFonts w:ascii="Arial" w:hAnsi="Arial" w:cs="Arial"/>
          <w:spacing w:val="-4"/>
          <w:sz w:val="24"/>
          <w:szCs w:val="24"/>
        </w:rPr>
        <w:t xml:space="preserve"> </w:t>
      </w:r>
      <w:r w:rsidRPr="001548ED">
        <w:rPr>
          <w:rFonts w:ascii="Arial" w:hAnsi="Arial" w:cs="Arial"/>
          <w:sz w:val="24"/>
          <w:szCs w:val="24"/>
        </w:rPr>
        <w:t>providencie</w:t>
      </w:r>
      <w:r w:rsidRPr="001548ED">
        <w:rPr>
          <w:rFonts w:ascii="Arial" w:hAnsi="Arial" w:cs="Arial"/>
          <w:spacing w:val="-4"/>
          <w:sz w:val="24"/>
          <w:szCs w:val="24"/>
        </w:rPr>
        <w:t xml:space="preserve"> </w:t>
      </w:r>
      <w:r w:rsidRPr="001548ED">
        <w:rPr>
          <w:rFonts w:ascii="Arial" w:hAnsi="Arial" w:cs="Arial"/>
          <w:sz w:val="24"/>
          <w:szCs w:val="24"/>
        </w:rPr>
        <w:t>as</w:t>
      </w:r>
      <w:r w:rsidRPr="001548ED">
        <w:rPr>
          <w:rFonts w:ascii="Arial" w:hAnsi="Arial" w:cs="Arial"/>
          <w:spacing w:val="-4"/>
          <w:sz w:val="24"/>
          <w:szCs w:val="24"/>
        </w:rPr>
        <w:t xml:space="preserve"> </w:t>
      </w:r>
      <w:r w:rsidRPr="001548ED">
        <w:rPr>
          <w:rFonts w:ascii="Arial" w:hAnsi="Arial" w:cs="Arial"/>
          <w:sz w:val="24"/>
          <w:szCs w:val="24"/>
        </w:rPr>
        <w:t>devidas</w:t>
      </w:r>
      <w:r w:rsidRPr="001548ED">
        <w:rPr>
          <w:rFonts w:ascii="Arial" w:hAnsi="Arial" w:cs="Arial"/>
          <w:spacing w:val="-4"/>
          <w:sz w:val="24"/>
          <w:szCs w:val="24"/>
        </w:rPr>
        <w:t xml:space="preserve"> </w:t>
      </w:r>
      <w:r w:rsidRPr="001548ED">
        <w:rPr>
          <w:rFonts w:ascii="Arial" w:hAnsi="Arial" w:cs="Arial"/>
          <w:sz w:val="24"/>
          <w:szCs w:val="24"/>
        </w:rPr>
        <w:t>correções.</w:t>
      </w:r>
      <w:r w:rsidRPr="001548ED">
        <w:rPr>
          <w:rFonts w:ascii="Arial" w:hAnsi="Arial" w:cs="Arial"/>
          <w:spacing w:val="-3"/>
          <w:sz w:val="24"/>
          <w:szCs w:val="24"/>
        </w:rPr>
        <w:t xml:space="preserve"> </w:t>
      </w:r>
      <w:r w:rsidRPr="001548ED">
        <w:rPr>
          <w:rFonts w:ascii="Arial" w:hAnsi="Arial" w:cs="Arial"/>
          <w:sz w:val="24"/>
          <w:szCs w:val="24"/>
        </w:rPr>
        <w:t>Nesta</w:t>
      </w:r>
      <w:r w:rsidRPr="001548ED">
        <w:rPr>
          <w:rFonts w:ascii="Arial" w:hAnsi="Arial" w:cs="Arial"/>
          <w:spacing w:val="-4"/>
          <w:sz w:val="24"/>
          <w:szCs w:val="24"/>
        </w:rPr>
        <w:t xml:space="preserve"> </w:t>
      </w:r>
      <w:r w:rsidRPr="001548ED">
        <w:rPr>
          <w:rFonts w:ascii="Arial" w:hAnsi="Arial" w:cs="Arial"/>
          <w:sz w:val="24"/>
          <w:szCs w:val="24"/>
        </w:rPr>
        <w:t>hipótese,</w:t>
      </w:r>
      <w:r w:rsidRPr="001548ED">
        <w:rPr>
          <w:rFonts w:ascii="Arial" w:hAnsi="Arial" w:cs="Arial"/>
          <w:spacing w:val="-3"/>
          <w:sz w:val="24"/>
          <w:szCs w:val="24"/>
        </w:rPr>
        <w:t xml:space="preserve"> </w:t>
      </w:r>
      <w:r w:rsidRPr="001548ED">
        <w:rPr>
          <w:rFonts w:ascii="Arial" w:hAnsi="Arial" w:cs="Arial"/>
          <w:sz w:val="24"/>
          <w:szCs w:val="24"/>
        </w:rPr>
        <w:t>o</w:t>
      </w:r>
      <w:r w:rsidRPr="001548ED">
        <w:rPr>
          <w:rFonts w:ascii="Arial" w:hAnsi="Arial" w:cs="Arial"/>
          <w:spacing w:val="-6"/>
          <w:sz w:val="24"/>
          <w:szCs w:val="24"/>
        </w:rPr>
        <w:t xml:space="preserve"> </w:t>
      </w:r>
      <w:r w:rsidRPr="001548ED">
        <w:rPr>
          <w:rFonts w:ascii="Arial" w:hAnsi="Arial" w:cs="Arial"/>
          <w:sz w:val="24"/>
          <w:szCs w:val="24"/>
        </w:rPr>
        <w:t>prazo</w:t>
      </w:r>
      <w:r w:rsidRPr="001548ED">
        <w:rPr>
          <w:rFonts w:ascii="Arial" w:hAnsi="Arial" w:cs="Arial"/>
          <w:spacing w:val="-4"/>
          <w:sz w:val="24"/>
          <w:szCs w:val="24"/>
        </w:rPr>
        <w:t xml:space="preserve"> </w:t>
      </w:r>
      <w:r w:rsidRPr="001548ED">
        <w:rPr>
          <w:rFonts w:ascii="Arial" w:hAnsi="Arial" w:cs="Arial"/>
          <w:sz w:val="24"/>
          <w:szCs w:val="24"/>
        </w:rPr>
        <w:t>para</w:t>
      </w:r>
      <w:r w:rsidRPr="001548ED">
        <w:rPr>
          <w:rFonts w:ascii="Arial" w:hAnsi="Arial" w:cs="Arial"/>
          <w:spacing w:val="-4"/>
          <w:sz w:val="24"/>
          <w:szCs w:val="24"/>
        </w:rPr>
        <w:t xml:space="preserve"> </w:t>
      </w:r>
      <w:r w:rsidRPr="001548ED">
        <w:rPr>
          <w:rFonts w:ascii="Arial" w:hAnsi="Arial" w:cs="Arial"/>
          <w:sz w:val="24"/>
          <w:szCs w:val="24"/>
        </w:rPr>
        <w:t>pagamento</w:t>
      </w:r>
      <w:r w:rsidRPr="001548ED">
        <w:rPr>
          <w:rFonts w:ascii="Arial" w:hAnsi="Arial" w:cs="Arial"/>
          <w:spacing w:val="-4"/>
          <w:sz w:val="24"/>
          <w:szCs w:val="24"/>
        </w:rPr>
        <w:t xml:space="preserve"> </w:t>
      </w:r>
      <w:r w:rsidRPr="001548ED">
        <w:rPr>
          <w:rFonts w:ascii="Arial" w:hAnsi="Arial" w:cs="Arial"/>
          <w:sz w:val="24"/>
          <w:szCs w:val="24"/>
        </w:rPr>
        <w:t>iniciar-se-á após</w:t>
      </w:r>
      <w:r w:rsidRPr="001548ED">
        <w:rPr>
          <w:rFonts w:ascii="Arial" w:hAnsi="Arial" w:cs="Arial"/>
          <w:spacing w:val="-4"/>
          <w:sz w:val="24"/>
          <w:szCs w:val="24"/>
        </w:rPr>
        <w:t xml:space="preserve"> </w:t>
      </w:r>
      <w:r w:rsidRPr="001548ED">
        <w:rPr>
          <w:rFonts w:ascii="Arial" w:hAnsi="Arial" w:cs="Arial"/>
          <w:sz w:val="24"/>
          <w:szCs w:val="24"/>
        </w:rPr>
        <w:t>a</w:t>
      </w:r>
      <w:r w:rsidRPr="001548ED">
        <w:rPr>
          <w:rFonts w:ascii="Arial" w:hAnsi="Arial" w:cs="Arial"/>
          <w:spacing w:val="-3"/>
          <w:sz w:val="24"/>
          <w:szCs w:val="24"/>
        </w:rPr>
        <w:t xml:space="preserve"> </w:t>
      </w:r>
      <w:r w:rsidRPr="001548ED">
        <w:rPr>
          <w:rFonts w:ascii="Arial" w:hAnsi="Arial" w:cs="Arial"/>
          <w:sz w:val="24"/>
          <w:szCs w:val="24"/>
        </w:rPr>
        <w:t>regularização</w:t>
      </w:r>
      <w:r w:rsidRPr="001548ED">
        <w:rPr>
          <w:rFonts w:ascii="Arial" w:hAnsi="Arial" w:cs="Arial"/>
          <w:spacing w:val="-3"/>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situação</w:t>
      </w:r>
      <w:r w:rsidRPr="001548ED">
        <w:rPr>
          <w:rFonts w:ascii="Arial" w:hAnsi="Arial" w:cs="Arial"/>
          <w:spacing w:val="-3"/>
          <w:sz w:val="24"/>
          <w:szCs w:val="24"/>
        </w:rPr>
        <w:t xml:space="preserve"> </w:t>
      </w:r>
      <w:r w:rsidRPr="001548ED">
        <w:rPr>
          <w:rFonts w:ascii="Arial" w:hAnsi="Arial" w:cs="Arial"/>
          <w:sz w:val="24"/>
          <w:szCs w:val="24"/>
        </w:rPr>
        <w:t>ou</w:t>
      </w:r>
      <w:r w:rsidRPr="001548ED">
        <w:rPr>
          <w:rFonts w:ascii="Arial" w:hAnsi="Arial" w:cs="Arial"/>
          <w:spacing w:val="-6"/>
          <w:sz w:val="24"/>
          <w:szCs w:val="24"/>
        </w:rPr>
        <w:t xml:space="preserve"> </w:t>
      </w:r>
      <w:r w:rsidRPr="001548ED">
        <w:rPr>
          <w:rFonts w:ascii="Arial" w:hAnsi="Arial" w:cs="Arial"/>
          <w:sz w:val="24"/>
          <w:szCs w:val="24"/>
        </w:rPr>
        <w:t>representação</w:t>
      </w:r>
      <w:r w:rsidRPr="001548ED">
        <w:rPr>
          <w:rFonts w:ascii="Arial" w:hAnsi="Arial" w:cs="Arial"/>
          <w:spacing w:val="-4"/>
          <w:sz w:val="24"/>
          <w:szCs w:val="24"/>
        </w:rPr>
        <w:t xml:space="preserve"> </w:t>
      </w:r>
      <w:r w:rsidRPr="001548ED">
        <w:rPr>
          <w:rFonts w:ascii="Arial" w:hAnsi="Arial" w:cs="Arial"/>
          <w:sz w:val="24"/>
          <w:szCs w:val="24"/>
        </w:rPr>
        <w:t>do</w:t>
      </w:r>
      <w:r w:rsidRPr="001548ED">
        <w:rPr>
          <w:rFonts w:ascii="Arial" w:hAnsi="Arial" w:cs="Arial"/>
          <w:spacing w:val="-3"/>
          <w:sz w:val="24"/>
          <w:szCs w:val="24"/>
        </w:rPr>
        <w:t xml:space="preserve"> </w:t>
      </w:r>
      <w:r w:rsidRPr="001548ED">
        <w:rPr>
          <w:rFonts w:ascii="Arial" w:hAnsi="Arial" w:cs="Arial"/>
          <w:sz w:val="24"/>
          <w:szCs w:val="24"/>
        </w:rPr>
        <w:t>documento</w:t>
      </w:r>
      <w:r w:rsidRPr="001548ED">
        <w:rPr>
          <w:rFonts w:ascii="Arial" w:hAnsi="Arial" w:cs="Arial"/>
          <w:spacing w:val="-5"/>
          <w:sz w:val="24"/>
          <w:szCs w:val="24"/>
        </w:rPr>
        <w:t xml:space="preserve"> </w:t>
      </w:r>
      <w:r w:rsidRPr="001548ED">
        <w:rPr>
          <w:rFonts w:ascii="Arial" w:hAnsi="Arial" w:cs="Arial"/>
          <w:sz w:val="24"/>
          <w:szCs w:val="24"/>
        </w:rPr>
        <w:t>fiscal,</w:t>
      </w:r>
      <w:r w:rsidRPr="001548ED">
        <w:rPr>
          <w:rFonts w:ascii="Arial" w:hAnsi="Arial" w:cs="Arial"/>
          <w:spacing w:val="-4"/>
          <w:sz w:val="24"/>
          <w:szCs w:val="24"/>
        </w:rPr>
        <w:t xml:space="preserve"> </w:t>
      </w:r>
      <w:r w:rsidRPr="001548ED">
        <w:rPr>
          <w:rFonts w:ascii="Arial" w:hAnsi="Arial" w:cs="Arial"/>
          <w:sz w:val="24"/>
          <w:szCs w:val="24"/>
        </w:rPr>
        <w:t>não</w:t>
      </w:r>
      <w:r w:rsidRPr="001548ED">
        <w:rPr>
          <w:rFonts w:ascii="Arial" w:hAnsi="Arial" w:cs="Arial"/>
          <w:spacing w:val="-4"/>
          <w:sz w:val="24"/>
          <w:szCs w:val="24"/>
        </w:rPr>
        <w:t xml:space="preserve"> </w:t>
      </w:r>
      <w:r w:rsidRPr="001548ED">
        <w:rPr>
          <w:rFonts w:ascii="Arial" w:hAnsi="Arial" w:cs="Arial"/>
          <w:sz w:val="24"/>
          <w:szCs w:val="24"/>
        </w:rPr>
        <w:t>acarretando</w:t>
      </w:r>
      <w:r w:rsidRPr="001548ED">
        <w:rPr>
          <w:rFonts w:ascii="Arial" w:hAnsi="Arial" w:cs="Arial"/>
          <w:spacing w:val="-6"/>
          <w:sz w:val="24"/>
          <w:szCs w:val="24"/>
        </w:rPr>
        <w:t xml:space="preserve"> </w:t>
      </w:r>
      <w:r w:rsidRPr="001548ED">
        <w:rPr>
          <w:rFonts w:ascii="Arial" w:hAnsi="Arial" w:cs="Arial"/>
          <w:sz w:val="24"/>
          <w:szCs w:val="24"/>
        </w:rPr>
        <w:t>qualquer ônus para a CONTRATANTE;</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É obrigação do CONTRATADO de manter, durante toda a execução do contrato, em compatibilidade com as obrigações por ele assumidas, todas as condições exigidas para a </w:t>
      </w:r>
      <w:r w:rsidRPr="001548ED">
        <w:rPr>
          <w:rFonts w:ascii="Arial" w:hAnsi="Arial" w:cs="Arial"/>
          <w:b/>
          <w:sz w:val="24"/>
          <w:szCs w:val="24"/>
        </w:rPr>
        <w:t>habilitação</w:t>
      </w:r>
      <w:r w:rsidRPr="001548ED">
        <w:rPr>
          <w:rFonts w:ascii="Arial" w:hAnsi="Arial" w:cs="Arial"/>
          <w:sz w:val="24"/>
          <w:szCs w:val="24"/>
        </w:rPr>
        <w:t xml:space="preserve"> na licitação ou na contratação direta, conforme </w:t>
      </w:r>
      <w:r w:rsidRPr="001548ED">
        <w:rPr>
          <w:rFonts w:ascii="Arial" w:hAnsi="Arial" w:cs="Arial"/>
          <w:b/>
          <w:bCs/>
          <w:sz w:val="24"/>
          <w:szCs w:val="24"/>
        </w:rPr>
        <w:t>art. 92º, inciso XVI da lei nº. 14.133/2021.</w:t>
      </w:r>
    </w:p>
    <w:p w:rsidR="00DC1CB2" w:rsidRPr="001548ED" w:rsidRDefault="00DC1CB2" w:rsidP="00D453C0">
      <w:pPr>
        <w:contextualSpacing/>
        <w:rPr>
          <w:rFonts w:ascii="Arial" w:hAnsi="Arial" w:cs="Arial"/>
          <w:sz w:val="24"/>
          <w:szCs w:val="24"/>
        </w:rPr>
      </w:pPr>
    </w:p>
    <w:p w:rsidR="00DC1CB2" w:rsidRDefault="00DC1CB2" w:rsidP="008A5BB1">
      <w:pPr>
        <w:widowControl w:val="0"/>
        <w:numPr>
          <w:ilvl w:val="1"/>
          <w:numId w:val="11"/>
        </w:numPr>
        <w:autoSpaceDE w:val="0"/>
        <w:autoSpaceDN w:val="0"/>
        <w:spacing w:after="0" w:line="244" w:lineRule="auto"/>
        <w:ind w:left="0" w:firstLine="0"/>
        <w:contextualSpacing/>
        <w:jc w:val="both"/>
        <w:rPr>
          <w:rFonts w:ascii="Arial" w:hAnsi="Arial" w:cs="Arial"/>
          <w:sz w:val="24"/>
          <w:szCs w:val="24"/>
        </w:rPr>
      </w:pPr>
      <w:r w:rsidRPr="001548ED">
        <w:rPr>
          <w:rFonts w:ascii="Arial" w:hAnsi="Arial" w:cs="Arial"/>
          <w:sz w:val="24"/>
          <w:szCs w:val="24"/>
        </w:rPr>
        <w:t>O pagamento será efetuado por meio de ordem bancária em nome do CONTRATADO.</w:t>
      </w:r>
    </w:p>
    <w:p w:rsidR="008A5BB1" w:rsidRPr="008A5BB1" w:rsidRDefault="008A5BB1" w:rsidP="008A5BB1">
      <w:pPr>
        <w:widowControl w:val="0"/>
        <w:autoSpaceDE w:val="0"/>
        <w:autoSpaceDN w:val="0"/>
        <w:spacing w:after="0" w:line="244" w:lineRule="auto"/>
        <w:contextualSpacing/>
        <w:jc w:val="both"/>
        <w:rPr>
          <w:rFonts w:ascii="Arial" w:hAnsi="Arial" w:cs="Arial"/>
          <w:sz w:val="24"/>
          <w:szCs w:val="24"/>
        </w:rPr>
      </w:pPr>
    </w:p>
    <w:p w:rsidR="00DC1CB2" w:rsidRPr="001548ED" w:rsidRDefault="00DC1CB2" w:rsidP="00DC1CB2">
      <w:pPr>
        <w:spacing w:line="244" w:lineRule="auto"/>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QUARTA - DA FORMA DE EXECUÇÃO</w:t>
      </w:r>
    </w:p>
    <w:p w:rsidR="00616741" w:rsidRPr="008A5BB1" w:rsidRDefault="00DC1CB2" w:rsidP="00DC1CB2">
      <w:pPr>
        <w:spacing w:line="244" w:lineRule="auto"/>
        <w:jc w:val="both"/>
        <w:rPr>
          <w:rFonts w:ascii="Arial" w:hAnsi="Arial" w:cs="Arial"/>
          <w:sz w:val="24"/>
          <w:szCs w:val="24"/>
        </w:rPr>
      </w:pPr>
      <w:r w:rsidRPr="001548ED">
        <w:rPr>
          <w:rFonts w:ascii="Arial" w:hAnsi="Arial" w:cs="Arial"/>
          <w:sz w:val="24"/>
          <w:szCs w:val="24"/>
        </w:rPr>
        <w:t>4.1 A contratada deverá ter disponibilidade durante a vigência contratual, entregar os produtos sempre que for solicitado pela Secretaria Municipal de Assistência Social. Fica convencionado que poderão ocorrer solicitações de urgências solicitadas pela Secret</w:t>
      </w:r>
      <w:r w:rsidR="00EA2A76">
        <w:rPr>
          <w:rFonts w:ascii="Arial" w:hAnsi="Arial" w:cs="Arial"/>
          <w:sz w:val="24"/>
          <w:szCs w:val="24"/>
        </w:rPr>
        <w:t>á</w:t>
      </w:r>
      <w:r w:rsidRPr="001548ED">
        <w:rPr>
          <w:rFonts w:ascii="Arial" w:hAnsi="Arial" w:cs="Arial"/>
          <w:sz w:val="24"/>
          <w:szCs w:val="24"/>
        </w:rPr>
        <w:t>ria de Assistência Social.</w:t>
      </w:r>
    </w:p>
    <w:p w:rsidR="00DC1CB2" w:rsidRPr="001548ED" w:rsidRDefault="00DC1CB2" w:rsidP="00DC1CB2">
      <w:pPr>
        <w:spacing w:line="244" w:lineRule="auto"/>
        <w:jc w:val="both"/>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QUINTA - DAS OBRIGAÇÕES DO CONTRATADO (A)</w:t>
      </w:r>
    </w:p>
    <w:p w:rsidR="00DC1CB2" w:rsidRPr="00CC4358" w:rsidRDefault="00DC1CB2" w:rsidP="00CC4358">
      <w:pPr>
        <w:rPr>
          <w:rFonts w:ascii="Arial" w:eastAsia="Arial" w:hAnsi="Arial" w:cs="Arial"/>
          <w:sz w:val="24"/>
          <w:szCs w:val="24"/>
        </w:rPr>
      </w:pPr>
      <w:r w:rsidRPr="00CC4358">
        <w:rPr>
          <w:rFonts w:ascii="Arial" w:eastAsia="Arial" w:hAnsi="Arial" w:cs="Arial"/>
          <w:sz w:val="24"/>
          <w:szCs w:val="24"/>
        </w:rPr>
        <w:t>As obrigações d</w:t>
      </w:r>
      <w:r w:rsidR="00616741" w:rsidRPr="00CC4358">
        <w:rPr>
          <w:rFonts w:ascii="Arial" w:eastAsia="Arial" w:hAnsi="Arial" w:cs="Arial"/>
          <w:sz w:val="24"/>
          <w:szCs w:val="24"/>
        </w:rPr>
        <w:t>o</w:t>
      </w:r>
      <w:r w:rsidRPr="00CC4358">
        <w:rPr>
          <w:rFonts w:ascii="Arial" w:eastAsia="Arial" w:hAnsi="Arial" w:cs="Arial"/>
          <w:sz w:val="24"/>
          <w:szCs w:val="24"/>
        </w:rPr>
        <w:t xml:space="preserve"> </w:t>
      </w:r>
      <w:r w:rsidRPr="00CC4358">
        <w:rPr>
          <w:rFonts w:ascii="Arial" w:eastAsia="Arial" w:hAnsi="Arial" w:cs="Arial"/>
          <w:b/>
          <w:sz w:val="24"/>
          <w:szCs w:val="24"/>
        </w:rPr>
        <w:t>CONTRATADO (A)</w:t>
      </w:r>
      <w:r w:rsidRPr="00CC4358">
        <w:rPr>
          <w:rFonts w:ascii="Arial" w:eastAsia="Arial" w:hAnsi="Arial" w:cs="Arial"/>
          <w:sz w:val="24"/>
          <w:szCs w:val="24"/>
        </w:rPr>
        <w:t xml:space="preserve">: </w:t>
      </w: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Executar </w:t>
      </w:r>
      <w:r w:rsidR="002A58A1">
        <w:rPr>
          <w:rFonts w:ascii="Arial" w:hAnsi="Arial" w:cs="Arial"/>
          <w:sz w:val="24"/>
          <w:szCs w:val="24"/>
        </w:rPr>
        <w:t xml:space="preserve">a entrega dos </w:t>
      </w:r>
      <w:r w:rsidR="004F2C73">
        <w:rPr>
          <w:rFonts w:ascii="Arial" w:hAnsi="Arial" w:cs="Arial"/>
          <w:sz w:val="24"/>
          <w:szCs w:val="24"/>
        </w:rPr>
        <w:t>produtos</w:t>
      </w:r>
      <w:r w:rsidRPr="00CC4358">
        <w:rPr>
          <w:rFonts w:ascii="Arial" w:hAnsi="Arial" w:cs="Arial"/>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rsidR="00CC4358" w:rsidRPr="00CC4358" w:rsidRDefault="00CC4358" w:rsidP="00CC4358">
      <w:pPr>
        <w:pStyle w:val="PargrafodaLista"/>
        <w:ind w:left="0" w:right="-41"/>
        <w:jc w:val="both"/>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Cumprir fielmente o presente contrato, inclusive os prazos de execução dos serviços</w:t>
      </w:r>
      <w:r w:rsidR="002A58A1">
        <w:rPr>
          <w:rFonts w:ascii="Arial" w:hAnsi="Arial" w:cs="Arial"/>
          <w:sz w:val="24"/>
          <w:szCs w:val="24"/>
        </w:rPr>
        <w:t>/</w:t>
      </w:r>
      <w:r w:rsidR="004F2C73">
        <w:rPr>
          <w:rFonts w:ascii="Arial" w:hAnsi="Arial" w:cs="Arial"/>
          <w:sz w:val="24"/>
          <w:szCs w:val="24"/>
        </w:rPr>
        <w:t>produtos</w:t>
      </w:r>
      <w:r w:rsidRPr="00CC4358">
        <w:rPr>
          <w:rFonts w:ascii="Arial" w:hAnsi="Arial" w:cs="Arial"/>
          <w:sz w:val="24"/>
          <w:szCs w:val="24"/>
        </w:rPr>
        <w:t xml:space="preserve"> nos termos acordados, executando-os sobre sua inteira responsabilidade, apresentando relatórios de suas atividades, sempre que solicitado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Reparar, corrigir, ou substituir, às suas expensas, no total ou em parte, os </w:t>
      </w:r>
      <w:r w:rsidR="002A58A1">
        <w:rPr>
          <w:rFonts w:ascii="Arial" w:hAnsi="Arial" w:cs="Arial"/>
          <w:bCs/>
          <w:sz w:val="24"/>
          <w:szCs w:val="24"/>
        </w:rPr>
        <w:t>materiais/produtos</w:t>
      </w:r>
      <w:r w:rsidRPr="00CC4358">
        <w:rPr>
          <w:rFonts w:ascii="Arial" w:hAnsi="Arial" w:cs="Arial"/>
          <w:sz w:val="24"/>
          <w:szCs w:val="24"/>
        </w:rPr>
        <w:t xml:space="preserve"> onde se verificarem vícios, defeitos ou incorreções resultantes da má </w:t>
      </w:r>
      <w:r w:rsidRPr="00CC4358">
        <w:rPr>
          <w:rFonts w:ascii="Arial" w:hAnsi="Arial" w:cs="Arial"/>
          <w:sz w:val="24"/>
          <w:szCs w:val="24"/>
        </w:rPr>
        <w:lastRenderedPageBreak/>
        <w:t>execução;</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Manter, durante toda a execução do contrato, em compatibilidade com as obrigações assumidas, todas as condições de habilitação e qualificação exigidas na licitação ou contratação direta;</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hanging="6"/>
        <w:jc w:val="both"/>
        <w:rPr>
          <w:rFonts w:ascii="Arial" w:hAnsi="Arial" w:cs="Arial"/>
          <w:sz w:val="24"/>
          <w:szCs w:val="24"/>
        </w:rPr>
      </w:pPr>
      <w:r w:rsidRPr="00CC4358">
        <w:rPr>
          <w:rFonts w:ascii="Arial" w:hAnsi="Arial" w:cs="Arial"/>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rsidR="00CC4358" w:rsidRPr="00CC4358" w:rsidRDefault="00CC4358" w:rsidP="00CC4358">
      <w:pPr>
        <w:pStyle w:val="PargrafodaLista"/>
        <w:ind w:left="0" w:right="-41"/>
        <w:rPr>
          <w:rFonts w:ascii="Arial" w:hAnsi="Arial" w:cs="Arial"/>
          <w:sz w:val="24"/>
          <w:szCs w:val="24"/>
        </w:rPr>
      </w:pPr>
    </w:p>
    <w:p w:rsidR="008A5BB1" w:rsidRPr="00B30AB7" w:rsidRDefault="00CC4358" w:rsidP="00B30AB7">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Arcar com todas as despesas, diretas e indiretas, decorrentes da execução dos serviços, transportes, locomoção, alimentação, hospedagem e estadia de pessoal, pagamentos de seguros, tributos, encargos, impostos, taxas e demais obrigações vinculadas à legislação tributária, trabalhista e previdenciária;</w:t>
      </w:r>
    </w:p>
    <w:p w:rsidR="008A5BB1" w:rsidRPr="008A5BB1" w:rsidRDefault="008A5BB1" w:rsidP="008A5BB1">
      <w:pPr>
        <w:pStyle w:val="PargrafodaLista"/>
        <w:widowControl w:val="0"/>
        <w:autoSpaceDE w:val="0"/>
        <w:autoSpaceDN w:val="0"/>
        <w:spacing w:after="0" w:line="240" w:lineRule="auto"/>
        <w:ind w:left="0" w:right="-41"/>
        <w:jc w:val="both"/>
        <w:rPr>
          <w:rFonts w:ascii="Arial" w:hAnsi="Arial" w:cs="Arial"/>
          <w:sz w:val="24"/>
          <w:szCs w:val="24"/>
        </w:rPr>
      </w:pPr>
    </w:p>
    <w:p w:rsidR="00DC1CB2" w:rsidRPr="001548ED" w:rsidRDefault="00DC1CB2" w:rsidP="00DC1CB2">
      <w:pPr>
        <w:tabs>
          <w:tab w:val="left" w:pos="609"/>
        </w:tabs>
        <w:spacing w:before="94" w:line="244" w:lineRule="auto"/>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SEXTA - DAS OBRIGAÇÕES DA CONTRATANTE</w:t>
      </w:r>
    </w:p>
    <w:p w:rsidR="00DC1CB2" w:rsidRPr="001548ED" w:rsidRDefault="00DC1CB2" w:rsidP="00DC1CB2">
      <w:pPr>
        <w:rPr>
          <w:rFonts w:ascii="Arial" w:hAnsi="Arial" w:cs="Arial"/>
        </w:rPr>
      </w:pPr>
      <w:r w:rsidRPr="001548ED">
        <w:rPr>
          <w:rFonts w:ascii="Arial" w:hAnsi="Arial" w:cs="Arial"/>
        </w:rPr>
        <w:t xml:space="preserve">As obrigações da </w:t>
      </w:r>
      <w:r w:rsidRPr="001548ED">
        <w:rPr>
          <w:rFonts w:ascii="Arial" w:hAnsi="Arial" w:cs="Arial"/>
          <w:b/>
        </w:rPr>
        <w:t>CONTRATANTE</w:t>
      </w:r>
      <w:r w:rsidRPr="001548ED">
        <w:rPr>
          <w:rFonts w:ascii="Arial" w:hAnsi="Arial" w:cs="Arial"/>
        </w:rPr>
        <w:t xml:space="preserve">: </w:t>
      </w: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Providenciar os pagamentos devidos ao CONTRATADO, nos prazos estipulados, e de acordo com as Notas Fiscais/Faturas emitidas e atestados a </w:t>
      </w:r>
      <w:r w:rsidRPr="001548ED">
        <w:rPr>
          <w:rFonts w:ascii="Arial" w:hAnsi="Arial" w:cs="Arial"/>
          <w:bCs/>
          <w:sz w:val="24"/>
          <w:szCs w:val="24"/>
        </w:rPr>
        <w:t>entrega dos produtos</w:t>
      </w:r>
      <w:r w:rsidRPr="001548ED">
        <w:rPr>
          <w:rFonts w:ascii="Arial" w:hAnsi="Arial" w:cs="Arial"/>
          <w:bCs/>
          <w:sz w:val="24"/>
          <w:szCs w:val="24"/>
          <w:lang w:val="x-none"/>
        </w:rPr>
        <w:t xml:space="preserve"> pelo responsável pela fiscalização</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Fiscalizar e acompanhar a </w:t>
      </w:r>
      <w:r w:rsidRPr="001548ED">
        <w:rPr>
          <w:rFonts w:ascii="Arial" w:hAnsi="Arial" w:cs="Arial"/>
          <w:bCs/>
          <w:sz w:val="24"/>
          <w:szCs w:val="24"/>
        </w:rPr>
        <w:t>entrega dos produtos</w:t>
      </w:r>
      <w:r w:rsidRPr="001548ED">
        <w:rPr>
          <w:rFonts w:ascii="Arial" w:hAnsi="Arial" w:cs="Arial"/>
          <w:bCs/>
          <w:sz w:val="24"/>
          <w:szCs w:val="24"/>
          <w:lang w:val="x-none"/>
        </w:rPr>
        <w:t>, por intermédio de servidor designado especialmente para este fim</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Comunicar ao CONTRATADO, através do executor designado, toda e quaisquer irregularidades ocorridas na </w:t>
      </w:r>
      <w:r w:rsidRPr="001548ED">
        <w:rPr>
          <w:rFonts w:ascii="Arial" w:hAnsi="Arial" w:cs="Arial"/>
          <w:bCs/>
          <w:sz w:val="24"/>
          <w:szCs w:val="24"/>
        </w:rPr>
        <w:t>entrega dos produtos</w:t>
      </w:r>
      <w:r w:rsidRPr="001548ED">
        <w:rPr>
          <w:rFonts w:ascii="Arial" w:hAnsi="Arial" w:cs="Arial"/>
          <w:bCs/>
          <w:sz w:val="24"/>
          <w:szCs w:val="24"/>
          <w:lang w:val="x-none"/>
        </w:rPr>
        <w:t xml:space="preserve"> e exigir as devidas providências que demandem do CONTRATADO</w:t>
      </w:r>
      <w:r w:rsidRPr="001548ED">
        <w:rPr>
          <w:rFonts w:ascii="Arial" w:hAnsi="Arial" w:cs="Arial"/>
          <w:bCs/>
          <w:sz w:val="24"/>
          <w:szCs w:val="24"/>
        </w:rPr>
        <w:t>;</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Designar o responsável pelo acompanhamento e fiscalização da </w:t>
      </w:r>
      <w:r w:rsidRPr="001548ED">
        <w:rPr>
          <w:rFonts w:ascii="Arial" w:hAnsi="Arial" w:cs="Arial"/>
          <w:bCs/>
          <w:sz w:val="24"/>
          <w:szCs w:val="24"/>
        </w:rPr>
        <w:t>entrega dos produtos;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Atestar a execução da </w:t>
      </w:r>
      <w:r w:rsidRPr="001548ED">
        <w:rPr>
          <w:rFonts w:ascii="Arial" w:hAnsi="Arial" w:cs="Arial"/>
          <w:bCs/>
          <w:sz w:val="24"/>
          <w:szCs w:val="24"/>
        </w:rPr>
        <w:t>entrega dos produtos</w:t>
      </w:r>
      <w:r w:rsidRPr="001548ED">
        <w:rPr>
          <w:rFonts w:ascii="Arial" w:hAnsi="Arial" w:cs="Arial"/>
          <w:bCs/>
          <w:sz w:val="24"/>
          <w:szCs w:val="24"/>
          <w:lang w:val="x-none"/>
        </w:rPr>
        <w:t xml:space="preserve"> efetivamente realizada e conforme as especificações técnicas dos </w:t>
      </w:r>
      <w:r w:rsidRPr="001548ED">
        <w:rPr>
          <w:rFonts w:ascii="Arial" w:hAnsi="Arial" w:cs="Arial"/>
          <w:bCs/>
          <w:sz w:val="24"/>
          <w:szCs w:val="24"/>
        </w:rPr>
        <w:t>mesmos;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DC1CB2">
      <w:pPr>
        <w:rPr>
          <w:rFonts w:ascii="Arial" w:hAnsi="Arial" w:cs="Arial"/>
          <w:b/>
          <w:bCs/>
          <w:sz w:val="24"/>
          <w:szCs w:val="24"/>
        </w:rPr>
      </w:pPr>
      <w:r w:rsidRPr="001548ED">
        <w:rPr>
          <w:rFonts w:ascii="Arial" w:hAnsi="Arial" w:cs="Arial"/>
          <w:b/>
          <w:bCs/>
          <w:sz w:val="24"/>
          <w:szCs w:val="24"/>
        </w:rPr>
        <w:t xml:space="preserve">CLÁUSULA SÉTIMA - DA VIGÊNCIA DA CONTRATAÇÃO </w:t>
      </w:r>
    </w:p>
    <w:p w:rsidR="000E3606" w:rsidRDefault="00DC1CB2" w:rsidP="002A58A1">
      <w:pPr>
        <w:tabs>
          <w:tab w:val="left" w:pos="709"/>
        </w:tabs>
        <w:spacing w:before="1"/>
        <w:jc w:val="both"/>
        <w:rPr>
          <w:rFonts w:ascii="Arial" w:eastAsia="Arial" w:hAnsi="Arial" w:cs="Arial"/>
          <w:bCs/>
          <w:sz w:val="24"/>
          <w:szCs w:val="24"/>
        </w:rPr>
      </w:pPr>
      <w:r w:rsidRPr="001548ED">
        <w:rPr>
          <w:rFonts w:ascii="Arial" w:eastAsia="Arial" w:hAnsi="Arial" w:cs="Arial"/>
          <w:bCs/>
          <w:sz w:val="24"/>
          <w:szCs w:val="24"/>
        </w:rPr>
        <w:t>7.1</w:t>
      </w:r>
      <w:r w:rsidR="00EB3A4E">
        <w:rPr>
          <w:rFonts w:ascii="Arial" w:eastAsia="Arial" w:hAnsi="Arial" w:cs="Arial"/>
          <w:bCs/>
          <w:sz w:val="24"/>
          <w:szCs w:val="24"/>
        </w:rPr>
        <w:t>.</w:t>
      </w:r>
      <w:r w:rsidRPr="001548ED">
        <w:rPr>
          <w:rFonts w:ascii="Arial" w:eastAsia="Arial" w:hAnsi="Arial" w:cs="Arial"/>
          <w:bCs/>
          <w:sz w:val="24"/>
          <w:szCs w:val="24"/>
        </w:rPr>
        <w:t xml:space="preserve"> </w:t>
      </w:r>
      <w:r w:rsidR="00EB3A4E">
        <w:rPr>
          <w:rFonts w:ascii="Arial" w:eastAsia="Arial" w:hAnsi="Arial" w:cs="Arial"/>
          <w:bCs/>
          <w:sz w:val="24"/>
          <w:szCs w:val="24"/>
        </w:rPr>
        <w:t xml:space="preserve">  </w:t>
      </w:r>
      <w:r w:rsidRPr="001548ED">
        <w:rPr>
          <w:rFonts w:ascii="Arial" w:eastAsia="Arial" w:hAnsi="Arial" w:cs="Arial"/>
          <w:bCs/>
          <w:sz w:val="24"/>
          <w:szCs w:val="24"/>
        </w:rPr>
        <w:t>O prazo de vigência desta contratação terá início na data de sua assinatura e vigorará até 31 de dezembro de 2026. Tratando-se, quando caracterizado, de serviço de natureza contínua, o contrato poderá ser prorrogado sucessivamente, nos termos dos arts. 106 e 107 da Lei nº 14.133/2021, desde que haja interesse da Administração, seja comprovada a manutenção da vantajosidade da contratação e permaneçam atendidas as condições originalmente pactuadas.</w:t>
      </w: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lastRenderedPageBreak/>
        <w:t>CLÁUSULA</w:t>
      </w:r>
      <w:r w:rsidRPr="001548ED">
        <w:rPr>
          <w:rFonts w:ascii="Arial" w:eastAsia="Arial" w:hAnsi="Arial" w:cs="Arial"/>
          <w:b/>
          <w:bCs/>
          <w:sz w:val="24"/>
          <w:szCs w:val="24"/>
        </w:rPr>
        <w:t xml:space="preserve"> OITAVA - DAS ALTERAÇÕES CONTRATUAIS, ACRECIMOS E SUPRESSÕES:</w:t>
      </w: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Os contratos regidos por esta Lei poderão ser alterados, com as devidas justificativas conforme o art. 124 da lei 14.133/2021;</w:t>
      </w:r>
    </w:p>
    <w:p w:rsidR="007000C8" w:rsidRPr="007000C8" w:rsidRDefault="007000C8" w:rsidP="007000C8">
      <w:pPr>
        <w:pStyle w:val="PargrafodaLista"/>
        <w:spacing w:before="1"/>
        <w:ind w:left="0" w:right="-183"/>
        <w:jc w:val="both"/>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Nas alterações unilaterais a que se refere o inciso I do </w:t>
      </w:r>
      <w:r w:rsidRPr="007000C8">
        <w:rPr>
          <w:rFonts w:ascii="Arial" w:hAnsi="Arial" w:cs="Arial"/>
          <w:b/>
          <w:bCs/>
          <w:sz w:val="24"/>
          <w:szCs w:val="24"/>
        </w:rPr>
        <w:t>caput</w:t>
      </w:r>
      <w:r w:rsidRPr="007000C8">
        <w:rPr>
          <w:rFonts w:ascii="Arial" w:hAnsi="Arial" w:cs="Arial"/>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rsidR="007000C8" w:rsidRPr="007000C8" w:rsidRDefault="007000C8" w:rsidP="007000C8">
      <w:pPr>
        <w:pStyle w:val="PargrafodaLista"/>
        <w:ind w:left="0" w:right="-183"/>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hanging="6"/>
        <w:jc w:val="both"/>
        <w:rPr>
          <w:rFonts w:ascii="Arial" w:hAnsi="Arial" w:cs="Arial"/>
          <w:bCs/>
          <w:sz w:val="24"/>
          <w:szCs w:val="24"/>
        </w:rPr>
      </w:pPr>
      <w:r w:rsidRPr="007000C8">
        <w:rPr>
          <w:rFonts w:ascii="Arial" w:hAnsi="Arial" w:cs="Arial"/>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r>
        <w:rPr>
          <w:rFonts w:ascii="Arial" w:hAnsi="Arial" w:cs="Arial"/>
          <w:bCs/>
          <w:sz w:val="24"/>
          <w:szCs w:val="24"/>
        </w:rPr>
        <w:t>0</w:t>
      </w:r>
      <w:r w:rsidRPr="007000C8">
        <w:rPr>
          <w:rFonts w:ascii="Arial" w:hAnsi="Arial" w:cs="Arial"/>
          <w:bCs/>
          <w:sz w:val="24"/>
          <w:szCs w:val="24"/>
        </w:rPr>
        <w:t>1 (um) mês conforme art. 132 da lei 14.133/2021.</w:t>
      </w:r>
    </w:p>
    <w:p w:rsidR="00DC1CB2" w:rsidRPr="001548ED" w:rsidRDefault="00DC1CB2" w:rsidP="00DC1CB2">
      <w:pPr>
        <w:widowControl w:val="0"/>
        <w:autoSpaceDE w:val="0"/>
        <w:autoSpaceDN w:val="0"/>
        <w:spacing w:before="1" w:after="0" w:line="240" w:lineRule="auto"/>
        <w:jc w:val="both"/>
        <w:rPr>
          <w:rFonts w:ascii="Arial" w:hAnsi="Arial" w:cs="Arial"/>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NONA - DAS DOTAÇÕES ORÇAMENTARIAS</w:t>
      </w:r>
    </w:p>
    <w:p w:rsidR="00DC1CB2" w:rsidRPr="001548ED" w:rsidRDefault="00DC1CB2" w:rsidP="00DC1CB2">
      <w:pPr>
        <w:spacing w:before="1"/>
        <w:rPr>
          <w:rFonts w:ascii="Arial" w:eastAsia="Arial" w:hAnsi="Arial" w:cs="Arial"/>
          <w:bCs/>
          <w:sz w:val="24"/>
          <w:szCs w:val="24"/>
        </w:rPr>
      </w:pPr>
      <w:r w:rsidRPr="001548ED">
        <w:rPr>
          <w:rFonts w:ascii="Arial" w:eastAsia="Arial" w:hAnsi="Arial" w:cs="Arial"/>
          <w:bCs/>
          <w:sz w:val="24"/>
          <w:szCs w:val="24"/>
        </w:rPr>
        <w:t>As despesas decorrentes desta contratação ocorrerão por conta das seguintes dotações orçamentaria:</w:t>
      </w:r>
    </w:p>
    <w:tbl>
      <w:tblPr>
        <w:tblStyle w:val="Tabelacomgrade1"/>
        <w:tblW w:w="9356" w:type="dxa"/>
        <w:tblInd w:w="108" w:type="dxa"/>
        <w:tblLook w:val="04A0" w:firstRow="1" w:lastRow="0" w:firstColumn="1" w:lastColumn="0" w:noHBand="0" w:noVBand="1"/>
      </w:tblPr>
      <w:tblGrid>
        <w:gridCol w:w="1005"/>
        <w:gridCol w:w="987"/>
        <w:gridCol w:w="776"/>
        <w:gridCol w:w="932"/>
        <w:gridCol w:w="953"/>
        <w:gridCol w:w="1177"/>
        <w:gridCol w:w="1106"/>
        <w:gridCol w:w="1125"/>
        <w:gridCol w:w="1295"/>
      </w:tblGrid>
      <w:tr w:rsidR="00DC1CB2" w:rsidRPr="001548ED" w:rsidTr="00E70B4B">
        <w:trPr>
          <w:trHeight w:val="323"/>
        </w:trPr>
        <w:tc>
          <w:tcPr>
            <w:tcW w:w="100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ÓRGÃO</w:t>
            </w:r>
          </w:p>
        </w:tc>
        <w:tc>
          <w:tcPr>
            <w:tcW w:w="98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UNIDADE</w:t>
            </w: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FICHA</w:t>
            </w: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FUNÇÃO</w:t>
            </w: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roofErr w:type="gramStart"/>
            <w:r w:rsidRPr="001548ED">
              <w:rPr>
                <w:rFonts w:ascii="Arial" w:eastAsia="Calibri" w:hAnsi="Arial" w:cs="Arial"/>
                <w:b/>
                <w:sz w:val="16"/>
                <w:szCs w:val="16"/>
              </w:rPr>
              <w:t>SUB-FUNÇÃO</w:t>
            </w:r>
            <w:proofErr w:type="gramEnd"/>
          </w:p>
        </w:tc>
        <w:tc>
          <w:tcPr>
            <w:tcW w:w="117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PROGRAMA</w:t>
            </w: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267F81">
            <w:pPr>
              <w:jc w:val="center"/>
              <w:rPr>
                <w:rFonts w:ascii="Arial" w:eastAsia="Calibri" w:hAnsi="Arial" w:cs="Arial"/>
                <w:b/>
                <w:sz w:val="16"/>
                <w:szCs w:val="16"/>
              </w:rPr>
            </w:pPr>
            <w:r w:rsidRPr="001548ED">
              <w:rPr>
                <w:rFonts w:ascii="Arial" w:eastAsia="Calibri" w:hAnsi="Arial" w:cs="Arial"/>
                <w:b/>
                <w:sz w:val="16"/>
                <w:szCs w:val="16"/>
              </w:rPr>
              <w:t>PROJ.</w:t>
            </w:r>
            <w:r w:rsidR="00267F81">
              <w:rPr>
                <w:rFonts w:ascii="Arial" w:eastAsia="Calibri" w:hAnsi="Arial" w:cs="Arial"/>
                <w:b/>
                <w:sz w:val="16"/>
                <w:szCs w:val="16"/>
              </w:rPr>
              <w:t xml:space="preserve"> </w:t>
            </w:r>
            <w:r w:rsidRPr="001548ED">
              <w:rPr>
                <w:rFonts w:ascii="Arial" w:eastAsia="Calibri" w:hAnsi="Arial" w:cs="Arial"/>
                <w:b/>
                <w:sz w:val="16"/>
                <w:szCs w:val="16"/>
              </w:rPr>
              <w:t>ATIV.</w:t>
            </w:r>
          </w:p>
        </w:tc>
        <w:tc>
          <w:tcPr>
            <w:tcW w:w="112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ELEMENTO DE DESPESA</w:t>
            </w: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FONTE</w:t>
            </w:r>
          </w:p>
        </w:tc>
      </w:tr>
      <w:tr w:rsidR="00DC1CB2" w:rsidRPr="001548ED" w:rsidTr="00E70B4B">
        <w:trPr>
          <w:trHeight w:val="128"/>
        </w:trPr>
        <w:tc>
          <w:tcPr>
            <w:tcW w:w="100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8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7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2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r>
    </w:tbl>
    <w:p w:rsidR="00DC1CB2" w:rsidRPr="001548ED" w:rsidRDefault="00DC1CB2" w:rsidP="00DC1CB2">
      <w:pPr>
        <w:tabs>
          <w:tab w:val="left" w:pos="587"/>
        </w:tabs>
        <w:spacing w:before="11"/>
        <w:rPr>
          <w:rFonts w:ascii="Arial" w:eastAsia="Arial" w:hAnsi="Arial" w:cs="Arial"/>
          <w:b/>
        </w:rPr>
      </w:pPr>
    </w:p>
    <w:p w:rsidR="00DC1CB2" w:rsidRPr="001548ED" w:rsidRDefault="00DC1CB2" w:rsidP="00DC1CB2">
      <w:pPr>
        <w:tabs>
          <w:tab w:val="left" w:pos="587"/>
        </w:tabs>
        <w:spacing w:before="11"/>
        <w:rPr>
          <w:rFonts w:ascii="Arial" w:hAnsi="Arial" w:cs="Arial"/>
          <w:b/>
          <w:color w:val="000000"/>
          <w:sz w:val="24"/>
          <w:szCs w:val="24"/>
        </w:rPr>
      </w:pPr>
      <w:r w:rsidRPr="001548ED">
        <w:rPr>
          <w:rFonts w:ascii="Arial" w:hAnsi="Arial" w:cs="Arial"/>
          <w:b/>
          <w:bCs/>
          <w:sz w:val="24"/>
          <w:szCs w:val="24"/>
        </w:rPr>
        <w:t>CLÁUSULA</w:t>
      </w:r>
      <w:r w:rsidRPr="001548ED">
        <w:rPr>
          <w:rFonts w:ascii="Arial" w:hAnsi="Arial" w:cs="Arial"/>
          <w:b/>
          <w:color w:val="000000"/>
          <w:sz w:val="24"/>
          <w:szCs w:val="24"/>
        </w:rPr>
        <w:t xml:space="preserve"> DECIMA - DAS INFRAÇÕES E SANÇÕES ADMINISTRATIVAS</w:t>
      </w:r>
    </w:p>
    <w:p w:rsidR="00DC1CB2" w:rsidRPr="001548ED" w:rsidRDefault="00EB3A4E" w:rsidP="00EB3A4E">
      <w:pPr>
        <w:widowControl w:val="0"/>
        <w:numPr>
          <w:ilvl w:val="1"/>
          <w:numId w:val="14"/>
        </w:numPr>
        <w:tabs>
          <w:tab w:val="left" w:pos="284"/>
          <w:tab w:val="left" w:pos="587"/>
          <w:tab w:val="left" w:pos="851"/>
        </w:tabs>
        <w:autoSpaceDE w:val="0"/>
        <w:autoSpaceDN w:val="0"/>
        <w:spacing w:before="11" w:after="0" w:line="240" w:lineRule="auto"/>
        <w:ind w:left="0" w:firstLine="0"/>
        <w:contextualSpacing/>
        <w:jc w:val="both"/>
        <w:rPr>
          <w:rFonts w:ascii="Arial" w:hAnsi="Arial" w:cs="Arial"/>
          <w:color w:val="000000"/>
          <w:sz w:val="24"/>
          <w:szCs w:val="24"/>
        </w:rPr>
      </w:pPr>
      <w:r>
        <w:rPr>
          <w:rFonts w:ascii="Arial" w:hAnsi="Arial" w:cs="Arial"/>
          <w:color w:val="000000"/>
          <w:sz w:val="24"/>
          <w:szCs w:val="24"/>
        </w:rPr>
        <w:t xml:space="preserve">   </w:t>
      </w:r>
      <w:r w:rsidR="00DC1CB2" w:rsidRPr="001548ED">
        <w:rPr>
          <w:rFonts w:ascii="Arial" w:hAnsi="Arial" w:cs="Arial"/>
          <w:color w:val="000000"/>
          <w:sz w:val="24"/>
          <w:szCs w:val="24"/>
        </w:rPr>
        <w:t xml:space="preserve">As infrações e sanções </w:t>
      </w:r>
      <w:r w:rsidRPr="001548ED">
        <w:rPr>
          <w:rFonts w:ascii="Arial" w:hAnsi="Arial" w:cs="Arial"/>
          <w:color w:val="000000"/>
          <w:sz w:val="24"/>
          <w:szCs w:val="24"/>
        </w:rPr>
        <w:t>administrativas</w:t>
      </w:r>
      <w:r w:rsidR="00DC1CB2" w:rsidRPr="001548ED">
        <w:rPr>
          <w:rFonts w:ascii="Arial" w:hAnsi="Arial" w:cs="Arial"/>
          <w:color w:val="000000"/>
          <w:sz w:val="24"/>
          <w:szCs w:val="24"/>
        </w:rPr>
        <w:t xml:space="preserve"> </w:t>
      </w:r>
      <w:r w:rsidRPr="001548ED">
        <w:rPr>
          <w:rFonts w:ascii="Arial" w:hAnsi="Arial" w:cs="Arial"/>
          <w:color w:val="000000"/>
          <w:sz w:val="24"/>
          <w:szCs w:val="24"/>
        </w:rPr>
        <w:t>serão aplicadas</w:t>
      </w:r>
      <w:r w:rsidR="00DC1CB2" w:rsidRPr="001548ED">
        <w:rPr>
          <w:rFonts w:ascii="Arial" w:hAnsi="Arial" w:cs="Arial"/>
          <w:color w:val="000000"/>
          <w:sz w:val="24"/>
          <w:szCs w:val="24"/>
        </w:rPr>
        <w:t xml:space="preserve"> ao contratado conforme o previsto nos artigos 155 e 156 da lei nº 14. 133/2021;</w:t>
      </w:r>
    </w:p>
    <w:p w:rsidR="00DC1CB2" w:rsidRPr="001548ED" w:rsidRDefault="00DC1CB2" w:rsidP="00EB3A4E">
      <w:pPr>
        <w:widowControl w:val="0"/>
        <w:tabs>
          <w:tab w:val="left" w:pos="284"/>
          <w:tab w:val="left" w:pos="587"/>
          <w:tab w:val="left" w:pos="851"/>
        </w:tabs>
        <w:autoSpaceDE w:val="0"/>
        <w:autoSpaceDN w:val="0"/>
        <w:spacing w:before="11" w:after="0" w:line="240" w:lineRule="auto"/>
        <w:contextualSpacing/>
        <w:jc w:val="both"/>
        <w:rPr>
          <w:rFonts w:ascii="Arial" w:hAnsi="Arial" w:cs="Arial"/>
          <w:color w:val="000000"/>
          <w:sz w:val="24"/>
          <w:szCs w:val="24"/>
        </w:rPr>
      </w:pPr>
    </w:p>
    <w:p w:rsidR="00DC1CB2" w:rsidRPr="001548ED" w:rsidRDefault="00EB3A4E" w:rsidP="00EB3A4E">
      <w:pPr>
        <w:widowControl w:val="0"/>
        <w:numPr>
          <w:ilvl w:val="1"/>
          <w:numId w:val="14"/>
        </w:numPr>
        <w:tabs>
          <w:tab w:val="left" w:pos="284"/>
          <w:tab w:val="left" w:pos="587"/>
          <w:tab w:val="left" w:pos="709"/>
        </w:tabs>
        <w:autoSpaceDE w:val="0"/>
        <w:autoSpaceDN w:val="0"/>
        <w:spacing w:after="0" w:line="240" w:lineRule="auto"/>
        <w:ind w:left="0" w:firstLine="0"/>
        <w:contextualSpacing/>
        <w:jc w:val="both"/>
        <w:rPr>
          <w:rFonts w:ascii="Arial" w:hAnsi="Arial" w:cs="Arial"/>
          <w:sz w:val="24"/>
          <w:szCs w:val="24"/>
        </w:rPr>
      </w:pPr>
      <w:r>
        <w:rPr>
          <w:rFonts w:ascii="Arial" w:hAnsi="Arial" w:cs="Arial"/>
          <w:sz w:val="24"/>
          <w:szCs w:val="24"/>
        </w:rPr>
        <w:t xml:space="preserve">   </w:t>
      </w:r>
      <w:r w:rsidR="00DC1CB2" w:rsidRPr="001548ED">
        <w:rPr>
          <w:rFonts w:ascii="Arial" w:hAnsi="Arial" w:cs="Arial"/>
          <w:sz w:val="24"/>
          <w:szCs w:val="24"/>
        </w:rPr>
        <w:t xml:space="preserve">A aplicação das sanções previstas nos incisos III e IV do art. 156 Lei nº 14.133/2021, requererá a instauração de processo de responsabilização, a ser conduzido por comissão </w:t>
      </w:r>
      <w:proofErr w:type="gramStart"/>
      <w:r w:rsidR="00DC1CB2" w:rsidRPr="001548ED">
        <w:rPr>
          <w:rFonts w:ascii="Arial" w:hAnsi="Arial" w:cs="Arial"/>
          <w:sz w:val="24"/>
          <w:szCs w:val="24"/>
        </w:rPr>
        <w:t>composta de 02 (dois) ou mais servidores estáveis, que avaliará fatos e circunstâncias conhecidos</w:t>
      </w:r>
      <w:proofErr w:type="gramEnd"/>
      <w:r w:rsidR="00DC1CB2" w:rsidRPr="001548ED">
        <w:rPr>
          <w:rFonts w:ascii="Arial" w:hAnsi="Arial" w:cs="Arial"/>
          <w:sz w:val="24"/>
          <w:szCs w:val="24"/>
        </w:rPr>
        <w:t xml:space="preserve"> e intimará o licitante ou o contratado para, no prazo de 15 (quinze) dias úteis, contado da data de intimação, apresentar defesa escrita e especificar as provas que pretenda produzir;</w:t>
      </w:r>
    </w:p>
    <w:p w:rsidR="00DC1CB2" w:rsidRPr="001548ED" w:rsidRDefault="00DC1CB2" w:rsidP="00EB3A4E">
      <w:pPr>
        <w:widowControl w:val="0"/>
        <w:tabs>
          <w:tab w:val="left" w:pos="284"/>
          <w:tab w:val="left" w:pos="587"/>
          <w:tab w:val="left" w:pos="851"/>
        </w:tabs>
        <w:autoSpaceDE w:val="0"/>
        <w:autoSpaceDN w:val="0"/>
        <w:spacing w:after="0" w:line="240" w:lineRule="auto"/>
        <w:contextualSpacing/>
        <w:jc w:val="both"/>
        <w:rPr>
          <w:rFonts w:ascii="Arial" w:hAnsi="Arial" w:cs="Arial"/>
          <w:sz w:val="24"/>
          <w:szCs w:val="24"/>
        </w:rPr>
      </w:pPr>
    </w:p>
    <w:p w:rsidR="00EB3A4E" w:rsidRPr="00B30AB7" w:rsidRDefault="00DC1CB2" w:rsidP="00EB3A4E">
      <w:pPr>
        <w:widowControl w:val="0"/>
        <w:numPr>
          <w:ilvl w:val="1"/>
          <w:numId w:val="14"/>
        </w:numPr>
        <w:tabs>
          <w:tab w:val="left" w:pos="284"/>
          <w:tab w:val="left" w:pos="851"/>
        </w:tabs>
        <w:autoSpaceDE w:val="0"/>
        <w:autoSpaceDN w:val="0"/>
        <w:spacing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Em órgão ou entidade da Administração Pública cujo quadro funcional não seja formado de servidores estatutários, a comissão a que se refere ao item anterior será </w:t>
      </w:r>
      <w:proofErr w:type="gramStart"/>
      <w:r w:rsidRPr="001548ED">
        <w:rPr>
          <w:rFonts w:ascii="Arial" w:hAnsi="Arial" w:cs="Arial"/>
          <w:sz w:val="24"/>
          <w:szCs w:val="24"/>
        </w:rPr>
        <w:t>composta de 02 (dois) ou mais empregados</w:t>
      </w:r>
      <w:proofErr w:type="gramEnd"/>
      <w:r w:rsidRPr="001548ED">
        <w:rPr>
          <w:rFonts w:ascii="Arial" w:hAnsi="Arial" w:cs="Arial"/>
          <w:sz w:val="24"/>
          <w:szCs w:val="24"/>
        </w:rPr>
        <w:t xml:space="preserve"> públicos pertencentes aos seus quadros permanentes, preferencialmente com, no mínimo, 03 (três) anos de tempo de serviço no órgão ou entidade.</w:t>
      </w:r>
    </w:p>
    <w:p w:rsidR="00DC1CB2" w:rsidRPr="001548ED" w:rsidRDefault="00DC1CB2" w:rsidP="00DC1CB2">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tabs>
          <w:tab w:val="left" w:pos="587"/>
        </w:tabs>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DECIMA PRIMEIRA - DOS RECURSOS ADMINISTRATIVOS</w:t>
      </w:r>
    </w:p>
    <w:p w:rsidR="00DC1CB2" w:rsidRPr="001548ED" w:rsidRDefault="00DC1CB2" w:rsidP="00EB3A4E">
      <w:pPr>
        <w:numPr>
          <w:ilvl w:val="1"/>
          <w:numId w:val="15"/>
        </w:numPr>
        <w:tabs>
          <w:tab w:val="left" w:pos="284"/>
        </w:tabs>
        <w:spacing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lastRenderedPageBreak/>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das </w:t>
      </w:r>
      <w:proofErr w:type="spellStart"/>
      <w:r w:rsidRPr="001548ED">
        <w:rPr>
          <w:rFonts w:ascii="Arial" w:eastAsia="Times New Roman" w:hAnsi="Arial" w:cs="Arial"/>
          <w:color w:val="000000"/>
          <w:sz w:val="24"/>
          <w:szCs w:val="24"/>
          <w:lang w:val="en-US" w:bidi="en-US"/>
        </w:rPr>
        <w:t>sanções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nos</w:t>
      </w:r>
      <w:proofErr w:type="spellEnd"/>
      <w:r w:rsidRPr="001548ED">
        <w:rPr>
          <w:rFonts w:ascii="Arial" w:eastAsia="Times New Roman" w:hAnsi="Arial" w:cs="Arial"/>
          <w:color w:val="000000"/>
          <w:sz w:val="24"/>
          <w:szCs w:val="24"/>
          <w:lang w:val="en-US" w:bidi="en-US"/>
        </w:rPr>
        <w:t> </w:t>
      </w:r>
      <w:proofErr w:type="spellStart"/>
      <w:r w:rsidRPr="001548ED">
        <w:rPr>
          <w:rFonts w:ascii="Arial" w:eastAsia="Times New Roman" w:hAnsi="Arial" w:cs="Arial"/>
          <w:color w:val="000000"/>
          <w:sz w:val="24"/>
          <w:szCs w:val="24"/>
          <w:lang w:val="en-US" w:bidi="en-US"/>
        </w:rPr>
        <w:t>incisos</w:t>
      </w:r>
      <w:proofErr w:type="spellEnd"/>
      <w:r w:rsidRPr="001548ED">
        <w:rPr>
          <w:rFonts w:ascii="Arial" w:eastAsia="Times New Roman" w:hAnsi="Arial" w:cs="Arial"/>
          <w:color w:val="000000"/>
          <w:sz w:val="24"/>
          <w:szCs w:val="24"/>
          <w:lang w:val="en-US" w:bidi="en-US"/>
        </w:rPr>
        <w:t xml:space="preserve"> I, II e III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Dias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166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trata</w:t>
      </w:r>
      <w:proofErr w:type="spellEnd"/>
      <w:r w:rsidRPr="001548ED">
        <w:rPr>
          <w:rFonts w:ascii="Arial" w:eastAsia="Times New Roman" w:hAnsi="Arial" w:cs="Arial"/>
          <w:color w:val="000000"/>
          <w:sz w:val="24"/>
          <w:szCs w:val="24"/>
          <w:lang w:val="en-US" w:bidi="en-US"/>
        </w:rPr>
        <w:t xml:space="preserve"> o </w:t>
      </w:r>
      <w:r w:rsidRPr="001548ED">
        <w:rPr>
          <w:rFonts w:ascii="Arial" w:eastAsia="Times New Roman" w:hAnsi="Arial" w:cs="Arial"/>
          <w:bCs/>
          <w:color w:val="000000"/>
          <w:sz w:val="24"/>
          <w:szCs w:val="24"/>
          <w:lang w:val="en-US" w:bidi="en-US"/>
        </w:rPr>
        <w:t>item anterior</w:t>
      </w:r>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dirigido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tiver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proferido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se </w:t>
      </w:r>
      <w:proofErr w:type="spellStart"/>
      <w:r w:rsidRPr="001548ED">
        <w:rPr>
          <w:rFonts w:ascii="Arial" w:eastAsia="Times New Roman" w:hAnsi="Arial" w:cs="Arial"/>
          <w:color w:val="000000"/>
          <w:sz w:val="24"/>
          <w:szCs w:val="24"/>
          <w:lang w:val="en-US" w:bidi="en-US"/>
        </w:rPr>
        <w:t>não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reconsiderar</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05 (</w:t>
      </w:r>
      <w:proofErr w:type="spellStart"/>
      <w:r w:rsidRPr="001548ED">
        <w:rPr>
          <w:rFonts w:ascii="Arial" w:eastAsia="Times New Roman" w:hAnsi="Arial" w:cs="Arial"/>
          <w:color w:val="000000"/>
          <w:sz w:val="24"/>
          <w:szCs w:val="24"/>
          <w:lang w:val="en-US" w:bidi="en-US"/>
        </w:rPr>
        <w:t>cinco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encaminhará</w:t>
      </w:r>
      <w:proofErr w:type="spellEnd"/>
      <w:r w:rsidRPr="001548ED">
        <w:rPr>
          <w:rFonts w:ascii="Arial" w:eastAsia="Times New Roman" w:hAnsi="Arial" w:cs="Arial"/>
          <w:color w:val="000000"/>
          <w:sz w:val="24"/>
          <w:szCs w:val="24"/>
          <w:lang w:val="en-US" w:bidi="en-US"/>
        </w:rPr>
        <w:t xml:space="preserve"> 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com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motivação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superior, a </w:t>
      </w:r>
      <w:proofErr w:type="spellStart"/>
      <w:r w:rsidRPr="001548ED">
        <w:rPr>
          <w:rFonts w:ascii="Arial" w:eastAsia="Times New Roman" w:hAnsi="Arial" w:cs="Arial"/>
          <w:color w:val="000000"/>
          <w:sz w:val="24"/>
          <w:szCs w:val="24"/>
          <w:lang w:val="en-US" w:bidi="en-US"/>
        </w:rPr>
        <w:t>qual</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dos autos;</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sanção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inciso</w:t>
      </w:r>
      <w:proofErr w:type="spellEnd"/>
      <w:r w:rsidRPr="001548ED">
        <w:rPr>
          <w:rFonts w:ascii="Arial" w:eastAsia="Times New Roman" w:hAnsi="Arial" w:cs="Arial"/>
          <w:color w:val="000000"/>
          <w:sz w:val="24"/>
          <w:szCs w:val="24"/>
          <w:lang w:val="en-US" w:bidi="en-US"/>
        </w:rPr>
        <w:t xml:space="preserve"> IV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apenas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apresentado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w:t>
      </w:r>
      <w:proofErr w:type="spellStart"/>
      <w:proofErr w:type="gramStart"/>
      <w:r w:rsidRPr="001548ED">
        <w:rPr>
          <w:rFonts w:ascii="Arial" w:eastAsia="Times New Roman" w:hAnsi="Arial" w:cs="Arial"/>
          <w:color w:val="000000"/>
          <w:sz w:val="24"/>
          <w:szCs w:val="24"/>
          <w:lang w:val="en-US" w:bidi="en-US"/>
        </w:rPr>
        <w:t>dias</w:t>
      </w:r>
      <w:proofErr w:type="spellEnd"/>
      <w:proofErr w:type="gram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decidido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seu</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167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e o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terão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efeito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suspensivo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ato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ou</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ate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sobrevenha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final da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168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Na </w:t>
      </w:r>
      <w:proofErr w:type="spellStart"/>
      <w:r w:rsidRPr="001548ED">
        <w:rPr>
          <w:rFonts w:ascii="Arial" w:eastAsia="Times New Roman" w:hAnsi="Arial" w:cs="Arial"/>
          <w:color w:val="000000"/>
          <w:sz w:val="24"/>
          <w:szCs w:val="24"/>
          <w:lang w:val="en-US" w:bidi="en-US"/>
        </w:rPr>
        <w:t>elaboração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suas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decisões</w:t>
      </w:r>
      <w:proofErr w:type="spellEnd"/>
      <w:r w:rsidRPr="001548ED">
        <w:rPr>
          <w:rFonts w:ascii="Arial" w:eastAsia="Times New Roman" w:hAnsi="Arial" w:cs="Arial"/>
          <w:color w:val="000000"/>
          <w:sz w:val="24"/>
          <w:szCs w:val="24"/>
          <w:lang w:val="en-US" w:bidi="en-US"/>
        </w:rPr>
        <w:t xml:space="preserve">, á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auxiliada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pelo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órgão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assessoramento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jurídico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dirimir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dúvidas</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subsidiá</w:t>
      </w:r>
      <w:proofErr w:type="spellEnd"/>
      <w:r w:rsidRPr="001548ED">
        <w:rPr>
          <w:rFonts w:ascii="Arial" w:eastAsia="Times New Roman" w:hAnsi="Arial" w:cs="Arial"/>
          <w:color w:val="000000"/>
          <w:sz w:val="24"/>
          <w:szCs w:val="24"/>
          <w:lang w:val="en-US" w:bidi="en-US"/>
        </w:rPr>
        <w:t xml:space="preserve">-la com as </w:t>
      </w:r>
      <w:proofErr w:type="spellStart"/>
      <w:r w:rsidRPr="001548ED">
        <w:rPr>
          <w:rFonts w:ascii="Arial" w:eastAsia="Times New Roman" w:hAnsi="Arial" w:cs="Arial"/>
          <w:color w:val="000000"/>
          <w:sz w:val="24"/>
          <w:szCs w:val="24"/>
          <w:lang w:val="en-US" w:bidi="en-US"/>
        </w:rPr>
        <w:t>informações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necessárias</w:t>
      </w:r>
      <w:proofErr w:type="spellEnd"/>
      <w:r w:rsidRPr="001548ED">
        <w:rPr>
          <w:rFonts w:ascii="Arial" w:eastAsia="Times New Roman" w:hAnsi="Arial" w:cs="Arial"/>
          <w:color w:val="000000"/>
          <w:sz w:val="24"/>
          <w:szCs w:val="24"/>
          <w:lang w:val="en-US" w:bidi="en-US"/>
        </w:rPr>
        <w:t>.</w:t>
      </w: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sz w:val="24"/>
          <w:szCs w:val="24"/>
          <w:lang w:val="pt-PT" w:eastAsia="pt-BR"/>
        </w:rPr>
      </w:pPr>
      <w:r w:rsidRPr="001548ED">
        <w:rPr>
          <w:rFonts w:ascii="Arial" w:eastAsia="Courier New" w:hAnsi="Arial" w:cs="Arial"/>
          <w:b/>
          <w:bCs/>
          <w:color w:val="000000"/>
          <w:sz w:val="24"/>
          <w:szCs w:val="24"/>
          <w:lang w:eastAsia="pt-BR"/>
        </w:rPr>
        <w:t>CLÁUSULA</w:t>
      </w:r>
      <w:r w:rsidRPr="001548ED">
        <w:rPr>
          <w:rFonts w:ascii="Arial" w:eastAsia="Courier New" w:hAnsi="Arial" w:cs="Arial"/>
          <w:b/>
          <w:color w:val="000000"/>
          <w:sz w:val="24"/>
          <w:szCs w:val="24"/>
          <w:lang w:eastAsia="pt-BR"/>
        </w:rPr>
        <w:t xml:space="preserve"> DECIMA SEGUNDA - DAS HIPÓTESES DE EXTINÇÃO DOS CONTRATOS</w:t>
      </w:r>
    </w:p>
    <w:p w:rsidR="00DC1CB2" w:rsidRPr="001548ED" w:rsidRDefault="00DC1CB2" w:rsidP="00DC1CB2">
      <w:pPr>
        <w:widowControl w:val="0"/>
        <w:suppressAutoHyphens/>
        <w:autoSpaceDE w:val="0"/>
        <w:spacing w:after="0" w:line="240" w:lineRule="auto"/>
        <w:jc w:val="both"/>
        <w:rPr>
          <w:rFonts w:ascii="Arial" w:eastAsia="Arial" w:hAnsi="Arial" w:cs="Arial"/>
          <w:bCs/>
          <w:lang w:val="pt-PT" w:eastAsia="pt-BR"/>
        </w:rPr>
      </w:pPr>
    </w:p>
    <w:p w:rsidR="00DC1CB2" w:rsidRPr="00B30AB7"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 xml:space="preserve">A inexecução total ou parcial do Contrato ensejará sua rescisão, com as consequências contratuais, de acordo com o disposto nos Artigos 137 a 139 da Lei n.º 14.133/2021. Os casos de rescisão serão formalmente motivados nos autos do processo, assegurado o </w:t>
      </w:r>
      <w:r w:rsidR="00B30AB7">
        <w:rPr>
          <w:rFonts w:ascii="Arial" w:eastAsia="Arial" w:hAnsi="Arial" w:cs="Arial"/>
          <w:bCs/>
          <w:color w:val="000000"/>
          <w:sz w:val="24"/>
          <w:szCs w:val="24"/>
          <w:lang w:eastAsia="pt-BR"/>
        </w:rPr>
        <w:t>contraditório e a ampla defesa.</w:t>
      </w: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TERCEIRA - DO ACOMPANHAMENTO E DA FISCALIZAÇÃO</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0"/>
          <w:szCs w:val="2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 xml:space="preserve">A execução do contrato deverá ser acompanhada e fiscalizada por 01 (um) ou mais fiscais do contrato, representantes da Administração especialmente designados conforme requisitos estabelecidos no art. 7º da 14.133/2021, ou pelos respectivos </w:t>
      </w:r>
      <w:proofErr w:type="gramStart"/>
      <w:r w:rsidRPr="001548ED">
        <w:rPr>
          <w:rFonts w:ascii="Arial" w:eastAsia="Arial" w:hAnsi="Arial" w:cs="Arial"/>
          <w:bCs/>
          <w:color w:val="000000"/>
          <w:sz w:val="24"/>
          <w:szCs w:val="24"/>
          <w:lang w:eastAsia="pt-BR"/>
        </w:rPr>
        <w:t>substitutos, permitida</w:t>
      </w:r>
      <w:proofErr w:type="gramEnd"/>
      <w:r w:rsidRPr="001548ED">
        <w:rPr>
          <w:rFonts w:ascii="Arial" w:eastAsia="Arial" w:hAnsi="Arial" w:cs="Arial"/>
          <w:bCs/>
          <w:color w:val="000000"/>
          <w:sz w:val="24"/>
          <w:szCs w:val="24"/>
          <w:lang w:eastAsia="pt-BR"/>
        </w:rPr>
        <w:t xml:space="preserve"> a contratação de terceiros para assisti-los e subsidiá-los com informações pertinentes a essa atribuição, conforme o disposto </w:t>
      </w:r>
      <w:r w:rsidR="00B30AB7">
        <w:rPr>
          <w:rFonts w:ascii="Arial" w:eastAsia="Arial" w:hAnsi="Arial" w:cs="Arial"/>
          <w:bCs/>
          <w:color w:val="000000"/>
          <w:sz w:val="24"/>
          <w:szCs w:val="24"/>
          <w:lang w:eastAsia="pt-BR"/>
        </w:rPr>
        <w:t>no art. 117 da lei 14.133/2021.</w:t>
      </w: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QUARTA - DA PUBLICAÇÃO</w:t>
      </w:r>
    </w:p>
    <w:p w:rsidR="00DC1CB2" w:rsidRPr="001548ED" w:rsidRDefault="00DC1CB2" w:rsidP="00DC1CB2">
      <w:pPr>
        <w:widowControl w:val="0"/>
        <w:suppressAutoHyphens/>
        <w:autoSpaceDE w:val="0"/>
        <w:spacing w:after="0" w:line="240" w:lineRule="auto"/>
        <w:jc w:val="center"/>
        <w:rPr>
          <w:rFonts w:ascii="Arial" w:eastAsia="Arial" w:hAnsi="Arial" w:cs="Arial"/>
          <w:b/>
          <w:bCs/>
          <w:color w:val="00000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 xml:space="preserve">14.1 Para a eficácia da contratação a mesma deverá ser publicada conforme a lei federal nº 14. 133 de 1º de abril de 2021 no âmbito do município de Bernardo Sayão, Estado do Tocantins conforme segue: </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14.2 Quando a divulgação obrigatória dos atos exigidos pela citada Lei Nº 14.133/2021 no PNCP se referir a aviso, autorização ou extrato, a publicidade dar-se-á através de sua publicação no Diário Oficial do Município, sem prejuízo de sua tempestiva disponibilização no sistema de acompanhamento de contratações do Tribunal de Contas local, se houver;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14.3 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rsidR="007000C8" w:rsidRDefault="007000C8"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37501F" w:rsidP="00DC1CB2">
      <w:pPr>
        <w:widowControl w:val="0"/>
        <w:suppressAutoHyphens/>
        <w:autoSpaceDE w:val="0"/>
        <w:spacing w:after="0" w:line="240" w:lineRule="auto"/>
        <w:jc w:val="both"/>
        <w:rPr>
          <w:rFonts w:ascii="Arial" w:eastAsia="Arial" w:hAnsi="Arial" w:cs="Arial"/>
          <w:bCs/>
          <w:color w:val="000000"/>
          <w:sz w:val="24"/>
          <w:szCs w:val="24"/>
          <w:lang w:eastAsia="pt-BR"/>
        </w:rPr>
      </w:pPr>
      <w:r>
        <w:rPr>
          <w:rFonts w:ascii="Arial" w:eastAsia="Arial" w:hAnsi="Arial" w:cs="Arial"/>
          <w:bCs/>
          <w:color w:val="000000"/>
          <w:sz w:val="24"/>
          <w:szCs w:val="24"/>
          <w:lang w:eastAsia="pt-BR"/>
        </w:rPr>
        <w:t>14.4</w:t>
      </w:r>
      <w:r w:rsidRPr="0037501F">
        <w:rPr>
          <w:rFonts w:ascii="Arial" w:eastAsia="Arial" w:hAnsi="Arial" w:cs="Arial"/>
          <w:bCs/>
          <w:color w:val="000000"/>
          <w:sz w:val="24"/>
          <w:szCs w:val="24"/>
          <w:lang w:eastAsia="pt-BR"/>
        </w:rPr>
        <w:tab/>
        <w:t>O resultado final será divulgado em forma de extrato no diário oficial do município (www.bernardosayao.to.gov.br) o resultado final, com a indicação do fornecedor classificado em primeiro lugar.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QUINTA - DISPOSIÇÕES FINAIS</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p>
    <w:p w:rsidR="00DC1CB2" w:rsidRPr="001548ED" w:rsidRDefault="00DC1CB2" w:rsidP="00DC1CB2">
      <w:pPr>
        <w:jc w:val="both"/>
        <w:rPr>
          <w:rFonts w:ascii="Arial" w:hAnsi="Arial" w:cs="Arial"/>
        </w:rPr>
      </w:pPr>
      <w:r w:rsidRPr="001548ED">
        <w:rPr>
          <w:rFonts w:ascii="Arial" w:hAnsi="Arial" w:cs="Arial"/>
          <w:bCs/>
          <w:sz w:val="24"/>
          <w:szCs w:val="24"/>
        </w:rPr>
        <w:t>Fica eleito o Foro da Comarca de Colinas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rsidR="00DC1CB2" w:rsidRPr="001548ED" w:rsidRDefault="00DC1CB2" w:rsidP="00DC1CB2">
      <w:pPr>
        <w:spacing w:after="0"/>
        <w:jc w:val="right"/>
        <w:rPr>
          <w:rFonts w:ascii="Arial" w:hAnsi="Arial" w:cs="Arial"/>
          <w:sz w:val="24"/>
          <w:szCs w:val="24"/>
        </w:rPr>
      </w:pPr>
    </w:p>
    <w:p w:rsidR="00DC1CB2" w:rsidRPr="001548ED" w:rsidRDefault="00DC1CB2" w:rsidP="00DC1CB2">
      <w:pPr>
        <w:spacing w:after="0"/>
        <w:jc w:val="right"/>
        <w:rPr>
          <w:rFonts w:ascii="Arial" w:hAnsi="Arial" w:cs="Arial"/>
          <w:sz w:val="24"/>
          <w:szCs w:val="24"/>
        </w:rPr>
      </w:pPr>
    </w:p>
    <w:p w:rsidR="00DC1CB2" w:rsidRPr="001548ED" w:rsidRDefault="00DC1CB2" w:rsidP="00DC1CB2">
      <w:pPr>
        <w:spacing w:after="0"/>
        <w:jc w:val="right"/>
        <w:rPr>
          <w:rFonts w:ascii="Arial" w:hAnsi="Arial" w:cs="Arial"/>
          <w:sz w:val="24"/>
          <w:szCs w:val="24"/>
        </w:rPr>
      </w:pPr>
      <w:r w:rsidRPr="001548ED">
        <w:rPr>
          <w:rFonts w:ascii="Arial" w:hAnsi="Arial" w:cs="Arial"/>
          <w:sz w:val="24"/>
          <w:szCs w:val="24"/>
        </w:rPr>
        <w:t>Bernardo Sayão - TO, XX de XXXXX de 20XX.</w:t>
      </w:r>
    </w:p>
    <w:p w:rsidR="00DC1CB2" w:rsidRPr="001548ED" w:rsidRDefault="00DC1CB2" w:rsidP="00DC1CB2">
      <w:pPr>
        <w:spacing w:after="0"/>
        <w:jc w:val="right"/>
        <w:rPr>
          <w:rFonts w:ascii="Arial" w:hAnsi="Arial" w:cs="Arial"/>
          <w:sz w:val="24"/>
          <w:szCs w:val="24"/>
        </w:rPr>
      </w:pPr>
    </w:p>
    <w:p w:rsidR="003E3CA6" w:rsidRDefault="003E3CA6" w:rsidP="00155E25">
      <w:pPr>
        <w:spacing w:after="0"/>
        <w:rPr>
          <w:rFonts w:ascii="Arial" w:hAnsi="Arial" w:cs="Arial"/>
          <w:sz w:val="24"/>
          <w:szCs w:val="24"/>
        </w:rPr>
      </w:pPr>
    </w:p>
    <w:p w:rsidR="003E3CA6" w:rsidRPr="001548ED" w:rsidRDefault="003E3CA6" w:rsidP="00DC1CB2">
      <w:pPr>
        <w:spacing w:after="0"/>
        <w:jc w:val="right"/>
        <w:rPr>
          <w:rFonts w:ascii="Arial" w:hAnsi="Arial" w:cs="Arial"/>
          <w:sz w:val="24"/>
          <w:szCs w:val="24"/>
        </w:rPr>
      </w:pP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______________________________________</w:t>
      </w:r>
    </w:p>
    <w:p w:rsidR="00DC1CB2" w:rsidRPr="00155E25" w:rsidRDefault="00DC1CB2" w:rsidP="00DC1CB2">
      <w:pPr>
        <w:spacing w:after="0"/>
        <w:jc w:val="center"/>
        <w:rPr>
          <w:rFonts w:ascii="Arial" w:hAnsi="Arial" w:cs="Arial"/>
          <w:b/>
          <w:bCs/>
          <w:sz w:val="23"/>
          <w:szCs w:val="23"/>
        </w:rPr>
      </w:pPr>
      <w:proofErr w:type="spellStart"/>
      <w:proofErr w:type="gramStart"/>
      <w:r w:rsidRPr="00155E25">
        <w:rPr>
          <w:rFonts w:ascii="Arial" w:hAnsi="Arial" w:cs="Arial"/>
          <w:b/>
          <w:bCs/>
          <w:sz w:val="23"/>
          <w:szCs w:val="23"/>
        </w:rPr>
        <w:t>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 xml:space="preserve">CNPJ </w:t>
      </w:r>
      <w:proofErr w:type="spellStart"/>
      <w:r w:rsidRPr="00155E25">
        <w:rPr>
          <w:rFonts w:ascii="Arial" w:hAnsi="Arial" w:cs="Arial"/>
          <w:sz w:val="23"/>
          <w:szCs w:val="23"/>
        </w:rPr>
        <w:t>xxxxxxxxxxxxxx</w:t>
      </w:r>
      <w:proofErr w:type="spellEnd"/>
    </w:p>
    <w:p w:rsidR="00DC1CB2" w:rsidRPr="00155E25" w:rsidRDefault="00DC1CB2" w:rsidP="00DC1CB2">
      <w:pPr>
        <w:spacing w:after="0"/>
        <w:jc w:val="center"/>
        <w:rPr>
          <w:rFonts w:ascii="Arial" w:hAnsi="Arial" w:cs="Arial"/>
          <w:b/>
          <w:sz w:val="23"/>
          <w:szCs w:val="23"/>
        </w:rPr>
      </w:pPr>
      <w:proofErr w:type="spellStart"/>
      <w:proofErr w:type="gramStart"/>
      <w:r w:rsidRPr="00155E25">
        <w:rPr>
          <w:rFonts w:ascii="Arial" w:hAnsi="Arial" w:cs="Arial"/>
          <w:sz w:val="23"/>
          <w:szCs w:val="23"/>
        </w:rPr>
        <w:t>xxxxxxxxxxxxxxxxxxxxxxx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CONTRATANTE</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eastAsia="Constantia" w:hAnsi="Arial" w:cs="Arial"/>
          <w:sz w:val="23"/>
          <w:szCs w:val="23"/>
        </w:rPr>
      </w:pPr>
      <w:r w:rsidRPr="00155E25">
        <w:rPr>
          <w:rFonts w:ascii="Arial" w:eastAsia="Constantia" w:hAnsi="Arial" w:cs="Arial"/>
          <w:sz w:val="23"/>
          <w:szCs w:val="23"/>
        </w:rPr>
        <w:t>______________________________________</w:t>
      </w:r>
    </w:p>
    <w:p w:rsidR="00DC1CB2" w:rsidRPr="00155E25" w:rsidRDefault="00DC1CB2" w:rsidP="00DC1CB2">
      <w:pPr>
        <w:spacing w:after="0"/>
        <w:jc w:val="center"/>
        <w:rPr>
          <w:rFonts w:ascii="Arial" w:hAnsi="Arial" w:cs="Arial"/>
          <w:b/>
          <w:sz w:val="23"/>
          <w:szCs w:val="23"/>
        </w:rPr>
      </w:pPr>
      <w:r w:rsidRPr="00155E25">
        <w:rPr>
          <w:rFonts w:ascii="Arial" w:hAnsi="Arial" w:cs="Arial"/>
          <w:b/>
          <w:sz w:val="23"/>
          <w:szCs w:val="23"/>
        </w:rPr>
        <w:t>XXXXXXXXXXXXXXXXXXXXXXXXXX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CNPJ Nº 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CONTRATADO</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rPr>
          <w:rFonts w:ascii="Arial" w:hAnsi="Arial" w:cs="Arial"/>
          <w:b/>
          <w:sz w:val="23"/>
          <w:szCs w:val="23"/>
        </w:rPr>
      </w:pPr>
      <w:r w:rsidRPr="00155E25">
        <w:rPr>
          <w:rFonts w:ascii="Arial" w:hAnsi="Arial" w:cs="Arial"/>
          <w:b/>
          <w:sz w:val="23"/>
          <w:szCs w:val="23"/>
        </w:rPr>
        <w:t>TESTEMUNHAS:</w:t>
      </w:r>
    </w:p>
    <w:p w:rsidR="00C9335F" w:rsidRPr="00155E25" w:rsidRDefault="00DC1CB2" w:rsidP="00155E25">
      <w:pPr>
        <w:spacing w:after="0"/>
        <w:rPr>
          <w:rFonts w:ascii="Arial" w:hAnsi="Arial" w:cs="Arial"/>
          <w:sz w:val="23"/>
          <w:szCs w:val="23"/>
        </w:rPr>
      </w:pPr>
      <w:r w:rsidRPr="00155E25">
        <w:rPr>
          <w:rFonts w:ascii="Arial" w:hAnsi="Arial" w:cs="Arial"/>
          <w:sz w:val="23"/>
          <w:szCs w:val="23"/>
        </w:rPr>
        <w:t>NOME:________________________________CPF:__________________________</w:t>
      </w:r>
    </w:p>
    <w:sectPr w:rsidR="00C9335F" w:rsidRPr="00155E25" w:rsidSect="00011066">
      <w:headerReference w:type="default" r:id="rId11"/>
      <w:footerReference w:type="default" r:id="rId12"/>
      <w:pgSz w:w="11906" w:h="16838"/>
      <w:pgMar w:top="1985" w:right="991" w:bottom="284" w:left="1276" w:header="284" w:footer="708"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EA6" w:rsidRDefault="000E4EA6">
      <w:pPr>
        <w:spacing w:after="0" w:line="240" w:lineRule="auto"/>
      </w:pPr>
      <w:r>
        <w:separator/>
      </w:r>
    </w:p>
  </w:endnote>
  <w:endnote w:type="continuationSeparator" w:id="0">
    <w:p w:rsidR="000E4EA6" w:rsidRDefault="000E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3"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EndPr/>
    <w:sdtContent>
      <w:p w:rsidR="00D77928" w:rsidRDefault="00D77928">
        <w:pPr>
          <w:pStyle w:val="Rodap"/>
          <w:jc w:val="right"/>
        </w:pPr>
        <w:r>
          <w:fldChar w:fldCharType="begin"/>
        </w:r>
        <w:r>
          <w:instrText>PAGE   \* MERGEFORMAT</w:instrText>
        </w:r>
        <w:r>
          <w:fldChar w:fldCharType="separate"/>
        </w:r>
        <w:r w:rsidR="005B6FF8">
          <w:rPr>
            <w:noProof/>
          </w:rPr>
          <w:t>13</w:t>
        </w:r>
        <w:r>
          <w:fldChar w:fldCharType="end"/>
        </w:r>
      </w:p>
    </w:sdtContent>
  </w:sdt>
  <w:p w:rsidR="00D77928" w:rsidRDefault="00D7792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EA6" w:rsidRDefault="000E4EA6">
      <w:pPr>
        <w:spacing w:after="0" w:line="240" w:lineRule="auto"/>
      </w:pPr>
      <w:r>
        <w:separator/>
      </w:r>
    </w:p>
  </w:footnote>
  <w:footnote w:type="continuationSeparator" w:id="0">
    <w:p w:rsidR="000E4EA6" w:rsidRDefault="000E4E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928" w:rsidRDefault="00D77928" w:rsidP="00056DF5">
    <w:pPr>
      <w:pStyle w:val="Cabealho"/>
      <w:jc w:val="center"/>
    </w:pPr>
    <w:r w:rsidRPr="00587C7F">
      <w:rPr>
        <w:rFonts w:ascii="Calibri" w:eastAsia="Calibri" w:hAnsi="Calibri" w:cs="Times New Roman"/>
        <w:noProof/>
        <w:lang w:eastAsia="pt-BR"/>
      </w:rPr>
      <w:drawing>
        <wp:anchor distT="0" distB="0" distL="114300" distR="114300" simplePos="0" relativeHeight="251660288" behindDoc="1" locked="0" layoutInCell="1" allowOverlap="1" wp14:anchorId="19B945EA" wp14:editId="73BBEECE">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C8D">
      <w:rPr>
        <w:noProof/>
        <w:lang w:eastAsia="pt-BR"/>
      </w:rPr>
      <w:drawing>
        <wp:anchor distT="0" distB="0" distL="114300" distR="114300" simplePos="0" relativeHeight="251659264" behindDoc="0" locked="0" layoutInCell="1" allowOverlap="1" wp14:anchorId="0BC55C03" wp14:editId="2D678647">
          <wp:simplePos x="0" y="0"/>
          <wp:positionH relativeFrom="margin">
            <wp:posOffset>2675890</wp:posOffset>
          </wp:positionH>
          <wp:positionV relativeFrom="paragraph">
            <wp:posOffset>29210</wp:posOffset>
          </wp:positionV>
          <wp:extent cx="752475" cy="495300"/>
          <wp:effectExtent l="0" t="0" r="952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7928" w:rsidRDefault="00D77928" w:rsidP="00056DF5">
    <w:pPr>
      <w:pStyle w:val="Cabealho"/>
      <w:jc w:val="center"/>
    </w:pPr>
  </w:p>
  <w:p w:rsidR="00D77928" w:rsidRDefault="00D77928" w:rsidP="00056DF5">
    <w:pPr>
      <w:pStyle w:val="Cabealho"/>
      <w:jc w:val="center"/>
    </w:pPr>
  </w:p>
  <w:p w:rsidR="00D77928" w:rsidRPr="0041466F" w:rsidRDefault="00D77928" w:rsidP="00056DF5">
    <w:pPr>
      <w:spacing w:after="0" w:line="240" w:lineRule="auto"/>
      <w:ind w:left="15" w:right="17"/>
      <w:jc w:val="center"/>
      <w:rPr>
        <w:rFonts w:ascii="Arial" w:hAnsi="Arial" w:cs="Arial"/>
        <w:b/>
        <w:szCs w:val="24"/>
      </w:rPr>
    </w:pPr>
    <w:r w:rsidRPr="0041466F">
      <w:rPr>
        <w:rFonts w:ascii="Arial" w:hAnsi="Arial" w:cs="Arial"/>
        <w:b/>
        <w:szCs w:val="24"/>
      </w:rPr>
      <w:t>PREFEITURA</w:t>
    </w:r>
    <w:r w:rsidRPr="0041466F">
      <w:rPr>
        <w:rFonts w:ascii="Arial" w:hAnsi="Arial" w:cs="Arial"/>
        <w:b/>
        <w:spacing w:val="69"/>
        <w:szCs w:val="24"/>
      </w:rPr>
      <w:t xml:space="preserve"> </w:t>
    </w:r>
    <w:r w:rsidRPr="0041466F">
      <w:rPr>
        <w:rFonts w:ascii="Arial" w:hAnsi="Arial" w:cs="Arial"/>
        <w:b/>
        <w:szCs w:val="24"/>
      </w:rPr>
      <w:t>MUNICIPAL</w:t>
    </w:r>
    <w:r w:rsidRPr="0041466F">
      <w:rPr>
        <w:rFonts w:ascii="Arial" w:hAnsi="Arial" w:cs="Arial"/>
        <w:b/>
        <w:spacing w:val="69"/>
        <w:szCs w:val="24"/>
      </w:rPr>
      <w:t xml:space="preserve"> </w:t>
    </w:r>
    <w:r w:rsidRPr="0041466F">
      <w:rPr>
        <w:rFonts w:ascii="Arial" w:hAnsi="Arial" w:cs="Arial"/>
        <w:b/>
        <w:szCs w:val="24"/>
      </w:rPr>
      <w:t>DE</w:t>
    </w:r>
    <w:r w:rsidRPr="0041466F">
      <w:rPr>
        <w:rFonts w:ascii="Arial" w:hAnsi="Arial" w:cs="Arial"/>
        <w:b/>
        <w:spacing w:val="68"/>
        <w:szCs w:val="24"/>
      </w:rPr>
      <w:t xml:space="preserve"> </w:t>
    </w:r>
    <w:r w:rsidRPr="0041466F">
      <w:rPr>
        <w:rFonts w:ascii="Arial" w:hAnsi="Arial" w:cs="Arial"/>
        <w:b/>
        <w:szCs w:val="24"/>
      </w:rPr>
      <w:t>BERNARDO SAYÃO</w:t>
    </w:r>
  </w:p>
  <w:p w:rsidR="00D77928" w:rsidRPr="0041466F" w:rsidRDefault="00D77928" w:rsidP="00056DF5">
    <w:pPr>
      <w:pStyle w:val="Corpodetexto"/>
      <w:spacing w:after="0" w:line="240" w:lineRule="auto"/>
      <w:ind w:left="18" w:right="17"/>
      <w:jc w:val="center"/>
      <w:rPr>
        <w:rFonts w:ascii="Arial" w:hAnsi="Arial" w:cs="Arial"/>
        <w:sz w:val="16"/>
        <w:szCs w:val="22"/>
        <w:lang w:val="pt-BR"/>
      </w:rPr>
    </w:pPr>
    <w:r w:rsidRPr="0041466F">
      <w:rPr>
        <w:rFonts w:ascii="Arial" w:hAnsi="Arial" w:cs="Arial"/>
        <w:sz w:val="16"/>
        <w:szCs w:val="22"/>
        <w:lang w:val="pt-BR"/>
      </w:rPr>
      <w:t>CNPJ:</w:t>
    </w:r>
    <w:r w:rsidRPr="0041466F">
      <w:rPr>
        <w:rFonts w:ascii="Arial" w:hAnsi="Arial" w:cs="Arial"/>
        <w:spacing w:val="-4"/>
        <w:sz w:val="16"/>
        <w:szCs w:val="22"/>
        <w:lang w:val="pt-BR"/>
      </w:rPr>
      <w:t xml:space="preserve"> </w:t>
    </w:r>
    <w:r w:rsidRPr="0041466F">
      <w:rPr>
        <w:rFonts w:ascii="Arial" w:hAnsi="Arial" w:cs="Arial"/>
        <w:sz w:val="16"/>
        <w:szCs w:val="22"/>
        <w:lang w:val="pt-BR"/>
      </w:rPr>
      <w:t>25.086.596/0001-15</w:t>
    </w:r>
  </w:p>
  <w:p w:rsidR="00D77928" w:rsidRPr="0041466F" w:rsidRDefault="00D77928"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AV. ANTONIO PESCONE, 378 – CENTRO - CEP: 77.755-</w:t>
    </w:r>
    <w:proofErr w:type="gramStart"/>
    <w:r w:rsidRPr="0041466F">
      <w:rPr>
        <w:rFonts w:ascii="Arial" w:hAnsi="Arial" w:cs="Arial"/>
        <w:sz w:val="16"/>
        <w:szCs w:val="22"/>
        <w:lang w:val="pt-BR"/>
      </w:rPr>
      <w:t>000</w:t>
    </w:r>
    <w:proofErr w:type="gramEnd"/>
  </w:p>
  <w:p w:rsidR="00D77928" w:rsidRPr="0041466F" w:rsidRDefault="00D77928"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BERNARDO SAYÃO – TO</w:t>
    </w:r>
    <w:proofErr w:type="gramStart"/>
    <w:r w:rsidRPr="0041466F">
      <w:rPr>
        <w:rFonts w:ascii="Arial" w:hAnsi="Arial" w:cs="Arial"/>
        <w:sz w:val="16"/>
        <w:szCs w:val="22"/>
        <w:lang w:val="pt-BR"/>
      </w:rPr>
      <w:t xml:space="preserve"> </w:t>
    </w:r>
    <w:r w:rsidRPr="0041466F">
      <w:rPr>
        <w:rFonts w:ascii="Arial" w:hAnsi="Arial" w:cs="Arial"/>
        <w:spacing w:val="-52"/>
        <w:sz w:val="16"/>
        <w:szCs w:val="22"/>
        <w:lang w:val="pt-BR"/>
      </w:rPr>
      <w:t xml:space="preserve"> </w:t>
    </w:r>
    <w:proofErr w:type="gramEnd"/>
    <w:r w:rsidRPr="0041466F">
      <w:rPr>
        <w:rFonts w:ascii="Arial" w:hAnsi="Arial" w:cs="Arial"/>
        <w:sz w:val="16"/>
        <w:szCs w:val="22"/>
        <w:lang w:val="pt-BR"/>
      </w:rPr>
      <w:t>Fone:</w:t>
    </w:r>
    <w:r w:rsidRPr="0041466F">
      <w:rPr>
        <w:rFonts w:ascii="Arial" w:hAnsi="Arial" w:cs="Arial"/>
        <w:spacing w:val="-2"/>
        <w:sz w:val="16"/>
        <w:szCs w:val="22"/>
        <w:lang w:val="pt-BR"/>
      </w:rPr>
      <w:t xml:space="preserve"> </w:t>
    </w:r>
    <w:r w:rsidRPr="0041466F">
      <w:rPr>
        <w:rFonts w:ascii="Arial" w:hAnsi="Arial" w:cs="Arial"/>
        <w:sz w:val="16"/>
        <w:szCs w:val="22"/>
        <w:lang w:val="pt-BR"/>
      </w:rPr>
      <w:t>0--</w:t>
    </w:r>
    <w:r w:rsidRPr="0041466F">
      <w:rPr>
        <w:rFonts w:ascii="Arial" w:hAnsi="Arial" w:cs="Arial"/>
        <w:spacing w:val="1"/>
        <w:sz w:val="16"/>
        <w:szCs w:val="22"/>
        <w:lang w:val="pt-BR"/>
      </w:rPr>
      <w:t xml:space="preserve"> </w:t>
    </w:r>
    <w:r w:rsidRPr="0041466F">
      <w:rPr>
        <w:rFonts w:ascii="Arial" w:hAnsi="Arial" w:cs="Arial"/>
        <w:sz w:val="16"/>
        <w:szCs w:val="22"/>
        <w:lang w:val="pt-BR"/>
      </w:rPr>
      <w:t>63</w:t>
    </w:r>
    <w:r w:rsidRPr="0041466F">
      <w:rPr>
        <w:rFonts w:ascii="Arial" w:hAnsi="Arial" w:cs="Arial"/>
        <w:spacing w:val="1"/>
        <w:sz w:val="16"/>
        <w:szCs w:val="22"/>
        <w:lang w:val="pt-BR"/>
      </w:rPr>
      <w:t xml:space="preserve"> </w:t>
    </w:r>
    <w:r w:rsidRPr="0041466F">
      <w:rPr>
        <w:rFonts w:ascii="Arial" w:hAnsi="Arial" w:cs="Arial"/>
        <w:sz w:val="16"/>
        <w:szCs w:val="22"/>
        <w:lang w:val="pt-BR"/>
      </w:rPr>
      <w:t>3422-1</w:t>
    </w:r>
    <w:r>
      <w:rPr>
        <w:rFonts w:ascii="Arial" w:hAnsi="Arial" w:cs="Arial"/>
        <w:sz w:val="16"/>
        <w:szCs w:val="22"/>
        <w:lang w:val="pt-BR"/>
      </w:rPr>
      <w:t>2</w:t>
    </w:r>
    <w:r w:rsidRPr="0041466F">
      <w:rPr>
        <w:rFonts w:ascii="Arial" w:hAnsi="Arial" w:cs="Arial"/>
        <w:sz w:val="16"/>
        <w:szCs w:val="22"/>
        <w:lang w:val="pt-BR"/>
      </w:rPr>
      <w:t>41</w:t>
    </w:r>
  </w:p>
  <w:p w:rsidR="00D77928" w:rsidRPr="0041466F" w:rsidRDefault="00D77928" w:rsidP="00056DF5">
    <w:pPr>
      <w:pStyle w:val="Corpodetexto"/>
      <w:spacing w:after="0" w:line="240" w:lineRule="auto"/>
      <w:ind w:left="16" w:right="17"/>
      <w:jc w:val="center"/>
      <w:rPr>
        <w:rFonts w:ascii="Arial" w:hAnsi="Arial" w:cs="Arial"/>
        <w:sz w:val="16"/>
        <w:szCs w:val="22"/>
        <w:lang w:val="pt-BR"/>
      </w:rPr>
    </w:pPr>
    <w:r w:rsidRPr="0041466F">
      <w:rPr>
        <w:rFonts w:ascii="Arial" w:hAnsi="Arial" w:cs="Arial"/>
        <w:sz w:val="16"/>
        <w:szCs w:val="22"/>
        <w:lang w:val="pt-BR"/>
      </w:rPr>
      <w:t>E-mail:</w:t>
    </w:r>
    <w:r w:rsidRPr="0041466F">
      <w:rPr>
        <w:rFonts w:ascii="Arial" w:hAnsi="Arial" w:cs="Arial"/>
        <w:spacing w:val="-4"/>
        <w:sz w:val="16"/>
        <w:szCs w:val="22"/>
        <w:lang w:val="pt-BR"/>
      </w:rPr>
      <w:t xml:space="preserve"> </w:t>
    </w:r>
    <w:hyperlink r:id="rId3" w:history="1">
      <w:r w:rsidRPr="00EF09FE">
        <w:rPr>
          <w:rStyle w:val="Hyperlink"/>
          <w:bCs/>
          <w:sz w:val="16"/>
          <w:szCs w:val="16"/>
          <w:lang w:val="pt-PT"/>
        </w:rPr>
        <w:t>cpl20252028@gmail.co</w:t>
      </w:r>
      <w:r w:rsidRPr="00EF09FE">
        <w:rPr>
          <w:rStyle w:val="Hyperlink"/>
          <w:bCs/>
          <w:lang w:val="pt-PT"/>
        </w:rPr>
        <w:t>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4">
    <w:nsid w:val="072241B1"/>
    <w:multiLevelType w:val="multilevel"/>
    <w:tmpl w:val="E67E018C"/>
    <w:lvl w:ilvl="0">
      <w:start w:val="1"/>
      <w:numFmt w:val="decimal"/>
      <w:lvlText w:val="%1.0."/>
      <w:lvlJc w:val="left"/>
      <w:pPr>
        <w:ind w:left="1004" w:hanging="72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488" w:hanging="108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5264" w:hanging="144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7040" w:hanging="1800"/>
      </w:pPr>
      <w:rPr>
        <w:rFonts w:hint="default"/>
      </w:rPr>
    </w:lvl>
    <w:lvl w:ilvl="8">
      <w:start w:val="1"/>
      <w:numFmt w:val="decimal"/>
      <w:lvlText w:val="%1.%2.%3.%4.%5.%6.%7.%8.%9."/>
      <w:lvlJc w:val="left"/>
      <w:pPr>
        <w:ind w:left="8108" w:hanging="2160"/>
      </w:pPr>
      <w:rPr>
        <w:rFonts w:hint="default"/>
      </w:rPr>
    </w:lvl>
  </w:abstractNum>
  <w:abstractNum w:abstractNumId="5">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C891BCE"/>
    <w:multiLevelType w:val="multilevel"/>
    <w:tmpl w:val="D848CFD2"/>
    <w:lvl w:ilvl="0">
      <w:start w:val="4"/>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0F251E1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6F60A91"/>
    <w:multiLevelType w:val="multilevel"/>
    <w:tmpl w:val="F7702CD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18024472"/>
    <w:multiLevelType w:val="hybridMultilevel"/>
    <w:tmpl w:val="FEEA021A"/>
    <w:lvl w:ilvl="0" w:tplc="0416000F">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nsid w:val="1C0812F5"/>
    <w:multiLevelType w:val="hybridMultilevel"/>
    <w:tmpl w:val="FEEA021A"/>
    <w:lvl w:ilvl="0" w:tplc="0416000F">
      <w:start w:val="1"/>
      <w:numFmt w:val="decimal"/>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5">
    <w:nsid w:val="1C702727"/>
    <w:multiLevelType w:val="hybridMultilevel"/>
    <w:tmpl w:val="78C6A212"/>
    <w:lvl w:ilvl="0" w:tplc="3BC0A056">
      <w:start w:val="15"/>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1FCF0004"/>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A7806A9"/>
    <w:multiLevelType w:val="multilevel"/>
    <w:tmpl w:val="5690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513B16"/>
    <w:multiLevelType w:val="hybridMultilevel"/>
    <w:tmpl w:val="FD60DE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248387F"/>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335368B"/>
    <w:multiLevelType w:val="multilevel"/>
    <w:tmpl w:val="3C4205C4"/>
    <w:lvl w:ilvl="0">
      <w:start w:val="1"/>
      <w:numFmt w:val="decimal"/>
      <w:lvlText w:val="%1.0."/>
      <w:lvlJc w:val="left"/>
      <w:pPr>
        <w:ind w:left="1080" w:hanging="72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564" w:hanging="108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7116" w:hanging="1800"/>
      </w:pPr>
      <w:rPr>
        <w:rFonts w:hint="default"/>
      </w:rPr>
    </w:lvl>
    <w:lvl w:ilvl="8">
      <w:start w:val="1"/>
      <w:numFmt w:val="decimal"/>
      <w:lvlText w:val="%1.%2.%3.%4.%5.%6.%7.%8.%9."/>
      <w:lvlJc w:val="left"/>
      <w:pPr>
        <w:ind w:left="8184" w:hanging="2160"/>
      </w:pPr>
      <w:rPr>
        <w:rFonts w:hint="default"/>
      </w:rPr>
    </w:lvl>
  </w:abstractNum>
  <w:abstractNum w:abstractNumId="21">
    <w:nsid w:val="367A194A"/>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58835C7"/>
    <w:multiLevelType w:val="multilevel"/>
    <w:tmpl w:val="905A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B43ADF"/>
    <w:multiLevelType w:val="multilevel"/>
    <w:tmpl w:val="86A0306E"/>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5">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7C52026"/>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48E8259D"/>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nsid w:val="491C720D"/>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DE3358B"/>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4F5A796F"/>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51BA1721"/>
    <w:multiLevelType w:val="hybridMultilevel"/>
    <w:tmpl w:val="A412E916"/>
    <w:lvl w:ilvl="0" w:tplc="8EE425DE">
      <w:start w:val="1"/>
      <w:numFmt w:val="bullet"/>
      <w:lvlText w:val=""/>
      <w:lvlJc w:val="left"/>
      <w:pPr>
        <w:ind w:left="720" w:hanging="360"/>
      </w:pPr>
      <w:rPr>
        <w:rFonts w:ascii="Wingdings" w:hAnsi="Wingdings"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33D1059"/>
    <w:multiLevelType w:val="multilevel"/>
    <w:tmpl w:val="A732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164021"/>
    <w:multiLevelType w:val="multilevel"/>
    <w:tmpl w:val="DF1265B6"/>
    <w:lvl w:ilvl="0">
      <w:start w:val="1"/>
      <w:numFmt w:val="decimal"/>
      <w:lvlText w:val="%1."/>
      <w:lvlJc w:val="left"/>
      <w:pPr>
        <w:ind w:left="502" w:hanging="360"/>
      </w:pPr>
      <w:rPr>
        <w:rFonts w:hint="default"/>
      </w:rPr>
    </w:lvl>
    <w:lvl w:ilvl="1">
      <w:start w:val="1"/>
      <w:numFmt w:val="decimal"/>
      <w:lvlText w:val="%1.%2."/>
      <w:lvlJc w:val="left"/>
      <w:pPr>
        <w:ind w:left="786" w:hanging="360"/>
      </w:pPr>
      <w:rPr>
        <w:rFonts w:hint="default"/>
      </w:rPr>
    </w:lvl>
    <w:lvl w:ilvl="2">
      <w:start w:val="1"/>
      <w:numFmt w:val="upperLetter"/>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35">
    <w:nsid w:val="596A0D96"/>
    <w:multiLevelType w:val="multilevel"/>
    <w:tmpl w:val="041E6B32"/>
    <w:lvl w:ilvl="0">
      <w:start w:val="1"/>
      <w:numFmt w:val="decimal"/>
      <w:lvlText w:val="%1"/>
      <w:lvlJc w:val="left"/>
      <w:pPr>
        <w:ind w:left="360" w:hanging="360"/>
      </w:pPr>
    </w:lvl>
    <w:lvl w:ilvl="1">
      <w:start w:val="1"/>
      <w:numFmt w:val="decimal"/>
      <w:lvlText w:val="%1.%2"/>
      <w:lvlJc w:val="left"/>
      <w:pPr>
        <w:ind w:left="65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5DCD391E"/>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nsid w:val="6012549A"/>
    <w:multiLevelType w:val="hybridMultilevel"/>
    <w:tmpl w:val="59825EC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40">
    <w:nsid w:val="67CC4F30"/>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6EA74BA5"/>
    <w:multiLevelType w:val="hybridMultilevel"/>
    <w:tmpl w:val="348060EA"/>
    <w:lvl w:ilvl="0" w:tplc="840AE156">
      <w:start w:val="2"/>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nsid w:val="735C526F"/>
    <w:multiLevelType w:val="hybridMultilevel"/>
    <w:tmpl w:val="628CF122"/>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770D7E67"/>
    <w:multiLevelType w:val="multilevel"/>
    <w:tmpl w:val="1A0A4B26"/>
    <w:lvl w:ilvl="0">
      <w:start w:val="1"/>
      <w:numFmt w:val="decimal"/>
      <w:lvlText w:val="%1."/>
      <w:lvlJc w:val="left"/>
      <w:pPr>
        <w:ind w:left="360" w:hanging="360"/>
      </w:pPr>
      <w:rPr>
        <w:rFonts w:hint="default"/>
      </w:rPr>
    </w:lvl>
    <w:lvl w:ilvl="1">
      <w:start w:val="1"/>
      <w:numFmt w:val="decimal"/>
      <w:isLgl/>
      <w:lvlText w:val="%1.%2"/>
      <w:lvlJc w:val="left"/>
      <w:pPr>
        <w:ind w:left="938" w:hanging="36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3098" w:hanging="108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538" w:hanging="1440"/>
      </w:pPr>
      <w:rPr>
        <w:rFonts w:hint="default"/>
      </w:rPr>
    </w:lvl>
  </w:abstractNum>
  <w:abstractNum w:abstractNumId="45">
    <w:nsid w:val="77EC63AF"/>
    <w:multiLevelType w:val="multilevel"/>
    <w:tmpl w:val="D848CFD2"/>
    <w:lvl w:ilvl="0">
      <w:start w:val="6"/>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nsid w:val="788B326A"/>
    <w:multiLevelType w:val="multilevel"/>
    <w:tmpl w:val="A5449934"/>
    <w:lvl w:ilvl="0">
      <w:start w:val="2"/>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7">
    <w:nsid w:val="7E1369A3"/>
    <w:multiLevelType w:val="hybridMultilevel"/>
    <w:tmpl w:val="B07CF7E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2"/>
  </w:num>
  <w:num w:numId="2">
    <w:abstractNumId w:val="39"/>
  </w:num>
  <w:num w:numId="3">
    <w:abstractNumId w:val="0"/>
  </w:num>
  <w:num w:numId="4">
    <w:abstractNumId w:val="6"/>
  </w:num>
  <w:num w:numId="5">
    <w:abstractNumId w:val="3"/>
  </w:num>
  <w:num w:numId="6">
    <w:abstractNumId w:val="11"/>
  </w:num>
  <w:num w:numId="7">
    <w:abstractNumId w:val="1"/>
  </w:num>
  <w:num w:numId="8">
    <w:abstractNumId w:val="2"/>
  </w:num>
  <w:num w:numId="9">
    <w:abstractNumId w:val="5"/>
  </w:num>
  <w:num w:numId="10">
    <w:abstractNumId w:val="41"/>
  </w:num>
  <w:num w:numId="11">
    <w:abstractNumId w:val="36"/>
  </w:num>
  <w:num w:numId="12">
    <w:abstractNumId w:val="7"/>
  </w:num>
  <w:num w:numId="13">
    <w:abstractNumId w:val="22"/>
  </w:num>
  <w:num w:numId="14">
    <w:abstractNumId w:val="29"/>
  </w:num>
  <w:num w:numId="15">
    <w:abstractNumId w:val="10"/>
  </w:num>
  <w:num w:numId="16">
    <w:abstractNumId w:val="25"/>
  </w:num>
  <w:num w:numId="17">
    <w:abstractNumId w:val="34"/>
  </w:num>
  <w:num w:numId="18">
    <w:abstractNumId w:val="38"/>
  </w:num>
  <w:num w:numId="19">
    <w:abstractNumId w:val="12"/>
  </w:num>
  <w:num w:numId="20">
    <w:abstractNumId w:val="15"/>
  </w:num>
  <w:num w:numId="21">
    <w:abstractNumId w:val="21"/>
  </w:num>
  <w:num w:numId="22">
    <w:abstractNumId w:val="40"/>
  </w:num>
  <w:num w:numId="23">
    <w:abstractNumId w:val="37"/>
  </w:num>
  <w:num w:numId="24">
    <w:abstractNumId w:val="27"/>
  </w:num>
  <w:num w:numId="25">
    <w:abstractNumId w:val="44"/>
  </w:num>
  <w:num w:numId="26">
    <w:abstractNumId w:val="9"/>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31"/>
  </w:num>
  <w:num w:numId="30">
    <w:abstractNumId w:val="19"/>
  </w:num>
  <w:num w:numId="31">
    <w:abstractNumId w:val="30"/>
  </w:num>
  <w:num w:numId="32">
    <w:abstractNumId w:val="16"/>
  </w:num>
  <w:num w:numId="33">
    <w:abstractNumId w:val="2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num>
  <w:num w:numId="37">
    <w:abstractNumId w:val="42"/>
  </w:num>
  <w:num w:numId="38">
    <w:abstractNumId w:val="18"/>
  </w:num>
  <w:num w:numId="39">
    <w:abstractNumId w:val="24"/>
  </w:num>
  <w:num w:numId="40">
    <w:abstractNumId w:val="8"/>
  </w:num>
  <w:num w:numId="41">
    <w:abstractNumId w:val="45"/>
  </w:num>
  <w:num w:numId="42">
    <w:abstractNumId w:val="14"/>
  </w:num>
  <w:num w:numId="43">
    <w:abstractNumId w:val="13"/>
  </w:num>
  <w:num w:numId="44">
    <w:abstractNumId w:val="23"/>
  </w:num>
  <w:num w:numId="45">
    <w:abstractNumId w:val="17"/>
  </w:num>
  <w:num w:numId="46">
    <w:abstractNumId w:val="33"/>
  </w:num>
  <w:num w:numId="47">
    <w:abstractNumId w:val="47"/>
  </w:num>
  <w:num w:numId="48">
    <w:abstractNumId w:val="46"/>
  </w:num>
  <w:num w:numId="49">
    <w:abstractNumId w:val="20"/>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5C"/>
    <w:rsid w:val="0000147B"/>
    <w:rsid w:val="00003409"/>
    <w:rsid w:val="00011066"/>
    <w:rsid w:val="00017C45"/>
    <w:rsid w:val="000345DB"/>
    <w:rsid w:val="00046F9F"/>
    <w:rsid w:val="00056DF5"/>
    <w:rsid w:val="00074944"/>
    <w:rsid w:val="000B234B"/>
    <w:rsid w:val="000E3606"/>
    <w:rsid w:val="000E4EA6"/>
    <w:rsid w:val="00130798"/>
    <w:rsid w:val="00141B8B"/>
    <w:rsid w:val="001548ED"/>
    <w:rsid w:val="00155E25"/>
    <w:rsid w:val="0016290E"/>
    <w:rsid w:val="00170214"/>
    <w:rsid w:val="00182240"/>
    <w:rsid w:val="001B169F"/>
    <w:rsid w:val="001B5731"/>
    <w:rsid w:val="001C08C3"/>
    <w:rsid w:val="001D6171"/>
    <w:rsid w:val="00220AAB"/>
    <w:rsid w:val="00237326"/>
    <w:rsid w:val="0024157A"/>
    <w:rsid w:val="0024328D"/>
    <w:rsid w:val="00267F81"/>
    <w:rsid w:val="00287157"/>
    <w:rsid w:val="002A58A1"/>
    <w:rsid w:val="002B36E9"/>
    <w:rsid w:val="002C0773"/>
    <w:rsid w:val="002D73D5"/>
    <w:rsid w:val="002F6185"/>
    <w:rsid w:val="0030378B"/>
    <w:rsid w:val="00310693"/>
    <w:rsid w:val="003415AF"/>
    <w:rsid w:val="00343435"/>
    <w:rsid w:val="0037501F"/>
    <w:rsid w:val="00382EAC"/>
    <w:rsid w:val="003A4DA9"/>
    <w:rsid w:val="003B3604"/>
    <w:rsid w:val="003B7307"/>
    <w:rsid w:val="003C7255"/>
    <w:rsid w:val="003E3CA6"/>
    <w:rsid w:val="00421D05"/>
    <w:rsid w:val="00444E4C"/>
    <w:rsid w:val="00447475"/>
    <w:rsid w:val="00452853"/>
    <w:rsid w:val="00476D43"/>
    <w:rsid w:val="00477C5D"/>
    <w:rsid w:val="004A5617"/>
    <w:rsid w:val="004B59E7"/>
    <w:rsid w:val="004C0605"/>
    <w:rsid w:val="004F2C73"/>
    <w:rsid w:val="004F4EF7"/>
    <w:rsid w:val="0051186F"/>
    <w:rsid w:val="00570B74"/>
    <w:rsid w:val="00572F55"/>
    <w:rsid w:val="005822EF"/>
    <w:rsid w:val="005938E1"/>
    <w:rsid w:val="005A53DE"/>
    <w:rsid w:val="005B116B"/>
    <w:rsid w:val="005B6FF8"/>
    <w:rsid w:val="005C0667"/>
    <w:rsid w:val="005E0BB3"/>
    <w:rsid w:val="005E185B"/>
    <w:rsid w:val="00612471"/>
    <w:rsid w:val="00616741"/>
    <w:rsid w:val="00636334"/>
    <w:rsid w:val="00636537"/>
    <w:rsid w:val="0063684C"/>
    <w:rsid w:val="006663F7"/>
    <w:rsid w:val="0066678E"/>
    <w:rsid w:val="0067247D"/>
    <w:rsid w:val="006836D9"/>
    <w:rsid w:val="006A0650"/>
    <w:rsid w:val="006D4658"/>
    <w:rsid w:val="007000C8"/>
    <w:rsid w:val="00757788"/>
    <w:rsid w:val="00757BED"/>
    <w:rsid w:val="007818B0"/>
    <w:rsid w:val="007863A3"/>
    <w:rsid w:val="007A1810"/>
    <w:rsid w:val="007E6F86"/>
    <w:rsid w:val="00820A07"/>
    <w:rsid w:val="008462D5"/>
    <w:rsid w:val="00860360"/>
    <w:rsid w:val="008823FA"/>
    <w:rsid w:val="008A5BB1"/>
    <w:rsid w:val="008C175C"/>
    <w:rsid w:val="008D6A0D"/>
    <w:rsid w:val="008E780B"/>
    <w:rsid w:val="009043F6"/>
    <w:rsid w:val="00913937"/>
    <w:rsid w:val="009C22EF"/>
    <w:rsid w:val="009D0EC8"/>
    <w:rsid w:val="009D110E"/>
    <w:rsid w:val="009F3C35"/>
    <w:rsid w:val="009F4CF3"/>
    <w:rsid w:val="00A06B0E"/>
    <w:rsid w:val="00A226DE"/>
    <w:rsid w:val="00A82EA2"/>
    <w:rsid w:val="00A900CE"/>
    <w:rsid w:val="00AA6E96"/>
    <w:rsid w:val="00AB3BE4"/>
    <w:rsid w:val="00AC5C3D"/>
    <w:rsid w:val="00AD1D5A"/>
    <w:rsid w:val="00AD457B"/>
    <w:rsid w:val="00AE0726"/>
    <w:rsid w:val="00AE56AB"/>
    <w:rsid w:val="00B018D1"/>
    <w:rsid w:val="00B30AB7"/>
    <w:rsid w:val="00B769A4"/>
    <w:rsid w:val="00B91213"/>
    <w:rsid w:val="00BA53D2"/>
    <w:rsid w:val="00BB627E"/>
    <w:rsid w:val="00BB7DB8"/>
    <w:rsid w:val="00BC500B"/>
    <w:rsid w:val="00C240D2"/>
    <w:rsid w:val="00C45BD8"/>
    <w:rsid w:val="00C51BC2"/>
    <w:rsid w:val="00C53A42"/>
    <w:rsid w:val="00C86DA7"/>
    <w:rsid w:val="00C9335F"/>
    <w:rsid w:val="00CB2D1A"/>
    <w:rsid w:val="00CC4358"/>
    <w:rsid w:val="00D106AA"/>
    <w:rsid w:val="00D15D43"/>
    <w:rsid w:val="00D1724D"/>
    <w:rsid w:val="00D319AE"/>
    <w:rsid w:val="00D41C39"/>
    <w:rsid w:val="00D453C0"/>
    <w:rsid w:val="00D77928"/>
    <w:rsid w:val="00D810BF"/>
    <w:rsid w:val="00D82E69"/>
    <w:rsid w:val="00DC1CB2"/>
    <w:rsid w:val="00DC2D78"/>
    <w:rsid w:val="00DD2687"/>
    <w:rsid w:val="00E11E76"/>
    <w:rsid w:val="00E203C6"/>
    <w:rsid w:val="00E265D6"/>
    <w:rsid w:val="00E662D2"/>
    <w:rsid w:val="00E666E9"/>
    <w:rsid w:val="00E70B4B"/>
    <w:rsid w:val="00E84D68"/>
    <w:rsid w:val="00E84E53"/>
    <w:rsid w:val="00EA2A76"/>
    <w:rsid w:val="00EB3A4E"/>
    <w:rsid w:val="00EC6DAB"/>
    <w:rsid w:val="00ED50E3"/>
    <w:rsid w:val="00EE4774"/>
    <w:rsid w:val="00EE5852"/>
    <w:rsid w:val="00EF2CD5"/>
    <w:rsid w:val="00EF68F3"/>
    <w:rsid w:val="00F2430D"/>
    <w:rsid w:val="00F3014D"/>
    <w:rsid w:val="00F36852"/>
    <w:rsid w:val="00F40E7E"/>
    <w:rsid w:val="00F45BB8"/>
    <w:rsid w:val="00F543AD"/>
    <w:rsid w:val="00F67AA2"/>
    <w:rsid w:val="00F85BE8"/>
    <w:rsid w:val="00F900B9"/>
    <w:rsid w:val="00F92513"/>
    <w:rsid w:val="00F96663"/>
    <w:rsid w:val="00FF62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40"/>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1"/>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5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 w:type="table" w:customStyle="1" w:styleId="Tabelacomgrade4">
    <w:name w:val="Tabela com grade4"/>
    <w:basedOn w:val="Tabelanormal"/>
    <w:next w:val="Tabelacomgrade"/>
    <w:uiPriority w:val="39"/>
    <w:rsid w:val="001B16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2">
    <w:name w:val="Tabela com grade112"/>
    <w:basedOn w:val="Tabelanormal"/>
    <w:next w:val="Tabelacomgrade"/>
    <w:uiPriority w:val="59"/>
    <w:rsid w:val="001B16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40"/>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1"/>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5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 w:type="table" w:customStyle="1" w:styleId="Tabelacomgrade4">
    <w:name w:val="Tabela com grade4"/>
    <w:basedOn w:val="Tabelanormal"/>
    <w:next w:val="Tabelacomgrade"/>
    <w:uiPriority w:val="39"/>
    <w:rsid w:val="001B16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2">
    <w:name w:val="Tabela com grade112"/>
    <w:basedOn w:val="Tabelanormal"/>
    <w:next w:val="Tabelacomgrade"/>
    <w:uiPriority w:val="59"/>
    <w:rsid w:val="001B16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31184">
      <w:bodyDiv w:val="1"/>
      <w:marLeft w:val="0"/>
      <w:marRight w:val="0"/>
      <w:marTop w:val="0"/>
      <w:marBottom w:val="0"/>
      <w:divBdr>
        <w:top w:val="none" w:sz="0" w:space="0" w:color="auto"/>
        <w:left w:val="none" w:sz="0" w:space="0" w:color="auto"/>
        <w:bottom w:val="none" w:sz="0" w:space="0" w:color="auto"/>
        <w:right w:val="none" w:sz="0" w:space="0" w:color="auto"/>
      </w:divBdr>
    </w:div>
    <w:div w:id="19813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ernardosayao.to.gov.br" TargetMode="External"/><Relationship Id="rId4" Type="http://schemas.microsoft.com/office/2007/relationships/stylesWithEffects" Target="stylesWithEffects.xml"/><Relationship Id="rId9" Type="http://schemas.openxmlformats.org/officeDocument/2006/relationships/hyperlink" Target="mailto:cpl20252028@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cpl20252028@gmail.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2FEB7-0325-4C86-AB65-5FBEC983A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8375</Words>
  <Characters>45226</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2026-09-24T10:44:00Z</cp:lastPrinted>
  <dcterms:created xsi:type="dcterms:W3CDTF">2026-09-24T11:00:00Z</dcterms:created>
  <dcterms:modified xsi:type="dcterms:W3CDTF">2026-09-24T11:00:00Z</dcterms:modified>
</cp:coreProperties>
</file>