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</w:rPr>
        <w:t>ITENS DE MAIOR RELEVÂNCIA - PLANILHA ORÇAMENTÁRIA DE BUEIROS E PONTES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pPr>
              <w:jc w:val="both"/>
            </w:pPr>
            <w:r>
              <w:rPr>
                <w:rFonts w:ascii="Times New Roman" w:hAnsi="Times New Roman"/>
                <w:sz w:val="22"/>
              </w:rPr>
              <w:t>Nº</w:t>
            </w:r>
          </w:p>
        </w:tc>
        <w:tc>
          <w:tcPr>
            <w:tcW w:type="dxa" w:w="2160"/>
          </w:tcPr>
          <w:p>
            <w:pPr>
              <w:jc w:val="both"/>
            </w:pPr>
            <w:r>
              <w:rPr>
                <w:rFonts w:ascii="Times New Roman" w:hAnsi="Times New Roman"/>
                <w:sz w:val="22"/>
              </w:rPr>
              <w:t>Código</w:t>
            </w:r>
          </w:p>
        </w:tc>
        <w:tc>
          <w:tcPr>
            <w:tcW w:type="dxa" w:w="2160"/>
          </w:tcPr>
          <w:p>
            <w:pPr>
              <w:jc w:val="both"/>
            </w:pPr>
            <w:r>
              <w:rPr>
                <w:rFonts w:ascii="Times New Roman" w:hAnsi="Times New Roman"/>
                <w:sz w:val="22"/>
              </w:rPr>
              <w:t>Descrição Original</w:t>
            </w:r>
          </w:p>
        </w:tc>
        <w:tc>
          <w:tcPr>
            <w:tcW w:type="dxa" w:w="2160"/>
          </w:tcPr>
          <w:p>
            <w:pPr>
              <w:jc w:val="both"/>
            </w:pPr>
            <w:r>
              <w:rPr>
                <w:rFonts w:ascii="Times New Roman" w:hAnsi="Times New Roman"/>
                <w:sz w:val="22"/>
              </w:rPr>
              <w:t>Preço Total (R$)</w:t>
            </w:r>
          </w:p>
        </w:tc>
      </w:tr>
      <w:tr>
        <w:tc>
          <w:tcPr>
            <w:tcW w:type="dxa" w:w="2160"/>
          </w:tcPr>
          <w:p>
            <w:pPr>
              <w:jc w:val="both"/>
            </w:pPr>
            <w:r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type="dxa" w:w="2160"/>
          </w:tcPr>
          <w:p>
            <w:pPr>
              <w:jc w:val="both"/>
            </w:pPr>
            <w:r>
              <w:rPr>
                <w:rFonts w:ascii="Times New Roman" w:hAnsi="Times New Roman"/>
                <w:sz w:val="22"/>
              </w:rPr>
              <w:t>SINAPI 104497</w:t>
            </w:r>
          </w:p>
        </w:tc>
        <w:tc>
          <w:tcPr>
            <w:tcW w:type="dxa" w:w="2160"/>
          </w:tcPr>
          <w:p>
            <w:pPr>
              <w:jc w:val="both"/>
            </w:pPr>
            <w:r>
              <w:rPr>
                <w:rFonts w:ascii="Times New Roman" w:hAnsi="Times New Roman"/>
                <w:sz w:val="22"/>
              </w:rPr>
              <w:t>ADUELA / GALERIA FECHADA PRÉ-MOLDADA DE CONCRETO ARMADO, SEÇÃO QUADRANGULAR INTERNA DE 3,00 X 3,00 M (L X A), MISULA DE 20 X 20 CM, C = 1,00 M, ESPESSURA MÍN = 20 CM, TB-45 E FCK DO CONCRETO = 30 MPA, FORNECIMENTO E ASSENTAMENTO. AF_01/2023.</w:t>
            </w:r>
          </w:p>
        </w:tc>
        <w:tc>
          <w:tcPr>
            <w:tcW w:type="dxa" w:w="2160"/>
          </w:tcPr>
          <w:p>
            <w:pPr>
              <w:jc w:val="both"/>
            </w:pPr>
            <w:r>
              <w:rPr>
                <w:rFonts w:ascii="Times New Roman" w:hAnsi="Times New Roman"/>
                <w:sz w:val="22"/>
              </w:rPr>
              <w:t>38.341,10</w:t>
            </w:r>
          </w:p>
        </w:tc>
      </w:tr>
      <w:tr>
        <w:tc>
          <w:tcPr>
            <w:tcW w:type="dxa" w:w="2160"/>
          </w:tcPr>
          <w:p>
            <w:pPr>
              <w:jc w:val="both"/>
            </w:pPr>
            <w:r>
              <w:rPr>
                <w:rFonts w:ascii="Times New Roman" w:hAnsi="Times New Roman"/>
                <w:sz w:val="22"/>
              </w:rPr>
              <w:t>2</w:t>
            </w:r>
          </w:p>
        </w:tc>
        <w:tc>
          <w:tcPr>
            <w:tcW w:type="dxa" w:w="2160"/>
          </w:tcPr>
          <w:p>
            <w:pPr>
              <w:jc w:val="both"/>
            </w:pPr>
            <w:r>
              <w:rPr>
                <w:rFonts w:ascii="Times New Roman" w:hAnsi="Times New Roman"/>
                <w:sz w:val="22"/>
              </w:rPr>
              <w:t>SICRO 0804297</w:t>
            </w:r>
          </w:p>
        </w:tc>
        <w:tc>
          <w:tcPr>
            <w:tcW w:type="dxa" w:w="2160"/>
          </w:tcPr>
          <w:p>
            <w:pPr>
              <w:jc w:val="both"/>
            </w:pPr>
            <w:r>
              <w:rPr>
                <w:rFonts w:ascii="Times New Roman" w:hAnsi="Times New Roman"/>
                <w:sz w:val="22"/>
              </w:rPr>
              <w:t>CORPO DE BTTC D = 1,00 M PA3 - AREIA, BRITA E PEDRA DE MÃO COMERCIAIS.</w:t>
            </w:r>
          </w:p>
        </w:tc>
        <w:tc>
          <w:tcPr>
            <w:tcW w:type="dxa" w:w="2160"/>
          </w:tcPr>
          <w:p>
            <w:pPr>
              <w:jc w:val="both"/>
            </w:pPr>
            <w:r>
              <w:rPr>
                <w:rFonts w:ascii="Times New Roman" w:hAnsi="Times New Roman"/>
                <w:sz w:val="22"/>
              </w:rPr>
              <w:t>18.609,96</w:t>
            </w:r>
          </w:p>
        </w:tc>
      </w:tr>
      <w:tr>
        <w:tc>
          <w:tcPr>
            <w:tcW w:type="dxa" w:w="2160"/>
          </w:tcPr>
          <w:p>
            <w:pPr>
              <w:jc w:val="both"/>
            </w:pPr>
            <w:r>
              <w:rPr>
                <w:rFonts w:ascii="Times New Roman" w:hAnsi="Times New Roman"/>
                <w:sz w:val="22"/>
              </w:rPr>
              <w:t>3</w:t>
            </w:r>
          </w:p>
        </w:tc>
        <w:tc>
          <w:tcPr>
            <w:tcW w:type="dxa" w:w="2160"/>
          </w:tcPr>
          <w:p>
            <w:pPr>
              <w:jc w:val="both"/>
            </w:pPr>
            <w:r>
              <w:rPr>
                <w:rFonts w:ascii="Times New Roman" w:hAnsi="Times New Roman"/>
                <w:sz w:val="22"/>
              </w:rPr>
              <w:t>SICRO 0804317</w:t>
            </w:r>
          </w:p>
        </w:tc>
        <w:tc>
          <w:tcPr>
            <w:tcW w:type="dxa" w:w="2160"/>
          </w:tcPr>
          <w:p>
            <w:pPr>
              <w:jc w:val="both"/>
            </w:pPr>
            <w:r>
              <w:rPr>
                <w:rFonts w:ascii="Times New Roman" w:hAnsi="Times New Roman"/>
                <w:sz w:val="22"/>
              </w:rPr>
              <w:t>BOCA DE BTTC D = 1,00 M - ESCONSIDADE 0° - AREIA E BRITA COMERCIAIS - ALAS RETAS.</w:t>
            </w:r>
          </w:p>
        </w:tc>
        <w:tc>
          <w:tcPr>
            <w:tcW w:type="dxa" w:w="2160"/>
          </w:tcPr>
          <w:p>
            <w:pPr>
              <w:jc w:val="both"/>
            </w:pPr>
            <w:r>
              <w:rPr>
                <w:rFonts w:ascii="Times New Roman" w:hAnsi="Times New Roman"/>
                <w:sz w:val="22"/>
              </w:rPr>
              <w:t>7.234,50</w:t>
            </w:r>
          </w:p>
        </w:tc>
      </w:tr>
      <w:tr>
        <w:tc>
          <w:tcPr>
            <w:tcW w:type="dxa" w:w="2160"/>
          </w:tcPr>
          <w:p>
            <w:pPr>
              <w:jc w:val="both"/>
            </w:pPr>
            <w:r>
              <w:rPr>
                <w:rFonts w:ascii="Times New Roman" w:hAnsi="Times New Roman"/>
                <w:sz w:val="22"/>
              </w:rPr>
              <w:t>4</w:t>
            </w:r>
          </w:p>
        </w:tc>
        <w:tc>
          <w:tcPr>
            <w:tcW w:type="dxa" w:w="2160"/>
          </w:tcPr>
          <w:p>
            <w:pPr>
              <w:jc w:val="both"/>
            </w:pPr>
            <w:r>
              <w:rPr>
                <w:rFonts w:ascii="Times New Roman" w:hAnsi="Times New Roman"/>
                <w:sz w:val="22"/>
              </w:rPr>
              <w:t>ORSE S03602</w:t>
            </w:r>
          </w:p>
        </w:tc>
        <w:tc>
          <w:tcPr>
            <w:tcW w:type="dxa" w:w="2160"/>
          </w:tcPr>
          <w:p>
            <w:pPr>
              <w:jc w:val="both"/>
            </w:pPr>
            <w:r>
              <w:rPr>
                <w:rFonts w:ascii="Times New Roman" w:hAnsi="Times New Roman"/>
                <w:sz w:val="22"/>
              </w:rPr>
              <w:t>MADEIRA ANGELIM VERMELHO, SERRADA, APARELHADA EM DIMENSÕES E COMPRIMENTOS PRÉ-ESTABELECIDOS (PONTE DE MADEIRA 4M).</w:t>
            </w:r>
          </w:p>
        </w:tc>
        <w:tc>
          <w:tcPr>
            <w:tcW w:type="dxa" w:w="2160"/>
          </w:tcPr>
          <w:p>
            <w:pPr>
              <w:jc w:val="both"/>
            </w:pPr>
            <w:r>
              <w:rPr>
                <w:rFonts w:ascii="Times New Roman" w:hAnsi="Times New Roman"/>
                <w:sz w:val="22"/>
              </w:rPr>
              <w:t>17.739,20</w:t>
            </w:r>
          </w:p>
        </w:tc>
      </w:tr>
      <w:tr>
        <w:tc>
          <w:tcPr>
            <w:tcW w:type="dxa" w:w="2160"/>
          </w:tcPr>
          <w:p>
            <w:pPr>
              <w:jc w:val="both"/>
            </w:pPr>
            <w:r>
              <w:rPr>
                <w:rFonts w:ascii="Times New Roman" w:hAnsi="Times New Roman"/>
                <w:sz w:val="22"/>
              </w:rPr>
              <w:t>5</w:t>
            </w:r>
          </w:p>
        </w:tc>
        <w:tc>
          <w:tcPr>
            <w:tcW w:type="dxa" w:w="2160"/>
          </w:tcPr>
          <w:p>
            <w:pPr>
              <w:jc w:val="both"/>
            </w:pPr>
            <w:r>
              <w:rPr>
                <w:rFonts w:ascii="Times New Roman" w:hAnsi="Times New Roman"/>
                <w:sz w:val="22"/>
              </w:rPr>
              <w:t>SINAPI 94970</w:t>
            </w:r>
          </w:p>
        </w:tc>
        <w:tc>
          <w:tcPr>
            <w:tcW w:type="dxa" w:w="2160"/>
          </w:tcPr>
          <w:p>
            <w:pPr>
              <w:jc w:val="both"/>
            </w:pPr>
            <w:r>
              <w:rPr>
                <w:rFonts w:ascii="Times New Roman" w:hAnsi="Times New Roman"/>
                <w:sz w:val="22"/>
              </w:rPr>
              <w:t>CONCRETO FCK = 20MPA, TRAÇO 1:2,7:3 (EM MASSA SECA DE CIMENTO/AREIA MÉDIA/BRITA 1) - PREPARO MECÂNICO COM BETONEIRA 600 L. AF_05/2021.</w:t>
            </w:r>
          </w:p>
        </w:tc>
        <w:tc>
          <w:tcPr>
            <w:tcW w:type="dxa" w:w="2160"/>
          </w:tcPr>
          <w:p>
            <w:pPr>
              <w:jc w:val="both"/>
            </w:pPr>
            <w:r>
              <w:rPr>
                <w:rFonts w:ascii="Times New Roman" w:hAnsi="Times New Roman"/>
                <w:sz w:val="22"/>
              </w:rPr>
              <w:t>6.904,45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color w:val="000000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