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E9" w:rsidRPr="002B62B5" w:rsidRDefault="003B00E9" w:rsidP="009B6D6F">
      <w:pPr>
        <w:jc w:val="center"/>
        <w:rPr>
          <w:rFonts w:asciiTheme="majorHAnsi" w:hAnsiTheme="majorHAnsi"/>
          <w:sz w:val="22"/>
          <w:szCs w:val="22"/>
        </w:rPr>
      </w:pPr>
      <w:r w:rsidRPr="002B62B5">
        <w:rPr>
          <w:rFonts w:asciiTheme="majorHAnsi" w:hAnsiTheme="majorHAnsi"/>
          <w:sz w:val="22"/>
          <w:szCs w:val="22"/>
        </w:rPr>
        <w:t>A PREFEITURA MUNICIPAL DE BERNARDO SAYÃO-TO</w:t>
      </w:r>
    </w:p>
    <w:p w:rsidR="003B00E9" w:rsidRPr="002B62B5" w:rsidRDefault="003B00E9" w:rsidP="003B00E9">
      <w:pPr>
        <w:rPr>
          <w:rFonts w:asciiTheme="majorHAnsi" w:hAnsiTheme="majorHAnsi"/>
          <w:sz w:val="22"/>
          <w:szCs w:val="22"/>
        </w:rPr>
      </w:pPr>
      <w:r w:rsidRPr="002B62B5">
        <w:rPr>
          <w:rFonts w:asciiTheme="majorHAnsi" w:hAnsiTheme="majorHAnsi"/>
          <w:sz w:val="22"/>
          <w:szCs w:val="22"/>
        </w:rPr>
        <w:t xml:space="preserve">  </w:t>
      </w:r>
    </w:p>
    <w:p w:rsidR="003B00E9" w:rsidRDefault="003B00E9" w:rsidP="003B00E9">
      <w:pPr>
        <w:rPr>
          <w:rFonts w:asciiTheme="majorHAnsi" w:hAnsiTheme="majorHAnsi"/>
          <w:sz w:val="22"/>
          <w:szCs w:val="22"/>
        </w:rPr>
      </w:pPr>
      <w:r w:rsidRPr="002B62B5">
        <w:rPr>
          <w:rFonts w:asciiTheme="majorHAnsi" w:hAnsiTheme="majorHAnsi"/>
          <w:sz w:val="22"/>
          <w:szCs w:val="22"/>
        </w:rPr>
        <w:t xml:space="preserve">            A</w:t>
      </w:r>
      <w:r w:rsidR="002B62B5" w:rsidRPr="002B62B5">
        <w:rPr>
          <w:rFonts w:asciiTheme="majorHAnsi" w:hAnsiTheme="majorHAnsi"/>
          <w:sz w:val="22"/>
          <w:szCs w:val="22"/>
        </w:rPr>
        <w:t xml:space="preserve">VISO DE ERRATA DE </w:t>
      </w:r>
      <w:r w:rsidR="00CF3BEA">
        <w:rPr>
          <w:rFonts w:asciiTheme="majorHAnsi" w:hAnsiTheme="majorHAnsi"/>
          <w:sz w:val="22"/>
          <w:szCs w:val="22"/>
        </w:rPr>
        <w:t>Nº DE DISPENSA</w:t>
      </w:r>
      <w:r w:rsidR="000B1E24">
        <w:rPr>
          <w:rFonts w:asciiTheme="majorHAnsi" w:hAnsiTheme="majorHAnsi"/>
          <w:sz w:val="22"/>
          <w:szCs w:val="22"/>
        </w:rPr>
        <w:t xml:space="preserve"> NO</w:t>
      </w:r>
      <w:r w:rsidR="002B62B5" w:rsidRPr="002B62B5">
        <w:rPr>
          <w:rFonts w:asciiTheme="majorHAnsi" w:hAnsiTheme="majorHAnsi"/>
          <w:sz w:val="22"/>
          <w:szCs w:val="22"/>
        </w:rPr>
        <w:t xml:space="preserve"> </w:t>
      </w:r>
      <w:r w:rsidR="000B1E24">
        <w:rPr>
          <w:rFonts w:asciiTheme="majorHAnsi" w:hAnsiTheme="majorHAnsi"/>
          <w:sz w:val="22"/>
          <w:szCs w:val="22"/>
        </w:rPr>
        <w:t xml:space="preserve">AVISO </w:t>
      </w:r>
    </w:p>
    <w:p w:rsidR="00CF3BEA" w:rsidRPr="002B62B5" w:rsidRDefault="00CF3BEA" w:rsidP="003B00E9">
      <w:pPr>
        <w:rPr>
          <w:rFonts w:asciiTheme="majorHAnsi" w:hAnsiTheme="majorHAnsi"/>
          <w:sz w:val="22"/>
          <w:szCs w:val="22"/>
        </w:rPr>
      </w:pPr>
    </w:p>
    <w:p w:rsidR="009B6D6F" w:rsidRPr="002B62B5" w:rsidRDefault="003B00E9" w:rsidP="003B00E9">
      <w:pPr>
        <w:jc w:val="both"/>
        <w:rPr>
          <w:rFonts w:asciiTheme="majorHAnsi" w:hAnsiTheme="majorHAnsi"/>
          <w:sz w:val="22"/>
          <w:szCs w:val="22"/>
        </w:rPr>
      </w:pPr>
      <w:r w:rsidRPr="002B62B5">
        <w:rPr>
          <w:rFonts w:asciiTheme="majorHAnsi" w:hAnsiTheme="majorHAnsi"/>
          <w:sz w:val="22"/>
          <w:szCs w:val="22"/>
        </w:rPr>
        <w:t xml:space="preserve"> A Prefeitura Municipal de Bernardo </w:t>
      </w:r>
      <w:proofErr w:type="spellStart"/>
      <w:r w:rsidRPr="002B62B5">
        <w:rPr>
          <w:rFonts w:asciiTheme="majorHAnsi" w:hAnsiTheme="majorHAnsi"/>
          <w:sz w:val="22"/>
          <w:szCs w:val="22"/>
        </w:rPr>
        <w:t>Sayão</w:t>
      </w:r>
      <w:proofErr w:type="spellEnd"/>
      <w:r w:rsidRPr="002B62B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B62B5">
        <w:rPr>
          <w:rFonts w:asciiTheme="majorHAnsi" w:hAnsiTheme="majorHAnsi"/>
          <w:sz w:val="22"/>
          <w:szCs w:val="22"/>
        </w:rPr>
        <w:t>To</w:t>
      </w:r>
      <w:proofErr w:type="spellEnd"/>
      <w:proofErr w:type="gramStart"/>
      <w:r w:rsidR="002B62B5" w:rsidRPr="002B62B5">
        <w:rPr>
          <w:rFonts w:asciiTheme="majorHAnsi" w:hAnsiTheme="majorHAnsi"/>
          <w:sz w:val="22"/>
          <w:szCs w:val="22"/>
        </w:rPr>
        <w:t>, torna</w:t>
      </w:r>
      <w:proofErr w:type="gramEnd"/>
      <w:r w:rsidRPr="002B62B5">
        <w:rPr>
          <w:rFonts w:asciiTheme="majorHAnsi" w:hAnsiTheme="majorHAnsi"/>
          <w:sz w:val="22"/>
          <w:szCs w:val="22"/>
        </w:rPr>
        <w:t xml:space="preserve"> Publicado que em: </w:t>
      </w:r>
      <w:r w:rsidR="00B6334E">
        <w:rPr>
          <w:rFonts w:asciiTheme="majorHAnsi" w:hAnsiTheme="majorHAnsi"/>
          <w:sz w:val="22"/>
          <w:szCs w:val="22"/>
        </w:rPr>
        <w:t>14</w:t>
      </w:r>
      <w:r w:rsidR="002B62B5" w:rsidRPr="002B62B5">
        <w:rPr>
          <w:rFonts w:asciiTheme="majorHAnsi" w:hAnsiTheme="majorHAnsi"/>
          <w:sz w:val="22"/>
          <w:szCs w:val="22"/>
        </w:rPr>
        <w:t>/</w:t>
      </w:r>
      <w:r w:rsidR="000B1E24">
        <w:rPr>
          <w:rFonts w:asciiTheme="majorHAnsi" w:hAnsiTheme="majorHAnsi"/>
          <w:sz w:val="22"/>
          <w:szCs w:val="22"/>
        </w:rPr>
        <w:t>0</w:t>
      </w:r>
      <w:r w:rsidR="00B6334E">
        <w:rPr>
          <w:rFonts w:asciiTheme="majorHAnsi" w:hAnsiTheme="majorHAnsi"/>
          <w:sz w:val="22"/>
          <w:szCs w:val="22"/>
        </w:rPr>
        <w:t>5</w:t>
      </w:r>
      <w:r w:rsidRPr="002B62B5">
        <w:rPr>
          <w:rFonts w:asciiTheme="majorHAnsi" w:hAnsiTheme="majorHAnsi"/>
          <w:sz w:val="22"/>
          <w:szCs w:val="22"/>
        </w:rPr>
        <w:t>/202</w:t>
      </w:r>
      <w:r w:rsidR="000B1E24">
        <w:rPr>
          <w:rFonts w:asciiTheme="majorHAnsi" w:hAnsiTheme="majorHAnsi"/>
          <w:sz w:val="22"/>
          <w:szCs w:val="22"/>
        </w:rPr>
        <w:t>5</w:t>
      </w:r>
      <w:r w:rsidRPr="002B62B5">
        <w:rPr>
          <w:rFonts w:asciiTheme="majorHAnsi" w:hAnsiTheme="majorHAnsi"/>
          <w:sz w:val="22"/>
          <w:szCs w:val="22"/>
        </w:rPr>
        <w:t xml:space="preserve">, </w:t>
      </w:r>
      <w:r w:rsidR="002B62B5" w:rsidRPr="002B62B5">
        <w:rPr>
          <w:rFonts w:asciiTheme="majorHAnsi" w:hAnsiTheme="majorHAnsi"/>
          <w:sz w:val="22"/>
          <w:szCs w:val="22"/>
        </w:rPr>
        <w:t xml:space="preserve">no portal da Transparência </w:t>
      </w:r>
      <w:r w:rsidR="000B1E24">
        <w:rPr>
          <w:rFonts w:asciiTheme="majorHAnsi" w:hAnsiTheme="majorHAnsi"/>
          <w:sz w:val="22"/>
          <w:szCs w:val="22"/>
        </w:rPr>
        <w:t xml:space="preserve">o </w:t>
      </w:r>
      <w:r w:rsidR="002B62B5" w:rsidRPr="002B62B5">
        <w:rPr>
          <w:rFonts w:asciiTheme="majorHAnsi" w:hAnsiTheme="majorHAnsi"/>
          <w:sz w:val="22"/>
          <w:szCs w:val="22"/>
        </w:rPr>
        <w:t>aviso de dispensa de licitação.</w:t>
      </w:r>
    </w:p>
    <w:p w:rsidR="002B62B5" w:rsidRPr="002B62B5" w:rsidRDefault="002B62B5" w:rsidP="003B00E9">
      <w:pPr>
        <w:jc w:val="both"/>
        <w:rPr>
          <w:rFonts w:asciiTheme="majorHAnsi" w:hAnsiTheme="majorHAnsi"/>
          <w:sz w:val="22"/>
          <w:szCs w:val="22"/>
        </w:rPr>
      </w:pPr>
    </w:p>
    <w:p w:rsidR="002B62B5" w:rsidRDefault="003B00E9" w:rsidP="000B1E24">
      <w:pPr>
        <w:pStyle w:val="PargrafodaLista"/>
        <w:widowControl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/>
          <w:b/>
        </w:rPr>
      </w:pPr>
      <w:r w:rsidRPr="002B62B5">
        <w:rPr>
          <w:rFonts w:asciiTheme="majorHAnsi" w:hAnsiTheme="majorHAnsi"/>
          <w:b/>
        </w:rPr>
        <w:t xml:space="preserve">Aonde se lê; </w:t>
      </w:r>
    </w:p>
    <w:p w:rsidR="000B1E24" w:rsidRDefault="000B1E24" w:rsidP="000B1E24">
      <w:pPr>
        <w:pStyle w:val="PargrafodaLista"/>
        <w:widowControl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/>
          <w:b/>
        </w:rPr>
      </w:pPr>
    </w:p>
    <w:p w:rsidR="00B6334E" w:rsidRPr="002B62B5" w:rsidRDefault="00B6334E" w:rsidP="00B6334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</w:t>
      </w:r>
      <w:r>
        <w:rPr>
          <w:rFonts w:asciiTheme="majorHAnsi" w:hAnsiTheme="majorHAnsi"/>
          <w:sz w:val="22"/>
          <w:szCs w:val="22"/>
        </w:rPr>
        <w:t>DISPENSA</w:t>
      </w:r>
      <w:proofErr w:type="gramStart"/>
      <w:r>
        <w:rPr>
          <w:rFonts w:asciiTheme="majorHAnsi" w:hAnsiTheme="majorHAnsi"/>
          <w:sz w:val="22"/>
          <w:szCs w:val="22"/>
        </w:rPr>
        <w:t xml:space="preserve">  </w:t>
      </w:r>
      <w:proofErr w:type="gramEnd"/>
      <w:r>
        <w:rPr>
          <w:rFonts w:asciiTheme="majorHAnsi" w:hAnsiTheme="majorHAnsi"/>
          <w:sz w:val="22"/>
          <w:szCs w:val="22"/>
        </w:rPr>
        <w:t>Nº</w:t>
      </w:r>
      <w:r>
        <w:rPr>
          <w:rFonts w:asciiTheme="majorHAnsi" w:hAnsiTheme="majorHAnsi"/>
          <w:sz w:val="22"/>
          <w:szCs w:val="22"/>
        </w:rPr>
        <w:t>62</w:t>
      </w:r>
      <w:r w:rsidRPr="002B62B5">
        <w:rPr>
          <w:rFonts w:asciiTheme="majorHAnsi" w:hAnsiTheme="majorHAnsi"/>
          <w:sz w:val="22"/>
          <w:szCs w:val="22"/>
        </w:rPr>
        <w:t>/202</w:t>
      </w:r>
      <w:r>
        <w:rPr>
          <w:rFonts w:asciiTheme="majorHAnsi" w:hAnsiTheme="majorHAnsi"/>
          <w:sz w:val="22"/>
          <w:szCs w:val="22"/>
        </w:rPr>
        <w:t>5</w:t>
      </w:r>
    </w:p>
    <w:p w:rsidR="00B6334E" w:rsidRPr="002B62B5" w:rsidRDefault="00B6334E" w:rsidP="00B6334E">
      <w:pPr>
        <w:rPr>
          <w:rFonts w:asciiTheme="majorHAnsi" w:hAnsiTheme="majorHAnsi"/>
          <w:sz w:val="22"/>
          <w:szCs w:val="22"/>
        </w:rPr>
      </w:pPr>
    </w:p>
    <w:p w:rsidR="000B1E24" w:rsidRDefault="000B1E24" w:rsidP="000B1E24">
      <w:pPr>
        <w:pStyle w:val="PargrafodaLista"/>
        <w:widowControl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/>
        </w:rPr>
      </w:pPr>
    </w:p>
    <w:p w:rsidR="002B62B5" w:rsidRPr="002B62B5" w:rsidRDefault="003B00E9" w:rsidP="000B1E24">
      <w:pPr>
        <w:pStyle w:val="PargrafodaLista"/>
        <w:widowControl w:val="0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Arial"/>
          <w:b/>
          <w:bCs/>
          <w:lang w:val="pt-PT"/>
        </w:rPr>
      </w:pPr>
      <w:r w:rsidRPr="002B62B5">
        <w:rPr>
          <w:rFonts w:asciiTheme="majorHAnsi" w:hAnsiTheme="majorHAnsi"/>
        </w:rPr>
        <w:t xml:space="preserve"> </w:t>
      </w:r>
      <w:r w:rsidRPr="002B62B5">
        <w:rPr>
          <w:rFonts w:asciiTheme="majorHAnsi" w:hAnsiTheme="majorHAnsi"/>
          <w:b/>
        </w:rPr>
        <w:t>Leia- se;</w:t>
      </w:r>
      <w:r w:rsidRPr="002B62B5">
        <w:rPr>
          <w:rFonts w:asciiTheme="majorHAnsi" w:hAnsiTheme="majorHAnsi"/>
        </w:rPr>
        <w:t xml:space="preserve"> </w:t>
      </w:r>
    </w:p>
    <w:p w:rsidR="002B62B5" w:rsidRPr="002B62B5" w:rsidRDefault="002B62B5" w:rsidP="000B1E24">
      <w:pPr>
        <w:pStyle w:val="PargrafodaLista"/>
        <w:ind w:left="426"/>
        <w:rPr>
          <w:rFonts w:asciiTheme="majorHAnsi" w:eastAsia="Times New Roman" w:hAnsiTheme="majorHAnsi" w:cs="Arial"/>
          <w:b/>
          <w:bCs/>
          <w:lang w:val="pt-PT"/>
        </w:rPr>
      </w:pPr>
      <w:bookmarkStart w:id="0" w:name="_GoBack"/>
      <w:bookmarkEnd w:id="0"/>
    </w:p>
    <w:p w:rsidR="00D56968" w:rsidRPr="002B62B5" w:rsidRDefault="00CF3BEA" w:rsidP="00CF3BEA">
      <w:pPr>
        <w:pStyle w:val="PargrafodaLista"/>
        <w:widowControl w:val="0"/>
        <w:autoSpaceDE w:val="0"/>
        <w:autoSpaceDN w:val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>Nº</w:t>
      </w:r>
      <w:r>
        <w:rPr>
          <w:rFonts w:asciiTheme="majorHAnsi" w:hAnsiTheme="majorHAnsi"/>
        </w:rPr>
        <w:t>64</w:t>
      </w:r>
      <w:r w:rsidRPr="002B62B5">
        <w:rPr>
          <w:rFonts w:asciiTheme="majorHAnsi" w:hAnsiTheme="majorHAnsi"/>
        </w:rPr>
        <w:t>/202</w:t>
      </w:r>
      <w:r>
        <w:rPr>
          <w:rFonts w:asciiTheme="majorHAnsi" w:hAnsiTheme="majorHAnsi"/>
        </w:rPr>
        <w:t>5</w:t>
      </w:r>
    </w:p>
    <w:sectPr w:rsidR="00D56968" w:rsidRPr="002B62B5" w:rsidSect="002B62B5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A1721"/>
    <w:multiLevelType w:val="hybridMultilevel"/>
    <w:tmpl w:val="2F10E9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91FEA"/>
    <w:multiLevelType w:val="hybridMultilevel"/>
    <w:tmpl w:val="7CCC4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B6515"/>
    <w:multiLevelType w:val="hybridMultilevel"/>
    <w:tmpl w:val="1B8063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E9"/>
    <w:rsid w:val="000B1E24"/>
    <w:rsid w:val="002B62B5"/>
    <w:rsid w:val="003B00E9"/>
    <w:rsid w:val="009B6D6F"/>
    <w:rsid w:val="00B6334E"/>
    <w:rsid w:val="00CF3BEA"/>
    <w:rsid w:val="00D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B62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2B6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B62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2B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LICITACAO02</cp:lastModifiedBy>
  <cp:revision>6</cp:revision>
  <cp:lastPrinted>2025-02-11T12:36:00Z</cp:lastPrinted>
  <dcterms:created xsi:type="dcterms:W3CDTF">2024-04-05T14:35:00Z</dcterms:created>
  <dcterms:modified xsi:type="dcterms:W3CDTF">2025-05-15T12:53:00Z</dcterms:modified>
</cp:coreProperties>
</file>