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4DBB1D90" w14:textId="2E186505" w:rsidR="008F527B" w:rsidRPr="008F527B" w:rsidRDefault="007D6666" w:rsidP="008F527B">
      <w:pPr>
        <w:spacing w:after="0"/>
        <w:jc w:val="center"/>
        <w:rPr>
          <w:rFonts w:ascii="Arial" w:eastAsia="Times New Roman" w:hAnsi="Arial" w:cs="Arial"/>
          <w:b/>
          <w:bCs/>
          <w:lang w:bidi="en-US"/>
        </w:rPr>
      </w:pPr>
      <w:r w:rsidRPr="00F55313">
        <w:rPr>
          <w:rFonts w:ascii="Times New Roman" w:hAnsi="Times New Roman" w:cs="Times New Roman"/>
          <w:b/>
          <w:bCs/>
          <w:sz w:val="24"/>
          <w:szCs w:val="20"/>
        </w:rPr>
        <w:t xml:space="preserve">PROCESSO ADMINISTRATIVO </w:t>
      </w:r>
      <w:r w:rsidR="00F24CFB">
        <w:rPr>
          <w:rFonts w:ascii="Times New Roman" w:hAnsi="Times New Roman" w:cs="Times New Roman"/>
          <w:b/>
          <w:bCs/>
          <w:sz w:val="24"/>
          <w:szCs w:val="20"/>
        </w:rPr>
        <w:t>FME</w:t>
      </w:r>
      <w:r w:rsidR="00CD7B11" w:rsidRPr="00F55313">
        <w:rPr>
          <w:rFonts w:ascii="Times New Roman" w:hAnsi="Times New Roman" w:cs="Times New Roman"/>
          <w:b/>
          <w:bCs/>
          <w:sz w:val="24"/>
          <w:szCs w:val="20"/>
        </w:rPr>
        <w:t xml:space="preserve"> – </w:t>
      </w:r>
      <w:r w:rsidR="008F527B" w:rsidRPr="008F527B">
        <w:rPr>
          <w:rFonts w:ascii="Arial" w:eastAsia="Times New Roman" w:hAnsi="Arial" w:cs="Arial"/>
          <w:b/>
          <w:bCs/>
          <w:lang w:bidi="en-US"/>
        </w:rPr>
        <w:t>FME</w:t>
      </w:r>
      <w:bookmarkStart w:id="0" w:name="_GoBack"/>
      <w:bookmarkEnd w:id="0"/>
      <w:r w:rsidR="008F527B" w:rsidRPr="008F527B">
        <w:rPr>
          <w:rFonts w:ascii="Arial" w:eastAsia="Times New Roman" w:hAnsi="Arial" w:cs="Arial"/>
          <w:b/>
          <w:bCs/>
          <w:lang w:bidi="en-US"/>
        </w:rPr>
        <w:t xml:space="preserve"> – BS 23/2024</w:t>
      </w:r>
    </w:p>
    <w:p w14:paraId="74B48881" w14:textId="392CD7F1"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E82FC4">
        <w:rPr>
          <w:rFonts w:ascii="Times New Roman" w:hAnsi="Times New Roman" w:cs="Times New Roman"/>
          <w:b/>
          <w:bCs/>
          <w:sz w:val="24"/>
          <w:szCs w:val="20"/>
        </w:rPr>
        <w:t>FME</w:t>
      </w:r>
      <w:r w:rsidR="00CD7B11" w:rsidRPr="00F55313">
        <w:rPr>
          <w:rFonts w:ascii="Times New Roman" w:hAnsi="Times New Roman" w:cs="Times New Roman"/>
          <w:b/>
          <w:bCs/>
          <w:sz w:val="24"/>
          <w:szCs w:val="20"/>
        </w:rPr>
        <w:t xml:space="preserve"> – BS nº </w:t>
      </w:r>
      <w:r w:rsidR="005559CF">
        <w:rPr>
          <w:rFonts w:ascii="Times New Roman" w:hAnsi="Times New Roman" w:cs="Times New Roman"/>
          <w:b/>
          <w:bCs/>
          <w:sz w:val="24"/>
          <w:szCs w:val="20"/>
        </w:rPr>
        <w:t>1</w:t>
      </w:r>
      <w:r w:rsidR="008F527B">
        <w:rPr>
          <w:rFonts w:ascii="Times New Roman" w:hAnsi="Times New Roman" w:cs="Times New Roman"/>
          <w:b/>
          <w:bCs/>
          <w:sz w:val="24"/>
          <w:szCs w:val="20"/>
        </w:rPr>
        <w:t>9</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21A2B263" w14:textId="77777777" w:rsidR="008F527B" w:rsidRPr="008F527B" w:rsidRDefault="008F527B" w:rsidP="008F527B">
      <w:pPr>
        <w:spacing w:after="0"/>
        <w:jc w:val="both"/>
        <w:rPr>
          <w:rFonts w:ascii="Arial" w:eastAsia="Times New Roman" w:hAnsi="Arial" w:cs="Arial"/>
          <w:b/>
          <w:bCs/>
          <w:lang w:bidi="en-US"/>
        </w:rPr>
      </w:pPr>
    </w:p>
    <w:p w14:paraId="79A23D41" w14:textId="77777777" w:rsidR="008F527B" w:rsidRPr="008F527B" w:rsidRDefault="008F527B" w:rsidP="008F527B">
      <w:pPr>
        <w:spacing w:line="254" w:lineRule="auto"/>
        <w:jc w:val="both"/>
        <w:rPr>
          <w:rFonts w:ascii="Cambria" w:eastAsia="Calibri" w:hAnsi="Cambria" w:cs="Arial"/>
          <w:sz w:val="24"/>
          <w:szCs w:val="24"/>
        </w:rPr>
      </w:pPr>
      <w:r w:rsidRPr="008F527B">
        <w:rPr>
          <w:rFonts w:ascii="Arial" w:eastAsia="Times New Roman" w:hAnsi="Arial" w:cs="Arial"/>
          <w:b/>
          <w:bCs/>
          <w:lang w:bidi="en-US"/>
        </w:rPr>
        <w:t xml:space="preserve">OBJETO: </w:t>
      </w:r>
      <w:r w:rsidRPr="008F527B">
        <w:rPr>
          <w:rFonts w:ascii="Arial" w:eastAsia="Calibri" w:hAnsi="Arial" w:cs="Arial"/>
          <w:bCs/>
          <w:szCs w:val="24"/>
          <w:shd w:val="clear" w:color="auto" w:fill="FFFFFF"/>
        </w:rPr>
        <w:t>CONTRATAÇÃO DE EMPRESA PARA PRESTAÇÃO DE SERVIÇOS DE DEDETIZAÇÃO, DESINSETIZAÇÃO, DESRATIZAÇÃO E CUPINAÇÃO EM TODAS AS ÁREAS INTERNAS E EXTERNAS DOS PRÉDIOS: ESC. MUN. TANCREDO DE ALMEIDA NEVES, ESC MUN. SIMÃO ALVES DE MOURA, ESC. MUN. CRIANÇA FELIZ, ESC MUN EVERTON DE ALMEIDA JUNIOR E CRECHE MUNICIPAL - CMEI.</w:t>
      </w:r>
    </w:p>
    <w:p w14:paraId="721F103E" w14:textId="522780C7" w:rsidR="001D3AD4" w:rsidRPr="00D7703B" w:rsidRDefault="001D3AD4" w:rsidP="008F527B">
      <w:pPr>
        <w:spacing w:line="256" w:lineRule="auto"/>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43F9A35F"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ÓRGÃO GERENCIADOR: </w:t>
      </w:r>
      <w:r w:rsidR="00850406">
        <w:rPr>
          <w:rFonts w:ascii="Times New Roman" w:eastAsia="Times New Roman" w:hAnsi="Times New Roman"/>
          <w:b/>
          <w:bCs/>
          <w:sz w:val="20"/>
          <w:szCs w:val="20"/>
          <w:lang w:val="pt-PT"/>
        </w:rPr>
        <w:t xml:space="preserve">FUNDO MUNICIPAL DE </w:t>
      </w:r>
      <w:r w:rsidR="00487830">
        <w:rPr>
          <w:rFonts w:ascii="Times New Roman" w:eastAsia="Times New Roman" w:hAnsi="Times New Roman"/>
          <w:b/>
          <w:bCs/>
          <w:sz w:val="20"/>
          <w:szCs w:val="20"/>
          <w:lang w:val="pt-PT"/>
        </w:rPr>
        <w:t>EDUCAÇÃO</w:t>
      </w:r>
      <w:r w:rsidRPr="004234F7">
        <w:rPr>
          <w:rFonts w:ascii="Times New Roman" w:eastAsia="Times New Roman" w:hAnsi="Times New Roman"/>
          <w:b/>
          <w:bCs/>
          <w:sz w:val="20"/>
          <w:szCs w:val="20"/>
          <w:lang w:val="pt-PT"/>
        </w:rPr>
        <w:t>;</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47612F66"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5559CF">
        <w:rPr>
          <w:rFonts w:ascii="Times New Roman" w:eastAsia="Times New Roman" w:hAnsi="Times New Roman"/>
          <w:b/>
          <w:bCs/>
          <w:sz w:val="20"/>
          <w:szCs w:val="20"/>
          <w:lang w:val="pt-PT"/>
        </w:rPr>
        <w:t xml:space="preserve">IRAS: </w:t>
      </w:r>
      <w:r w:rsidR="001853B5">
        <w:rPr>
          <w:rFonts w:ascii="Times New Roman" w:eastAsia="Times New Roman" w:hAnsi="Times New Roman"/>
          <w:b/>
          <w:bCs/>
          <w:sz w:val="20"/>
          <w:szCs w:val="20"/>
          <w:lang w:val="pt-PT"/>
        </w:rPr>
        <w:t xml:space="preserve">dia </w:t>
      </w:r>
      <w:r w:rsidR="007D4560">
        <w:rPr>
          <w:rFonts w:ascii="Times New Roman" w:eastAsia="Times New Roman" w:hAnsi="Times New Roman"/>
          <w:b/>
          <w:bCs/>
          <w:sz w:val="20"/>
          <w:szCs w:val="20"/>
          <w:lang w:val="pt-PT"/>
        </w:rPr>
        <w:t>26</w:t>
      </w:r>
      <w:r w:rsidR="001853B5">
        <w:rPr>
          <w:rFonts w:ascii="Times New Roman" w:eastAsia="Times New Roman" w:hAnsi="Times New Roman"/>
          <w:b/>
          <w:bCs/>
          <w:sz w:val="20"/>
          <w:szCs w:val="20"/>
          <w:lang w:val="pt-PT"/>
        </w:rPr>
        <w:t>/</w:t>
      </w:r>
      <w:r w:rsidR="00E82FC4">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7A0DB157"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7D4560">
        <w:rPr>
          <w:rFonts w:ascii="Times New Roman" w:eastAsia="Times New Roman" w:hAnsi="Times New Roman"/>
          <w:b/>
          <w:bCs/>
          <w:sz w:val="20"/>
          <w:szCs w:val="20"/>
          <w:lang w:val="pt-PT"/>
        </w:rPr>
        <w:t>29</w:t>
      </w:r>
      <w:r w:rsidRPr="004234F7">
        <w:rPr>
          <w:rFonts w:ascii="Times New Roman" w:eastAsia="Times New Roman" w:hAnsi="Times New Roman"/>
          <w:b/>
          <w:bCs/>
          <w:sz w:val="20"/>
          <w:szCs w:val="20"/>
          <w:lang w:val="pt-PT"/>
        </w:rPr>
        <w:t>/</w:t>
      </w:r>
      <w:r w:rsidR="00E82FC4">
        <w:rPr>
          <w:rFonts w:ascii="Times New Roman" w:eastAsia="Times New Roman" w:hAnsi="Times New Roman"/>
          <w:b/>
          <w:bCs/>
          <w:sz w:val="20"/>
          <w:szCs w:val="20"/>
          <w:lang w:val="pt-PT"/>
        </w:rPr>
        <w:t>01</w:t>
      </w:r>
      <w:r w:rsidR="007D4560">
        <w:rPr>
          <w:rFonts w:ascii="Times New Roman" w:eastAsia="Times New Roman" w:hAnsi="Times New Roman"/>
          <w:b/>
          <w:bCs/>
          <w:sz w:val="20"/>
          <w:szCs w:val="20"/>
          <w:lang w:val="pt-PT"/>
        </w:rPr>
        <w:t>/2024, as 13</w:t>
      </w:r>
      <w:r w:rsidRPr="004234F7">
        <w:rPr>
          <w:rFonts w:ascii="Times New Roman" w:eastAsia="Times New Roman" w:hAnsi="Times New Roman"/>
          <w:b/>
          <w:bCs/>
          <w:sz w:val="20"/>
          <w:szCs w:val="20"/>
          <w:lang w:val="pt-PT"/>
        </w:rPr>
        <w:t>h00min.</w:t>
      </w:r>
    </w:p>
    <w:p w14:paraId="60A4B96F" w14:textId="290A06E6"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7D4560">
        <w:rPr>
          <w:rFonts w:ascii="Times New Roman" w:eastAsia="Times New Roman" w:hAnsi="Times New Roman"/>
          <w:b/>
          <w:bCs/>
          <w:sz w:val="20"/>
          <w:szCs w:val="20"/>
          <w:lang w:val="pt-PT"/>
        </w:rPr>
        <w:t>30</w:t>
      </w:r>
      <w:r w:rsidRPr="004234F7">
        <w:rPr>
          <w:rFonts w:ascii="Times New Roman" w:eastAsia="Times New Roman" w:hAnsi="Times New Roman"/>
          <w:b/>
          <w:bCs/>
          <w:sz w:val="20"/>
          <w:szCs w:val="20"/>
          <w:lang w:val="pt-PT"/>
        </w:rPr>
        <w:t>/</w:t>
      </w:r>
      <w:r w:rsidR="00E82FC4">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/2024, às 08h00min.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1C66DD5A"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008F527B">
        <w:rPr>
          <w:color w:val="auto"/>
        </w:rPr>
        <w:t>Educação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00F24CFB">
        <w:rPr>
          <w:color w:val="auto"/>
        </w:rPr>
        <w:t>FME</w:t>
      </w:r>
      <w:r w:rsidRPr="00D7703B">
        <w:rPr>
          <w:color w:val="auto"/>
        </w:rPr>
        <w:t xml:space="preserve"> – BS Nº </w:t>
      </w:r>
      <w:r w:rsidR="005559CF">
        <w:rPr>
          <w:color w:val="auto"/>
        </w:rPr>
        <w:t>1</w:t>
      </w:r>
      <w:r w:rsidR="008F527B">
        <w:rPr>
          <w:color w:val="auto"/>
        </w:rPr>
        <w:t>9</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6D543346" w14:textId="77777777" w:rsidR="008F527B" w:rsidRDefault="00783378" w:rsidP="008F527B">
      <w:pPr>
        <w:spacing w:after="0"/>
        <w:jc w:val="both"/>
        <w:rPr>
          <w:rFonts w:ascii="Cambria" w:eastAsia="Calibri" w:hAnsi="Cambria" w:cs="Arial"/>
          <w:b/>
          <w:color w:val="000000"/>
          <w:sz w:val="24"/>
          <w:szCs w:val="24"/>
        </w:rPr>
      </w:pPr>
      <w:r w:rsidRPr="00D7703B">
        <w:t>O presente edital de contratação diret</w:t>
      </w:r>
      <w:r w:rsidR="005B67B8">
        <w:t>a, tem como objetivo realizar a</w:t>
      </w:r>
      <w:r w:rsidR="005B67B8">
        <w:rPr>
          <w:rFonts w:ascii="Arial" w:hAnsi="Arial" w:cs="Arial"/>
          <w:bCs/>
        </w:rPr>
        <w:t xml:space="preserve"> </w:t>
      </w:r>
      <w:r w:rsidR="008F527B" w:rsidRPr="008F527B">
        <w:rPr>
          <w:rFonts w:ascii="Cambria" w:eastAsia="Calibri" w:hAnsi="Cambria" w:cs="Arial"/>
          <w:b/>
          <w:color w:val="000000"/>
          <w:sz w:val="24"/>
          <w:szCs w:val="24"/>
        </w:rPr>
        <w:t>CONTRATAÇÃO DE EMPRESA PARA PRESTAÇÃO DE SERVIÇOS DE DEDETIZAÇÃO, DESINSETIZAÇÃO, DESRATIZAÇÃO E CUPINAÇÃO EM TODAS AS ÁREAS INTERNAS E EXTERNAS DOS PRÉDIOS: ESC. MUN. TANCREDO DE ALMEIDA NEVES, ESC MUN. SIMÃO ALVES DE MOURA, ESC. MUN. CRIANÇA FELIZ, ESC MUN EVERTON DE ALMEIDA JUNIOR E CRECHE MUNICIPAL - CMEI.</w:t>
      </w:r>
    </w:p>
    <w:p w14:paraId="3FB5F560" w14:textId="523FF50C" w:rsidR="00851008" w:rsidRPr="00D7703B" w:rsidRDefault="00851008" w:rsidP="008F527B">
      <w:pPr>
        <w:spacing w:after="0"/>
        <w:jc w:val="both"/>
        <w:rPr>
          <w:bCs/>
          <w:lang w:val="pt-PT"/>
        </w:rPr>
      </w:pPr>
      <w:r w:rsidRPr="00D7703B">
        <w:rPr>
          <w:bCs/>
          <w:lang w:val="pt-PT"/>
        </w:rPr>
        <w:t xml:space="preserve">Os licitantes interessados, deverão apresentar toda a documentação de acordo com o artigo 75, § 3º, da Lei federal 14.133/2021, em envelope lacrado, protocolado no prédio da </w:t>
      </w:r>
      <w:r w:rsidR="0002509F" w:rsidRPr="00D7703B">
        <w:rPr>
          <w:bCs/>
          <w:lang w:val="pt-PT"/>
        </w:rPr>
        <w:t>P</w:t>
      </w:r>
      <w:r w:rsidRPr="00D7703B">
        <w:rPr>
          <w:bCs/>
          <w:lang w:val="pt-PT"/>
        </w:rPr>
        <w:t xml:space="preserve">refeitura </w:t>
      </w:r>
      <w:r w:rsidR="0002509F" w:rsidRPr="00D7703B">
        <w:rPr>
          <w:bCs/>
          <w:lang w:val="pt-PT"/>
        </w:rPr>
        <w:t>M</w:t>
      </w:r>
      <w:r w:rsidRPr="00D7703B">
        <w:rPr>
          <w:bCs/>
          <w:lang w:val="pt-PT"/>
        </w:rPr>
        <w:t xml:space="preserve">unicipal de </w:t>
      </w:r>
      <w:r w:rsidR="0002509F" w:rsidRPr="00D7703B">
        <w:rPr>
          <w:bCs/>
          <w:lang w:val="pt-PT"/>
        </w:rPr>
        <w:t xml:space="preserve">Bernardo </w:t>
      </w:r>
      <w:r w:rsidR="0002509F" w:rsidRPr="00D7703B">
        <w:rPr>
          <w:bCs/>
          <w:lang w:val="pt-PT"/>
        </w:rPr>
        <w:lastRenderedPageBreak/>
        <w:t>Sayão</w:t>
      </w:r>
      <w:r w:rsidRPr="00D7703B">
        <w:rPr>
          <w:bCs/>
          <w:lang w:val="pt-PT"/>
        </w:rPr>
        <w:t xml:space="preserve"> Tocantins</w:t>
      </w:r>
      <w:r w:rsidR="00F76678" w:rsidRPr="00D7703B">
        <w:rPr>
          <w:bCs/>
          <w:lang w:val="pt-PT"/>
        </w:rPr>
        <w:t xml:space="preserve"> ou via e-mail </w:t>
      </w:r>
      <w:hyperlink r:id="rId8" w:history="1">
        <w:r w:rsidR="00F76678" w:rsidRPr="00D7703B">
          <w:rPr>
            <w:rStyle w:val="Hyperlink"/>
            <w:bCs/>
            <w:lang w:val="pt-PT"/>
          </w:rPr>
          <w:t>pmbscpl2021@gmail.com</w:t>
        </w:r>
      </w:hyperlink>
      <w:r w:rsidRPr="00D7703B">
        <w:rPr>
          <w:bCs/>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2DE46308" w:rsidR="00002F35" w:rsidRPr="00D7703B" w:rsidRDefault="00BD0BA0" w:rsidP="00BA399A">
      <w:pPr>
        <w:pStyle w:val="Default"/>
        <w:numPr>
          <w:ilvl w:val="1"/>
          <w:numId w:val="2"/>
        </w:numPr>
        <w:tabs>
          <w:tab w:val="left" w:pos="1134"/>
        </w:tabs>
        <w:jc w:val="both"/>
        <w:rPr>
          <w:color w:val="auto"/>
        </w:rPr>
      </w:pPr>
      <w:r w:rsidRPr="00D7703B">
        <w:rPr>
          <w:color w:val="auto"/>
        </w:rPr>
        <w:t>Até no</w:t>
      </w:r>
      <w:r w:rsidR="00002F35" w:rsidRPr="00D7703B">
        <w:rPr>
          <w:color w:val="auto"/>
        </w:rPr>
        <w:t xml:space="preserve"> dia </w:t>
      </w:r>
      <w:proofErr w:type="spellStart"/>
      <w:r w:rsidR="00AD5359" w:rsidRPr="00AD5359">
        <w:rPr>
          <w:color w:val="auto"/>
          <w:highlight w:val="yellow"/>
        </w:rPr>
        <w:t>xx</w:t>
      </w:r>
      <w:proofErr w:type="spellEnd"/>
      <w:r w:rsidRPr="00AD5359">
        <w:rPr>
          <w:color w:val="auto"/>
          <w:highlight w:val="yellow"/>
        </w:rPr>
        <w:t xml:space="preserve"> de </w:t>
      </w:r>
      <w:r w:rsidR="00D7703B" w:rsidRPr="00AD5359">
        <w:rPr>
          <w:color w:val="auto"/>
          <w:highlight w:val="yellow"/>
        </w:rPr>
        <w:t>janeiro</w:t>
      </w:r>
      <w:r w:rsidR="005220B3" w:rsidRPr="00AD5359">
        <w:rPr>
          <w:color w:val="auto"/>
          <w:highlight w:val="yellow"/>
        </w:rPr>
        <w:t xml:space="preserve"> de 202</w:t>
      </w:r>
      <w:r w:rsidR="00D7703B" w:rsidRPr="00AD5359">
        <w:rPr>
          <w:color w:val="auto"/>
          <w:highlight w:val="yellow"/>
        </w:rPr>
        <w:t>4</w:t>
      </w:r>
      <w:r w:rsidRPr="00D7703B">
        <w:rPr>
          <w:color w:val="auto"/>
        </w:rPr>
        <w:t xml:space="preserve">, </w:t>
      </w:r>
      <w:r w:rsidR="00BA399A">
        <w:rPr>
          <w:color w:val="auto"/>
        </w:rPr>
        <w:t xml:space="preserve">até as </w:t>
      </w:r>
      <w:r w:rsidR="00BA399A" w:rsidRPr="00BA399A">
        <w:rPr>
          <w:color w:val="auto"/>
        </w:rPr>
        <w:t>08h00min.</w:t>
      </w:r>
      <w:r w:rsidR="00BA399A">
        <w:rPr>
          <w:color w:val="auto"/>
        </w:rPr>
        <w:t xml:space="preserve"> Na Prefeitura M</w:t>
      </w:r>
      <w:r w:rsidRPr="00D7703B">
        <w:rPr>
          <w:color w:val="auto"/>
        </w:rPr>
        <w:t xml:space="preserve">unicipal de </w:t>
      </w:r>
      <w:r w:rsidR="005220B3" w:rsidRPr="00D7703B">
        <w:rPr>
          <w:color w:val="auto"/>
        </w:rPr>
        <w:t>Bernardo Sayão/TO</w:t>
      </w:r>
      <w:r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332EA0AF"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F24CFB">
        <w:rPr>
          <w:rFonts w:ascii="Times New Roman" w:hAnsi="Times New Roman" w:cs="Times New Roman"/>
          <w:sz w:val="24"/>
          <w:szCs w:val="24"/>
        </w:rPr>
        <w:t>FME</w:t>
      </w:r>
      <w:r w:rsidR="005220B3" w:rsidRPr="00D7703B">
        <w:rPr>
          <w:rFonts w:ascii="Times New Roman" w:hAnsi="Times New Roman" w:cs="Times New Roman"/>
          <w:sz w:val="24"/>
          <w:szCs w:val="24"/>
        </w:rPr>
        <w:t xml:space="preserve"> – BS Nº </w:t>
      </w:r>
      <w:r w:rsidR="00F24CFB">
        <w:rPr>
          <w:rFonts w:ascii="Times New Roman" w:hAnsi="Times New Roman" w:cs="Times New Roman"/>
          <w:sz w:val="24"/>
          <w:szCs w:val="24"/>
        </w:rPr>
        <w:t>2</w:t>
      </w:r>
      <w:r w:rsidR="008F527B">
        <w:rPr>
          <w:rFonts w:ascii="Times New Roman" w:hAnsi="Times New Roman" w:cs="Times New Roman"/>
          <w:sz w:val="24"/>
          <w:szCs w:val="24"/>
        </w:rPr>
        <w:t>3</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3E585826"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F24CFB">
        <w:rPr>
          <w:rFonts w:ascii="Times New Roman" w:hAnsi="Times New Roman" w:cs="Times New Roman"/>
          <w:sz w:val="24"/>
          <w:szCs w:val="24"/>
        </w:rPr>
        <w:t>FME</w:t>
      </w:r>
      <w:r w:rsidR="005220B3" w:rsidRPr="00D7703B">
        <w:rPr>
          <w:rFonts w:ascii="Times New Roman" w:hAnsi="Times New Roman" w:cs="Times New Roman"/>
          <w:sz w:val="24"/>
          <w:szCs w:val="24"/>
        </w:rPr>
        <w:t xml:space="preserve"> – BS nº </w:t>
      </w:r>
      <w:r w:rsidR="00C02CDA">
        <w:rPr>
          <w:rFonts w:ascii="Times New Roman" w:hAnsi="Times New Roman" w:cs="Times New Roman"/>
          <w:sz w:val="24"/>
          <w:szCs w:val="24"/>
        </w:rPr>
        <w:t>1</w:t>
      </w:r>
      <w:r w:rsidR="008F527B">
        <w:rPr>
          <w:rFonts w:ascii="Times New Roman" w:hAnsi="Times New Roman" w:cs="Times New Roman"/>
          <w:sz w:val="24"/>
          <w:szCs w:val="24"/>
        </w:rPr>
        <w:t>9</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F24CFB">
      <w:pPr>
        <w:pStyle w:val="PargrafodaLista"/>
        <w:numPr>
          <w:ilvl w:val="0"/>
          <w:numId w:val="8"/>
        </w:numPr>
        <w:tabs>
          <w:tab w:val="left" w:pos="1701"/>
        </w:tabs>
        <w:spacing w:after="0"/>
        <w:ind w:left="851" w:hanging="851"/>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F24CFB">
      <w:pPr>
        <w:tabs>
          <w:tab w:val="left" w:pos="1701"/>
        </w:tabs>
        <w:spacing w:after="0"/>
        <w:ind w:left="851" w:hanging="851"/>
        <w:jc w:val="both"/>
        <w:rPr>
          <w:rFonts w:ascii="Times New Roman" w:hAnsi="Times New Roman" w:cs="Times New Roman"/>
          <w:sz w:val="24"/>
          <w:szCs w:val="24"/>
        </w:rPr>
      </w:pPr>
    </w:p>
    <w:p w14:paraId="7331C339" w14:textId="3FAF4716" w:rsidR="00D334E1" w:rsidRPr="00D7703B" w:rsidRDefault="00D334E1" w:rsidP="00F24CFB">
      <w:pPr>
        <w:pStyle w:val="PargrafodaLista"/>
        <w:numPr>
          <w:ilvl w:val="0"/>
          <w:numId w:val="8"/>
        </w:numPr>
        <w:tabs>
          <w:tab w:val="left" w:pos="1701"/>
        </w:tabs>
        <w:spacing w:after="0"/>
        <w:ind w:left="851" w:hanging="851"/>
        <w:jc w:val="both"/>
        <w:rPr>
          <w:rFonts w:ascii="Times New Roman" w:hAnsi="Times New Roman" w:cs="Times New Roman"/>
          <w:sz w:val="24"/>
          <w:szCs w:val="24"/>
        </w:rPr>
      </w:pPr>
      <w:r w:rsidRPr="00D7703B">
        <w:rPr>
          <w:rFonts w:ascii="Times New Roman" w:hAnsi="Times New Roman" w:cs="Times New Roman"/>
          <w:sz w:val="24"/>
          <w:szCs w:val="24"/>
        </w:rPr>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F24CFB">
      <w:pPr>
        <w:pStyle w:val="Default"/>
        <w:tabs>
          <w:tab w:val="left" w:pos="851"/>
        </w:tabs>
        <w:ind w:hanging="851"/>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lastRenderedPageBreak/>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r w:rsidR="00BA7C9A" w:rsidRPr="00D7703B">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Lei nº 12.187, de 29 de dezembro de 2009.</w:t>
      </w:r>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9"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3B8A7A98"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w:t>
      </w:r>
      <w:r w:rsidR="00F24CFB">
        <w:rPr>
          <w:rFonts w:ascii="Times New Roman" w:hAnsi="Times New Roman" w:cs="Times New Roman"/>
          <w:b/>
          <w:bCs/>
          <w:sz w:val="24"/>
          <w:szCs w:val="24"/>
        </w:rPr>
        <w:t>9</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proofErr w:type="gramStart"/>
      <w:r w:rsidR="00AD5359">
        <w:rPr>
          <w:rFonts w:ascii="Times New Roman" w:hAnsi="Times New Roman" w:cs="Times New Roman"/>
          <w:b/>
          <w:bCs/>
          <w:sz w:val="24"/>
          <w:szCs w:val="24"/>
        </w:rPr>
        <w:t xml:space="preserve">janeiro </w:t>
      </w:r>
      <w:r w:rsidR="001B49B5" w:rsidRPr="00D7703B">
        <w:rPr>
          <w:rFonts w:ascii="Times New Roman" w:hAnsi="Times New Roman" w:cs="Times New Roman"/>
          <w:b/>
          <w:bCs/>
          <w:sz w:val="24"/>
          <w:szCs w:val="24"/>
        </w:rPr>
        <w:t xml:space="preserve"> de</w:t>
      </w:r>
      <w:proofErr w:type="gramEnd"/>
      <w:r w:rsidR="001B49B5" w:rsidRPr="00D7703B">
        <w:rPr>
          <w:rFonts w:ascii="Times New Roman" w:hAnsi="Times New Roman" w:cs="Times New Roman"/>
          <w:b/>
          <w:bCs/>
          <w:sz w:val="24"/>
          <w:szCs w:val="24"/>
        </w:rPr>
        <w:t xml:space="preserv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5D79F09A" w14:textId="77777777" w:rsidR="00487830" w:rsidRPr="00487830" w:rsidRDefault="00487830" w:rsidP="00487830">
      <w:pPr>
        <w:tabs>
          <w:tab w:val="left" w:pos="3585"/>
        </w:tabs>
        <w:spacing w:after="0" w:line="259" w:lineRule="auto"/>
        <w:jc w:val="center"/>
        <w:rPr>
          <w:rFonts w:ascii="Arial" w:eastAsia="Calibri" w:hAnsi="Arial" w:cs="Arial"/>
          <w:sz w:val="24"/>
          <w:szCs w:val="24"/>
        </w:rPr>
      </w:pPr>
      <w:r w:rsidRPr="00487830">
        <w:rPr>
          <w:rFonts w:ascii="Arial" w:eastAsia="Calibri" w:hAnsi="Arial" w:cs="Arial"/>
          <w:sz w:val="24"/>
          <w:szCs w:val="24"/>
        </w:rPr>
        <w:t>___________________________________</w:t>
      </w:r>
    </w:p>
    <w:p w14:paraId="2A102FEB" w14:textId="77777777" w:rsidR="00487830" w:rsidRPr="00487830" w:rsidRDefault="00487830" w:rsidP="00487830">
      <w:pPr>
        <w:spacing w:after="0" w:line="259" w:lineRule="auto"/>
        <w:jc w:val="center"/>
        <w:rPr>
          <w:rFonts w:ascii="Arial" w:eastAsia="Calibri" w:hAnsi="Arial" w:cs="Arial"/>
        </w:rPr>
      </w:pPr>
      <w:r w:rsidRPr="00487830">
        <w:rPr>
          <w:rFonts w:ascii="Arial" w:eastAsia="Calibri" w:hAnsi="Arial" w:cs="Arial"/>
        </w:rPr>
        <w:t>PETER DOUGLAS MACIEL DE MELLO</w:t>
      </w:r>
    </w:p>
    <w:p w14:paraId="4A0B1A65" w14:textId="77777777" w:rsidR="00487830" w:rsidRPr="00487830" w:rsidRDefault="00487830" w:rsidP="00487830">
      <w:pPr>
        <w:spacing w:after="0" w:line="259" w:lineRule="auto"/>
        <w:jc w:val="center"/>
        <w:rPr>
          <w:rFonts w:ascii="Arial" w:eastAsia="Calibri" w:hAnsi="Arial" w:cs="Arial"/>
          <w:sz w:val="18"/>
          <w:szCs w:val="18"/>
        </w:rPr>
      </w:pPr>
      <w:r w:rsidRPr="00487830">
        <w:rPr>
          <w:rFonts w:ascii="Arial" w:eastAsia="Calibri" w:hAnsi="Arial" w:cs="Arial"/>
          <w:sz w:val="18"/>
          <w:szCs w:val="18"/>
        </w:rPr>
        <w:t>Secretária de Educação</w:t>
      </w: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598327F5" w14:textId="77777777" w:rsidR="00850406" w:rsidRDefault="00850406" w:rsidP="009868FB">
      <w:pPr>
        <w:pStyle w:val="Default"/>
        <w:tabs>
          <w:tab w:val="left" w:pos="1985"/>
        </w:tabs>
        <w:jc w:val="center"/>
        <w:rPr>
          <w:b/>
          <w:bCs/>
          <w:color w:val="auto"/>
          <w:lang w:val="pt-PT"/>
        </w:rPr>
      </w:pPr>
    </w:p>
    <w:p w14:paraId="17A0C596" w14:textId="77777777" w:rsidR="00850406" w:rsidRDefault="00850406" w:rsidP="009868FB">
      <w:pPr>
        <w:pStyle w:val="Default"/>
        <w:tabs>
          <w:tab w:val="left" w:pos="1985"/>
        </w:tabs>
        <w:jc w:val="center"/>
        <w:rPr>
          <w:b/>
          <w:bCs/>
          <w:color w:val="auto"/>
          <w:lang w:val="pt-PT"/>
        </w:rPr>
      </w:pPr>
    </w:p>
    <w:p w14:paraId="0C0E6D6C" w14:textId="77777777" w:rsidR="007073E7" w:rsidRDefault="007073E7" w:rsidP="009868FB">
      <w:pPr>
        <w:pStyle w:val="Default"/>
        <w:tabs>
          <w:tab w:val="left" w:pos="1985"/>
        </w:tabs>
        <w:jc w:val="center"/>
        <w:rPr>
          <w:b/>
          <w:bCs/>
          <w:color w:val="auto"/>
          <w:lang w:val="pt-PT"/>
        </w:rPr>
      </w:pPr>
    </w:p>
    <w:p w14:paraId="20887904" w14:textId="77777777" w:rsidR="007073E7" w:rsidRDefault="007073E7" w:rsidP="009868FB">
      <w:pPr>
        <w:pStyle w:val="Default"/>
        <w:tabs>
          <w:tab w:val="left" w:pos="1985"/>
        </w:tabs>
        <w:jc w:val="center"/>
        <w:rPr>
          <w:b/>
          <w:bCs/>
          <w:color w:val="auto"/>
          <w:lang w:val="pt-PT"/>
        </w:rPr>
      </w:pPr>
    </w:p>
    <w:p w14:paraId="2E974B72" w14:textId="77777777" w:rsidR="007073E7" w:rsidRDefault="007073E7" w:rsidP="009868FB">
      <w:pPr>
        <w:pStyle w:val="Default"/>
        <w:tabs>
          <w:tab w:val="left" w:pos="1985"/>
        </w:tabs>
        <w:jc w:val="center"/>
        <w:rPr>
          <w:b/>
          <w:bCs/>
          <w:color w:val="auto"/>
          <w:lang w:val="pt-PT"/>
        </w:rPr>
      </w:pPr>
    </w:p>
    <w:p w14:paraId="7D3628B4" w14:textId="77777777" w:rsidR="007073E7" w:rsidRDefault="007073E7" w:rsidP="009868FB">
      <w:pPr>
        <w:pStyle w:val="Default"/>
        <w:tabs>
          <w:tab w:val="left" w:pos="1985"/>
        </w:tabs>
        <w:jc w:val="center"/>
        <w:rPr>
          <w:b/>
          <w:bCs/>
          <w:color w:val="auto"/>
          <w:lang w:val="pt-PT"/>
        </w:rPr>
      </w:pPr>
    </w:p>
    <w:p w14:paraId="21C48EDB" w14:textId="77777777" w:rsidR="007073E7" w:rsidRDefault="007073E7" w:rsidP="009868FB">
      <w:pPr>
        <w:pStyle w:val="Default"/>
        <w:tabs>
          <w:tab w:val="left" w:pos="1985"/>
        </w:tabs>
        <w:jc w:val="center"/>
        <w:rPr>
          <w:b/>
          <w:bCs/>
          <w:color w:val="auto"/>
          <w:lang w:val="pt-PT"/>
        </w:rPr>
      </w:pPr>
    </w:p>
    <w:p w14:paraId="0CA93F01" w14:textId="77777777" w:rsidR="007073E7" w:rsidRDefault="007073E7" w:rsidP="009868FB">
      <w:pPr>
        <w:pStyle w:val="Default"/>
        <w:tabs>
          <w:tab w:val="left" w:pos="1985"/>
        </w:tabs>
        <w:jc w:val="center"/>
        <w:rPr>
          <w:b/>
          <w:bCs/>
          <w:color w:val="auto"/>
          <w:lang w:val="pt-PT"/>
        </w:rPr>
      </w:pPr>
    </w:p>
    <w:p w14:paraId="53E2BBDD" w14:textId="77777777" w:rsidR="007073E7" w:rsidRDefault="007073E7" w:rsidP="009868FB">
      <w:pPr>
        <w:pStyle w:val="Default"/>
        <w:tabs>
          <w:tab w:val="left" w:pos="1985"/>
        </w:tabs>
        <w:jc w:val="center"/>
        <w:rPr>
          <w:b/>
          <w:bCs/>
          <w:color w:val="auto"/>
          <w:lang w:val="pt-PT"/>
        </w:rPr>
      </w:pPr>
    </w:p>
    <w:p w14:paraId="3C4DF776" w14:textId="77777777" w:rsidR="007073E7" w:rsidRDefault="007073E7" w:rsidP="009868FB">
      <w:pPr>
        <w:pStyle w:val="Default"/>
        <w:tabs>
          <w:tab w:val="left" w:pos="1985"/>
        </w:tabs>
        <w:jc w:val="center"/>
        <w:rPr>
          <w:b/>
          <w:bCs/>
          <w:color w:val="auto"/>
          <w:lang w:val="pt-PT"/>
        </w:rPr>
      </w:pPr>
    </w:p>
    <w:p w14:paraId="161B2C1B" w14:textId="77777777" w:rsidR="007073E7" w:rsidRDefault="007073E7" w:rsidP="009868FB">
      <w:pPr>
        <w:pStyle w:val="Default"/>
        <w:tabs>
          <w:tab w:val="left" w:pos="1985"/>
        </w:tabs>
        <w:jc w:val="center"/>
        <w:rPr>
          <w:b/>
          <w:bCs/>
          <w:color w:val="auto"/>
          <w:lang w:val="pt-PT"/>
        </w:rPr>
      </w:pPr>
    </w:p>
    <w:p w14:paraId="2B77D12A" w14:textId="77777777" w:rsidR="007073E7" w:rsidRDefault="007073E7" w:rsidP="009868FB">
      <w:pPr>
        <w:pStyle w:val="Default"/>
        <w:tabs>
          <w:tab w:val="left" w:pos="1985"/>
        </w:tabs>
        <w:jc w:val="center"/>
        <w:rPr>
          <w:b/>
          <w:bCs/>
          <w:color w:val="auto"/>
          <w:lang w:val="pt-PT"/>
        </w:rPr>
      </w:pPr>
    </w:p>
    <w:p w14:paraId="2EA00B6E" w14:textId="77777777" w:rsidR="007073E7" w:rsidRDefault="007073E7" w:rsidP="009868FB">
      <w:pPr>
        <w:pStyle w:val="Default"/>
        <w:tabs>
          <w:tab w:val="left" w:pos="1985"/>
        </w:tabs>
        <w:jc w:val="center"/>
        <w:rPr>
          <w:b/>
          <w:bCs/>
          <w:color w:val="auto"/>
          <w:lang w:val="pt-PT"/>
        </w:rPr>
      </w:pPr>
    </w:p>
    <w:p w14:paraId="0DC8CE55" w14:textId="77777777" w:rsidR="00850406" w:rsidRDefault="00850406" w:rsidP="009868FB">
      <w:pPr>
        <w:pStyle w:val="Default"/>
        <w:tabs>
          <w:tab w:val="left" w:pos="1985"/>
        </w:tabs>
        <w:jc w:val="center"/>
        <w:rPr>
          <w:b/>
          <w:bCs/>
          <w:color w:val="auto"/>
          <w:lang w:val="pt-PT"/>
        </w:rPr>
      </w:pPr>
    </w:p>
    <w:p w14:paraId="4A8DF767" w14:textId="77777777" w:rsidR="00F24CFB" w:rsidRDefault="00F24CFB" w:rsidP="009868FB">
      <w:pPr>
        <w:pStyle w:val="Default"/>
        <w:tabs>
          <w:tab w:val="left" w:pos="1985"/>
        </w:tabs>
        <w:jc w:val="center"/>
        <w:rPr>
          <w:b/>
          <w:bCs/>
          <w:color w:val="auto"/>
          <w:lang w:val="pt-PT"/>
        </w:rPr>
      </w:pPr>
    </w:p>
    <w:p w14:paraId="4359109F" w14:textId="77777777" w:rsidR="00F24CFB" w:rsidRDefault="00F24CFB"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6C9BBF3C" w14:textId="77777777" w:rsidR="00F24CFB" w:rsidRDefault="00F24CFB" w:rsidP="009868FB">
      <w:pPr>
        <w:pStyle w:val="Default"/>
        <w:tabs>
          <w:tab w:val="left" w:pos="1985"/>
        </w:tabs>
        <w:jc w:val="center"/>
        <w:rPr>
          <w:b/>
          <w:bCs/>
          <w:color w:val="auto"/>
          <w:lang w:val="pt-PT"/>
        </w:rPr>
      </w:pPr>
    </w:p>
    <w:p w14:paraId="2E04499F" w14:textId="77777777" w:rsidR="00F24CFB" w:rsidRDefault="00F24CFB" w:rsidP="009868FB">
      <w:pPr>
        <w:pStyle w:val="Default"/>
        <w:tabs>
          <w:tab w:val="left" w:pos="1985"/>
        </w:tabs>
        <w:jc w:val="center"/>
        <w:rPr>
          <w:b/>
          <w:bCs/>
          <w:color w:val="auto"/>
          <w:lang w:val="pt-PT"/>
        </w:rPr>
      </w:pPr>
    </w:p>
    <w:p w14:paraId="75893718" w14:textId="77777777" w:rsidR="00F24CFB" w:rsidRDefault="00F24CFB" w:rsidP="009868FB">
      <w:pPr>
        <w:pStyle w:val="Default"/>
        <w:tabs>
          <w:tab w:val="left" w:pos="1985"/>
        </w:tabs>
        <w:jc w:val="center"/>
        <w:rPr>
          <w:b/>
          <w:bCs/>
          <w:color w:val="auto"/>
          <w:lang w:val="pt-PT"/>
        </w:rPr>
      </w:pPr>
    </w:p>
    <w:p w14:paraId="1D833773" w14:textId="77777777" w:rsidR="00AD5359" w:rsidRDefault="00AD5359" w:rsidP="008F527B">
      <w:pPr>
        <w:pStyle w:val="Default"/>
        <w:tabs>
          <w:tab w:val="left" w:pos="1985"/>
        </w:tabs>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4C93090F" w14:textId="77777777" w:rsidR="008F527B" w:rsidRPr="00DB0286" w:rsidRDefault="008F527B" w:rsidP="008F527B">
      <w:pPr>
        <w:jc w:val="center"/>
        <w:rPr>
          <w:rFonts w:ascii="Arial" w:hAnsi="Arial" w:cs="Arial"/>
          <w:sz w:val="23"/>
          <w:szCs w:val="23"/>
        </w:rPr>
      </w:pPr>
      <w:bookmarkStart w:id="9" w:name="_Hlk70670729"/>
      <w:r w:rsidRPr="00DB0286">
        <w:rPr>
          <w:rFonts w:ascii="Arial" w:hAnsi="Arial" w:cs="Arial"/>
          <w:sz w:val="23"/>
          <w:szCs w:val="23"/>
        </w:rPr>
        <w:t>TERMO DE REFERÊNCIA</w:t>
      </w:r>
    </w:p>
    <w:p w14:paraId="10DFB461" w14:textId="77777777" w:rsidR="008F527B" w:rsidRPr="00DB0286" w:rsidRDefault="008F527B" w:rsidP="008F527B">
      <w:pPr>
        <w:pStyle w:val="PargrafodaLista"/>
        <w:numPr>
          <w:ilvl w:val="1"/>
          <w:numId w:val="42"/>
        </w:numPr>
        <w:contextualSpacing w:val="0"/>
        <w:rPr>
          <w:rFonts w:ascii="Arial" w:hAnsi="Arial" w:cs="Arial"/>
          <w:sz w:val="23"/>
          <w:szCs w:val="23"/>
        </w:rPr>
      </w:pPr>
      <w:r w:rsidRPr="00DB0286">
        <w:rPr>
          <w:rFonts w:ascii="Arial" w:hAnsi="Arial" w:cs="Arial"/>
          <w:sz w:val="23"/>
          <w:szCs w:val="23"/>
        </w:rPr>
        <w:t>Constitui objeto do presente Termo de Referência a pretensa:</w:t>
      </w:r>
    </w:p>
    <w:p w14:paraId="711799E5" w14:textId="77777777" w:rsidR="008F527B" w:rsidRPr="008E7D8D" w:rsidRDefault="008F527B" w:rsidP="008F527B">
      <w:pPr>
        <w:jc w:val="both"/>
        <w:rPr>
          <w:rFonts w:ascii="Arial" w:hAnsi="Arial" w:cs="Arial"/>
          <w:b/>
          <w:bCs/>
          <w:sz w:val="20"/>
          <w:szCs w:val="20"/>
          <w:shd w:val="clear" w:color="auto" w:fill="FFFFFF"/>
        </w:rPr>
      </w:pPr>
      <w:r w:rsidRPr="008E7D8D">
        <w:rPr>
          <w:rFonts w:ascii="Arial" w:hAnsi="Arial" w:cs="Arial"/>
          <w:b/>
          <w:bCs/>
          <w:sz w:val="20"/>
          <w:szCs w:val="20"/>
          <w:shd w:val="clear" w:color="auto" w:fill="FFFFFF"/>
        </w:rPr>
        <w:t>CONTRATAÇÃO DE EMPRESA PARA PRESTAÇÃO DE SERVIÇOS DE DEDETIZAÇÃO, DESINSETIZAÇÃO, DESRATIZAÇÃO E CUPINAÇÃO EM TODAS AS ÁREAS INTERNAS E EXTERNAS DOS PRÉDIOS: ESC. MUN. TANCREDO DE ALMEIDA NEVES, ESC MUN. SIMÃO ALVES DE MOURA, ESC. MUN. CRIANÇA FELIZ, ESC MUN EVERTON DE ALMEIDA JUNIOR E CRECHE MUNICIPAL - CMEI.</w:t>
      </w:r>
    </w:p>
    <w:p w14:paraId="3177C9EC"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JUSTIFICATIVA</w:t>
      </w:r>
    </w:p>
    <w:p w14:paraId="5B8A3395" w14:textId="77777777" w:rsidR="008F527B" w:rsidRPr="0060656A" w:rsidRDefault="008F527B" w:rsidP="008F527B">
      <w:pPr>
        <w:spacing w:line="240" w:lineRule="auto"/>
        <w:jc w:val="both"/>
        <w:rPr>
          <w:rFonts w:ascii="Arial" w:hAnsi="Arial" w:cs="Arial"/>
          <w:bCs/>
          <w:sz w:val="23"/>
          <w:szCs w:val="23"/>
        </w:rPr>
      </w:pPr>
      <w:r w:rsidRPr="0060656A">
        <w:rPr>
          <w:rFonts w:ascii="Arial" w:hAnsi="Arial" w:cs="Arial"/>
          <w:bCs/>
          <w:sz w:val="23"/>
          <w:szCs w:val="23"/>
        </w:rPr>
        <w:t xml:space="preserve">Justificamos a necessidade da Contratação de empresa para realizar serviços de dedetização, desratização, </w:t>
      </w:r>
      <w:proofErr w:type="spellStart"/>
      <w:r w:rsidRPr="0060656A">
        <w:rPr>
          <w:rFonts w:ascii="Arial" w:hAnsi="Arial" w:cs="Arial"/>
          <w:bCs/>
          <w:sz w:val="23"/>
          <w:szCs w:val="23"/>
        </w:rPr>
        <w:t>descupinização</w:t>
      </w:r>
      <w:proofErr w:type="spellEnd"/>
      <w:r w:rsidRPr="0060656A">
        <w:rPr>
          <w:rFonts w:ascii="Arial" w:hAnsi="Arial" w:cs="Arial"/>
          <w:bCs/>
          <w:sz w:val="23"/>
          <w:szCs w:val="23"/>
        </w:rPr>
        <w:t xml:space="preserve"> e </w:t>
      </w:r>
      <w:proofErr w:type="spellStart"/>
      <w:r w:rsidRPr="0060656A">
        <w:rPr>
          <w:rFonts w:ascii="Arial" w:hAnsi="Arial" w:cs="Arial"/>
          <w:bCs/>
          <w:sz w:val="23"/>
          <w:szCs w:val="23"/>
        </w:rPr>
        <w:t>desinsetização</w:t>
      </w:r>
      <w:proofErr w:type="spellEnd"/>
      <w:r w:rsidRPr="0060656A">
        <w:rPr>
          <w:rFonts w:ascii="Arial" w:hAnsi="Arial" w:cs="Arial"/>
          <w:bCs/>
          <w:sz w:val="23"/>
          <w:szCs w:val="23"/>
        </w:rPr>
        <w:t xml:space="preserve"> nas áreas internas e externas dos prédios das Escolas Municipais: Criança Feliz, Simão Alves de Moura e Everton de Almeida Júnior, Tancredo de Almeida Neves, CMEI- Centro Municipal de Educação Infantil e SEMED, deste Município. O processo de dedetização é necessário para garantir um ambiente higienizado e seguro para alunos e servidores da instituição.</w:t>
      </w:r>
    </w:p>
    <w:p w14:paraId="5FE9B497" w14:textId="77777777" w:rsidR="008F527B" w:rsidRPr="0060656A" w:rsidRDefault="008F527B" w:rsidP="008F527B">
      <w:pPr>
        <w:spacing w:line="240" w:lineRule="auto"/>
        <w:jc w:val="both"/>
        <w:rPr>
          <w:rFonts w:ascii="Arial" w:hAnsi="Arial" w:cs="Arial"/>
          <w:bCs/>
          <w:sz w:val="23"/>
          <w:szCs w:val="23"/>
        </w:rPr>
      </w:pPr>
      <w:r w:rsidRPr="0060656A">
        <w:rPr>
          <w:rFonts w:ascii="Arial" w:hAnsi="Arial" w:cs="Arial"/>
          <w:bCs/>
          <w:sz w:val="23"/>
          <w:szCs w:val="23"/>
        </w:rPr>
        <w:t>A dedetização nas escolas, CMEI e SEMED apresenta vários benefícios, tais como: maior controle higiênico, evita surtos de doenças e inibi má reputação do estabelecimento.</w:t>
      </w:r>
    </w:p>
    <w:p w14:paraId="23C2006A"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3.0. DO SERVIÇO</w:t>
      </w:r>
    </w:p>
    <w:p w14:paraId="6496AA23"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3.1. As características e especificações do objeto da referida contratação são:</w:t>
      </w:r>
    </w:p>
    <w:tbl>
      <w:tblPr>
        <w:tblStyle w:val="Tabelacomgrade"/>
        <w:tblW w:w="9744" w:type="dxa"/>
        <w:tblLook w:val="04A0" w:firstRow="1" w:lastRow="0" w:firstColumn="1" w:lastColumn="0" w:noHBand="0" w:noVBand="1"/>
      </w:tblPr>
      <w:tblGrid>
        <w:gridCol w:w="1235"/>
        <w:gridCol w:w="5311"/>
        <w:gridCol w:w="1345"/>
        <w:gridCol w:w="1853"/>
      </w:tblGrid>
      <w:tr w:rsidR="008F527B" w:rsidRPr="00DB0286" w14:paraId="2FCCA053" w14:textId="77777777" w:rsidTr="008F527B">
        <w:trPr>
          <w:trHeight w:val="147"/>
        </w:trPr>
        <w:tc>
          <w:tcPr>
            <w:tcW w:w="9744" w:type="dxa"/>
            <w:gridSpan w:val="4"/>
          </w:tcPr>
          <w:p w14:paraId="0309F36F" w14:textId="77777777" w:rsidR="008F527B" w:rsidRPr="00987509" w:rsidRDefault="008F527B" w:rsidP="00E82FC4">
            <w:pPr>
              <w:jc w:val="both"/>
              <w:rPr>
                <w:rFonts w:ascii="Arial" w:hAnsi="Arial" w:cs="Arial"/>
                <w:bCs/>
                <w:caps/>
                <w:sz w:val="23"/>
                <w:szCs w:val="23"/>
                <w:shd w:val="clear" w:color="auto" w:fill="FFFFFF"/>
              </w:rPr>
            </w:pPr>
            <w:r>
              <w:rPr>
                <w:rFonts w:ascii="Arial" w:hAnsi="Arial" w:cs="Arial"/>
                <w:bCs/>
                <w:sz w:val="20"/>
                <w:szCs w:val="20"/>
                <w:shd w:val="clear" w:color="auto" w:fill="FFFFFF"/>
              </w:rPr>
              <w:t>CONTRATAÇÃO DE EMPRESA PARA PRESTAÇÃO DE SERVIÇOS DE DEDETIZAÇÃO, DESINSETIZAÇÃO, DESRATIZAÇÃO E CUPINAÇÃO EM TODAS AS ÁREAS INTERNAS E EXTERNAS DOS PRÉDIOS: ESC. MUN. TANCREDO DE ALMEIDA NEVES, ESC MUN. SIMÃO ALVES DE MOURA, ESC. MUN. CRIANÇA FELIZ, ESC MUN EVERTON DE ALMEIDA JUNIOR E CRECHE MUNICIPAL - CMEI.</w:t>
            </w:r>
          </w:p>
        </w:tc>
      </w:tr>
      <w:tr w:rsidR="008F527B" w:rsidRPr="00DB0286" w14:paraId="409021A4" w14:textId="77777777" w:rsidTr="008F527B">
        <w:trPr>
          <w:trHeight w:val="147"/>
        </w:trPr>
        <w:tc>
          <w:tcPr>
            <w:tcW w:w="1235" w:type="dxa"/>
          </w:tcPr>
          <w:p w14:paraId="582F5011" w14:textId="77777777" w:rsidR="008F527B" w:rsidRPr="00DB0286" w:rsidRDefault="008F527B" w:rsidP="00E82FC4">
            <w:pPr>
              <w:jc w:val="both"/>
              <w:rPr>
                <w:rFonts w:ascii="Arial" w:hAnsi="Arial" w:cs="Arial"/>
                <w:sz w:val="23"/>
                <w:szCs w:val="23"/>
              </w:rPr>
            </w:pPr>
            <w:r w:rsidRPr="00DB0286">
              <w:rPr>
                <w:rFonts w:ascii="Arial" w:hAnsi="Arial" w:cs="Arial"/>
                <w:sz w:val="23"/>
                <w:szCs w:val="23"/>
              </w:rPr>
              <w:t>CÓDIGO</w:t>
            </w:r>
          </w:p>
        </w:tc>
        <w:tc>
          <w:tcPr>
            <w:tcW w:w="5311" w:type="dxa"/>
          </w:tcPr>
          <w:p w14:paraId="2A1F8AB2" w14:textId="77777777" w:rsidR="008F527B" w:rsidRPr="00DB0286" w:rsidRDefault="008F527B" w:rsidP="00E82FC4">
            <w:pPr>
              <w:jc w:val="both"/>
              <w:rPr>
                <w:rFonts w:ascii="Arial" w:hAnsi="Arial" w:cs="Arial"/>
                <w:sz w:val="23"/>
                <w:szCs w:val="23"/>
              </w:rPr>
            </w:pPr>
            <w:r w:rsidRPr="00DB0286">
              <w:rPr>
                <w:rFonts w:ascii="Arial" w:hAnsi="Arial" w:cs="Arial"/>
                <w:sz w:val="23"/>
                <w:szCs w:val="23"/>
              </w:rPr>
              <w:t xml:space="preserve">DISCRIMINAÇÃO </w:t>
            </w:r>
          </w:p>
        </w:tc>
        <w:tc>
          <w:tcPr>
            <w:tcW w:w="1345" w:type="dxa"/>
          </w:tcPr>
          <w:p w14:paraId="1718A56F" w14:textId="77777777" w:rsidR="008F527B" w:rsidRPr="00DB0286" w:rsidRDefault="008F527B" w:rsidP="00E82FC4">
            <w:pPr>
              <w:jc w:val="both"/>
              <w:rPr>
                <w:rFonts w:ascii="Arial" w:hAnsi="Arial" w:cs="Arial"/>
                <w:sz w:val="23"/>
                <w:szCs w:val="23"/>
              </w:rPr>
            </w:pPr>
            <w:r w:rsidRPr="00DB0286">
              <w:rPr>
                <w:rFonts w:ascii="Arial" w:hAnsi="Arial" w:cs="Arial"/>
                <w:sz w:val="23"/>
                <w:szCs w:val="23"/>
              </w:rPr>
              <w:t>UNIDADE</w:t>
            </w:r>
          </w:p>
        </w:tc>
        <w:tc>
          <w:tcPr>
            <w:tcW w:w="1853" w:type="dxa"/>
          </w:tcPr>
          <w:p w14:paraId="278F53D7" w14:textId="77777777" w:rsidR="008F527B" w:rsidRPr="00DB0286" w:rsidRDefault="008F527B" w:rsidP="00E82FC4">
            <w:pPr>
              <w:jc w:val="both"/>
              <w:rPr>
                <w:rFonts w:ascii="Arial" w:hAnsi="Arial" w:cs="Arial"/>
                <w:sz w:val="23"/>
                <w:szCs w:val="23"/>
              </w:rPr>
            </w:pPr>
            <w:r w:rsidRPr="00DB0286">
              <w:rPr>
                <w:rFonts w:ascii="Arial" w:hAnsi="Arial" w:cs="Arial"/>
                <w:sz w:val="23"/>
                <w:szCs w:val="23"/>
              </w:rPr>
              <w:t>QUANTIDADE</w:t>
            </w:r>
          </w:p>
        </w:tc>
      </w:tr>
      <w:tr w:rsidR="008F527B" w:rsidRPr="00DB0286" w14:paraId="1B7FF0ED" w14:textId="77777777" w:rsidTr="008F527B">
        <w:trPr>
          <w:trHeight w:val="147"/>
        </w:trPr>
        <w:tc>
          <w:tcPr>
            <w:tcW w:w="1235" w:type="dxa"/>
            <w:vAlign w:val="center"/>
          </w:tcPr>
          <w:p w14:paraId="746775CE"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401F48E3"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DESCUPINIZAÇÃO E DESRATIZAÇÃO DA UNIDADE ESCOLAR: P.A. TANCREDO DE ALMEIDA NEVES.</w:t>
            </w:r>
          </w:p>
        </w:tc>
        <w:tc>
          <w:tcPr>
            <w:tcW w:w="1345" w:type="dxa"/>
            <w:vAlign w:val="center"/>
          </w:tcPr>
          <w:p w14:paraId="0B3BF96B"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853" w:type="dxa"/>
            <w:vAlign w:val="center"/>
          </w:tcPr>
          <w:p w14:paraId="16DC4641"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02469509" w14:textId="77777777" w:rsidTr="008F527B">
        <w:trPr>
          <w:trHeight w:val="147"/>
        </w:trPr>
        <w:tc>
          <w:tcPr>
            <w:tcW w:w="1235" w:type="dxa"/>
            <w:vAlign w:val="center"/>
          </w:tcPr>
          <w:p w14:paraId="164A6840"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3F8E22E9"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DESCUPINIZAÇÃO E DESRATIZAÇÃO DA UNIDADE ESCOLAR: P.A. SIMÃO ALVES DE MOURA.</w:t>
            </w:r>
          </w:p>
        </w:tc>
        <w:tc>
          <w:tcPr>
            <w:tcW w:w="1345" w:type="dxa"/>
            <w:vAlign w:val="center"/>
          </w:tcPr>
          <w:p w14:paraId="4ADE1F4F"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853" w:type="dxa"/>
            <w:vAlign w:val="center"/>
          </w:tcPr>
          <w:p w14:paraId="4663EB4C"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1BAE5C2B" w14:textId="77777777" w:rsidTr="008F527B">
        <w:trPr>
          <w:trHeight w:val="147"/>
        </w:trPr>
        <w:tc>
          <w:tcPr>
            <w:tcW w:w="1235" w:type="dxa"/>
            <w:vAlign w:val="center"/>
          </w:tcPr>
          <w:p w14:paraId="68D02640"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145856FF"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DESCUPINIZAÇÃO E DESRATIZAÇÃO DA UNIDADE ESCOLAR: P.A. EVERON DE ALMEIDA JUNIOR</w:t>
            </w:r>
          </w:p>
        </w:tc>
        <w:tc>
          <w:tcPr>
            <w:tcW w:w="1345" w:type="dxa"/>
            <w:vAlign w:val="center"/>
          </w:tcPr>
          <w:p w14:paraId="1C0E34C7"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853" w:type="dxa"/>
            <w:vAlign w:val="center"/>
          </w:tcPr>
          <w:p w14:paraId="680B7C59"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465392CA" w14:textId="77777777" w:rsidTr="008F527B">
        <w:trPr>
          <w:trHeight w:val="147"/>
        </w:trPr>
        <w:tc>
          <w:tcPr>
            <w:tcW w:w="1235" w:type="dxa"/>
            <w:vAlign w:val="center"/>
          </w:tcPr>
          <w:p w14:paraId="0B129E70"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6454E6BB"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DESCIPINIZAÇÃO E DESRATIZAÇÃO DA UNIDADE ESCOLAR: P.A. CMEI VALTEIR RODRIGUES RIBEIRO</w:t>
            </w:r>
          </w:p>
        </w:tc>
        <w:tc>
          <w:tcPr>
            <w:tcW w:w="1345" w:type="dxa"/>
            <w:vAlign w:val="center"/>
          </w:tcPr>
          <w:p w14:paraId="28248F0B"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853" w:type="dxa"/>
            <w:vAlign w:val="center"/>
          </w:tcPr>
          <w:p w14:paraId="1D905D2F"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2AFD3282" w14:textId="77777777" w:rsidTr="008F527B">
        <w:trPr>
          <w:trHeight w:val="147"/>
        </w:trPr>
        <w:tc>
          <w:tcPr>
            <w:tcW w:w="1235" w:type="dxa"/>
            <w:vAlign w:val="center"/>
          </w:tcPr>
          <w:p w14:paraId="0F332A80"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38F21F2E"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DESCIPINIZAÇÃO E DESRATIZAÇÃO DA UNIDADE ESCOLAR: P.A. ESCOLA MUNICIPAL CRIANÇA FELIZ</w:t>
            </w:r>
          </w:p>
        </w:tc>
        <w:tc>
          <w:tcPr>
            <w:tcW w:w="1345" w:type="dxa"/>
            <w:vAlign w:val="center"/>
          </w:tcPr>
          <w:p w14:paraId="3BA307C5"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853" w:type="dxa"/>
            <w:vAlign w:val="center"/>
          </w:tcPr>
          <w:p w14:paraId="786DE528"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3D5EE197" w14:textId="77777777" w:rsidTr="008F527B">
        <w:trPr>
          <w:trHeight w:val="147"/>
        </w:trPr>
        <w:tc>
          <w:tcPr>
            <w:tcW w:w="1235" w:type="dxa"/>
            <w:vAlign w:val="center"/>
          </w:tcPr>
          <w:p w14:paraId="4E876C2F"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3C4E2170"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 xml:space="preserve">SERVIÇO DE DEDETIZAÇÃO, DESINSETIZAÇÃO, DESCIPINIZAÇÃO E DESRATIZAÇÃO DA </w:t>
            </w:r>
            <w:r w:rsidRPr="001972AC">
              <w:rPr>
                <w:rFonts w:ascii="Arial" w:hAnsi="Arial" w:cs="Arial"/>
                <w:bCs/>
                <w:color w:val="000000"/>
                <w:sz w:val="20"/>
                <w:szCs w:val="20"/>
              </w:rPr>
              <w:lastRenderedPageBreak/>
              <w:t>SECRETARIA MUNICIPAL DE EDUCAÇÃO DO MUNICIPIO DE BERNARDO SAYÃO</w:t>
            </w:r>
          </w:p>
        </w:tc>
        <w:tc>
          <w:tcPr>
            <w:tcW w:w="1345" w:type="dxa"/>
            <w:vAlign w:val="center"/>
          </w:tcPr>
          <w:p w14:paraId="1C65A1C7"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lastRenderedPageBreak/>
              <w:t>SERV.</w:t>
            </w:r>
          </w:p>
        </w:tc>
        <w:tc>
          <w:tcPr>
            <w:tcW w:w="1853" w:type="dxa"/>
            <w:vAlign w:val="center"/>
          </w:tcPr>
          <w:p w14:paraId="01FC0BD7"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2D5B5E93" w14:textId="77777777" w:rsidTr="008F527B">
        <w:trPr>
          <w:trHeight w:val="147"/>
        </w:trPr>
        <w:tc>
          <w:tcPr>
            <w:tcW w:w="1235" w:type="dxa"/>
            <w:vAlign w:val="center"/>
          </w:tcPr>
          <w:p w14:paraId="7C013752"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55B430FC"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TANCREDO DE ALMEIDA NEVES</w:t>
            </w:r>
          </w:p>
        </w:tc>
        <w:tc>
          <w:tcPr>
            <w:tcW w:w="1345" w:type="dxa"/>
            <w:vAlign w:val="center"/>
          </w:tcPr>
          <w:p w14:paraId="7CC81879"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853" w:type="dxa"/>
            <w:vAlign w:val="center"/>
          </w:tcPr>
          <w:p w14:paraId="235FCD80"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54D751F5" w14:textId="77777777" w:rsidTr="008F527B">
        <w:trPr>
          <w:trHeight w:val="147"/>
        </w:trPr>
        <w:tc>
          <w:tcPr>
            <w:tcW w:w="1235" w:type="dxa"/>
            <w:vAlign w:val="center"/>
          </w:tcPr>
          <w:p w14:paraId="2547F449"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547367EA"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SIMÃO ALVES DE MOURA</w:t>
            </w:r>
          </w:p>
        </w:tc>
        <w:tc>
          <w:tcPr>
            <w:tcW w:w="1345" w:type="dxa"/>
            <w:vAlign w:val="center"/>
          </w:tcPr>
          <w:p w14:paraId="6A665C37"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853" w:type="dxa"/>
            <w:vAlign w:val="center"/>
          </w:tcPr>
          <w:p w14:paraId="73EC8C82"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4FC94868" w14:textId="77777777" w:rsidTr="008F527B">
        <w:trPr>
          <w:trHeight w:val="147"/>
        </w:trPr>
        <w:tc>
          <w:tcPr>
            <w:tcW w:w="1235" w:type="dxa"/>
            <w:vAlign w:val="center"/>
          </w:tcPr>
          <w:p w14:paraId="63701239"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5D77F5F6"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EVERTON DE ALMEIDA JUNIOR</w:t>
            </w:r>
          </w:p>
        </w:tc>
        <w:tc>
          <w:tcPr>
            <w:tcW w:w="1345" w:type="dxa"/>
            <w:vAlign w:val="center"/>
          </w:tcPr>
          <w:p w14:paraId="5E23D5BA"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853" w:type="dxa"/>
            <w:vAlign w:val="center"/>
          </w:tcPr>
          <w:p w14:paraId="1FCB27F9"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249D3259" w14:textId="77777777" w:rsidTr="008F527B">
        <w:trPr>
          <w:trHeight w:val="147"/>
        </w:trPr>
        <w:tc>
          <w:tcPr>
            <w:tcW w:w="1235" w:type="dxa"/>
            <w:vAlign w:val="center"/>
          </w:tcPr>
          <w:p w14:paraId="77EBAC86"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27467C5A"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CMEI VALTEIR RODRIGUES RIBEIRO</w:t>
            </w:r>
          </w:p>
        </w:tc>
        <w:tc>
          <w:tcPr>
            <w:tcW w:w="1345" w:type="dxa"/>
            <w:vAlign w:val="center"/>
          </w:tcPr>
          <w:p w14:paraId="561D6348"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853" w:type="dxa"/>
            <w:vAlign w:val="center"/>
          </w:tcPr>
          <w:p w14:paraId="4076B226"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1FDE4AE1" w14:textId="77777777" w:rsidTr="008F527B">
        <w:trPr>
          <w:trHeight w:val="147"/>
        </w:trPr>
        <w:tc>
          <w:tcPr>
            <w:tcW w:w="1235" w:type="dxa"/>
            <w:vAlign w:val="center"/>
          </w:tcPr>
          <w:p w14:paraId="3DA1524E"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70DF493C"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ESCOLA MUNICIPAL CRIANÇA FELIZ</w:t>
            </w:r>
          </w:p>
        </w:tc>
        <w:tc>
          <w:tcPr>
            <w:tcW w:w="1345" w:type="dxa"/>
            <w:vAlign w:val="center"/>
          </w:tcPr>
          <w:p w14:paraId="410966E7"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853" w:type="dxa"/>
            <w:vAlign w:val="center"/>
          </w:tcPr>
          <w:p w14:paraId="20BD792C"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2B2E9E3E" w14:textId="77777777" w:rsidTr="008F527B">
        <w:trPr>
          <w:trHeight w:val="147"/>
        </w:trPr>
        <w:tc>
          <w:tcPr>
            <w:tcW w:w="1235" w:type="dxa"/>
            <w:vAlign w:val="center"/>
          </w:tcPr>
          <w:p w14:paraId="2DEB4E90" w14:textId="77777777" w:rsidR="008F527B" w:rsidRPr="008E7D8D" w:rsidRDefault="008F527B" w:rsidP="008F527B">
            <w:pPr>
              <w:pStyle w:val="PargrafodaLista"/>
              <w:numPr>
                <w:ilvl w:val="0"/>
                <w:numId w:val="48"/>
              </w:numPr>
              <w:contextualSpacing w:val="0"/>
              <w:jc w:val="center"/>
              <w:rPr>
                <w:rFonts w:ascii="Arial" w:hAnsi="Arial" w:cs="Arial"/>
                <w:sz w:val="23"/>
                <w:szCs w:val="23"/>
              </w:rPr>
            </w:pPr>
          </w:p>
        </w:tc>
        <w:tc>
          <w:tcPr>
            <w:tcW w:w="5311" w:type="dxa"/>
            <w:vAlign w:val="center"/>
          </w:tcPr>
          <w:p w14:paraId="3731C653"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SECRETARIA MUNICIPAL DE EDUCAÇÃO DO MUNICIPIO DE BERNARDO SAYÃO</w:t>
            </w:r>
          </w:p>
        </w:tc>
        <w:tc>
          <w:tcPr>
            <w:tcW w:w="1345" w:type="dxa"/>
            <w:vAlign w:val="center"/>
          </w:tcPr>
          <w:p w14:paraId="0B923A18" w14:textId="77777777" w:rsidR="008F527B" w:rsidRPr="001972AC" w:rsidRDefault="008F527B" w:rsidP="00E82FC4">
            <w:pPr>
              <w:jc w:val="center"/>
              <w:rPr>
                <w:rFonts w:ascii="Arial" w:hAnsi="Arial" w:cs="Arial"/>
                <w:bCs/>
                <w:color w:val="000000"/>
                <w:sz w:val="20"/>
                <w:szCs w:val="20"/>
              </w:rPr>
            </w:pPr>
            <w:r w:rsidRPr="001972AC">
              <w:rPr>
                <w:rFonts w:ascii="Arial" w:hAnsi="Arial" w:cs="Arial"/>
                <w:bCs/>
                <w:color w:val="000000"/>
                <w:sz w:val="20"/>
                <w:szCs w:val="20"/>
              </w:rPr>
              <w:t>SERV.</w:t>
            </w:r>
          </w:p>
        </w:tc>
        <w:tc>
          <w:tcPr>
            <w:tcW w:w="1853" w:type="dxa"/>
            <w:vAlign w:val="center"/>
          </w:tcPr>
          <w:p w14:paraId="03CB5954" w14:textId="77777777" w:rsidR="008F527B" w:rsidRPr="001972AC" w:rsidRDefault="008F527B" w:rsidP="00E82FC4">
            <w:pPr>
              <w:jc w:val="center"/>
              <w:rPr>
                <w:rFonts w:ascii="Arial" w:hAnsi="Arial" w:cs="Arial"/>
                <w:bCs/>
                <w:color w:val="000000"/>
                <w:sz w:val="20"/>
                <w:szCs w:val="20"/>
              </w:rPr>
            </w:pPr>
            <w:r w:rsidRPr="001972AC">
              <w:rPr>
                <w:rFonts w:ascii="Arial" w:hAnsi="Arial" w:cs="Arial"/>
                <w:bCs/>
                <w:color w:val="000000"/>
                <w:sz w:val="20"/>
                <w:szCs w:val="20"/>
              </w:rPr>
              <w:t>3</w:t>
            </w:r>
          </w:p>
        </w:tc>
      </w:tr>
    </w:tbl>
    <w:p w14:paraId="3679893D" w14:textId="77777777" w:rsidR="008F527B" w:rsidRPr="00DB0286" w:rsidRDefault="008F527B" w:rsidP="008F527B">
      <w:pPr>
        <w:jc w:val="both"/>
        <w:rPr>
          <w:rFonts w:ascii="Arial" w:hAnsi="Arial" w:cs="Arial"/>
          <w:sz w:val="23"/>
          <w:szCs w:val="23"/>
        </w:rPr>
      </w:pPr>
    </w:p>
    <w:p w14:paraId="6F92C565"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3.2. Detalhamento do Objeto</w:t>
      </w:r>
    </w:p>
    <w:tbl>
      <w:tblPr>
        <w:tblStyle w:val="Tabelacomgrade"/>
        <w:tblW w:w="9774" w:type="dxa"/>
        <w:tblLook w:val="04A0" w:firstRow="1" w:lastRow="0" w:firstColumn="1" w:lastColumn="0" w:noHBand="0" w:noVBand="1"/>
      </w:tblPr>
      <w:tblGrid>
        <w:gridCol w:w="826"/>
        <w:gridCol w:w="5907"/>
        <w:gridCol w:w="1670"/>
        <w:gridCol w:w="1371"/>
      </w:tblGrid>
      <w:tr w:rsidR="008F527B" w:rsidRPr="00DB0286" w14:paraId="0FD3E487" w14:textId="77777777" w:rsidTr="008F527B">
        <w:trPr>
          <w:trHeight w:val="152"/>
        </w:trPr>
        <w:tc>
          <w:tcPr>
            <w:tcW w:w="9774" w:type="dxa"/>
            <w:gridSpan w:val="4"/>
          </w:tcPr>
          <w:p w14:paraId="6CABA488" w14:textId="77777777" w:rsidR="008F527B" w:rsidRPr="00987509" w:rsidRDefault="008F527B" w:rsidP="00E82FC4">
            <w:pPr>
              <w:jc w:val="both"/>
              <w:rPr>
                <w:rFonts w:ascii="Arial" w:hAnsi="Arial" w:cs="Arial"/>
                <w:bCs/>
                <w:caps/>
                <w:sz w:val="23"/>
                <w:szCs w:val="23"/>
                <w:shd w:val="clear" w:color="auto" w:fill="FFFFFF"/>
              </w:rPr>
            </w:pPr>
            <w:r>
              <w:rPr>
                <w:rFonts w:ascii="Arial" w:hAnsi="Arial" w:cs="Arial"/>
                <w:bCs/>
                <w:sz w:val="20"/>
                <w:szCs w:val="20"/>
                <w:shd w:val="clear" w:color="auto" w:fill="FFFFFF"/>
              </w:rPr>
              <w:t>CONTRATAÇÃO DE EMPRESA PARA PRESTAÇÃO DE SERVIÇOS DE DEDETIZAÇÃO, DESINSETIZAÇÃO, DESRATIZAÇÃO E CUPINAÇÃO EM TODAS AS ÁREAS INTERNAS E EXTERNAS DOS PRÉDIOS: ESC. MUN. TANCREDO DE ALMEIDA NEVES, ESC MUN. SIMÃO ALVES DE MOURA, ESC. MUN. CRIANÇA FELIZ, ESC MUN EVERTON DE ALMEIDA JUNIOR E CRECHE MUNICIPAL - CMEI.</w:t>
            </w:r>
          </w:p>
        </w:tc>
      </w:tr>
      <w:tr w:rsidR="008F527B" w:rsidRPr="00DB0286" w14:paraId="448A2721" w14:textId="77777777" w:rsidTr="008F527B">
        <w:trPr>
          <w:trHeight w:val="152"/>
        </w:trPr>
        <w:tc>
          <w:tcPr>
            <w:tcW w:w="826" w:type="dxa"/>
            <w:vAlign w:val="center"/>
          </w:tcPr>
          <w:p w14:paraId="4EF2D0E8" w14:textId="77777777" w:rsidR="008F527B" w:rsidRPr="00DB0286" w:rsidRDefault="008F527B" w:rsidP="00E82FC4">
            <w:pPr>
              <w:jc w:val="center"/>
              <w:rPr>
                <w:rFonts w:ascii="Arial" w:hAnsi="Arial" w:cs="Arial"/>
                <w:sz w:val="23"/>
                <w:szCs w:val="23"/>
              </w:rPr>
            </w:pPr>
            <w:r w:rsidRPr="00DB0286">
              <w:rPr>
                <w:rFonts w:ascii="Arial" w:hAnsi="Arial" w:cs="Arial"/>
                <w:sz w:val="23"/>
                <w:szCs w:val="23"/>
              </w:rPr>
              <w:t>ITEM</w:t>
            </w:r>
          </w:p>
        </w:tc>
        <w:tc>
          <w:tcPr>
            <w:tcW w:w="5907" w:type="dxa"/>
            <w:vAlign w:val="center"/>
          </w:tcPr>
          <w:p w14:paraId="54452128" w14:textId="77777777" w:rsidR="008F527B" w:rsidRPr="00DB0286" w:rsidRDefault="008F527B" w:rsidP="00E82FC4">
            <w:pPr>
              <w:jc w:val="center"/>
              <w:rPr>
                <w:rFonts w:ascii="Arial" w:hAnsi="Arial" w:cs="Arial"/>
                <w:sz w:val="23"/>
                <w:szCs w:val="23"/>
              </w:rPr>
            </w:pPr>
            <w:r w:rsidRPr="00DB0286">
              <w:rPr>
                <w:rFonts w:ascii="Arial" w:hAnsi="Arial" w:cs="Arial"/>
                <w:sz w:val="23"/>
                <w:szCs w:val="23"/>
              </w:rPr>
              <w:t>DESCRIÇÃO</w:t>
            </w:r>
          </w:p>
        </w:tc>
        <w:tc>
          <w:tcPr>
            <w:tcW w:w="1670" w:type="dxa"/>
            <w:vAlign w:val="center"/>
          </w:tcPr>
          <w:p w14:paraId="7B15E34E" w14:textId="77777777" w:rsidR="008F527B" w:rsidRPr="00DB0286" w:rsidRDefault="008F527B" w:rsidP="00E82FC4">
            <w:pPr>
              <w:jc w:val="center"/>
              <w:rPr>
                <w:rFonts w:ascii="Arial" w:hAnsi="Arial" w:cs="Arial"/>
                <w:sz w:val="23"/>
                <w:szCs w:val="23"/>
              </w:rPr>
            </w:pPr>
            <w:r>
              <w:rPr>
                <w:rFonts w:ascii="Arial" w:hAnsi="Arial" w:cs="Arial"/>
                <w:sz w:val="23"/>
                <w:szCs w:val="23"/>
              </w:rPr>
              <w:t>UNID</w:t>
            </w:r>
          </w:p>
        </w:tc>
        <w:tc>
          <w:tcPr>
            <w:tcW w:w="1371" w:type="dxa"/>
            <w:vAlign w:val="center"/>
          </w:tcPr>
          <w:p w14:paraId="11BE1722" w14:textId="77777777" w:rsidR="008F527B" w:rsidRPr="00DB0286" w:rsidRDefault="008F527B" w:rsidP="00E82FC4">
            <w:pPr>
              <w:jc w:val="center"/>
              <w:rPr>
                <w:rFonts w:ascii="Arial" w:hAnsi="Arial" w:cs="Arial"/>
                <w:sz w:val="23"/>
                <w:szCs w:val="23"/>
              </w:rPr>
            </w:pPr>
            <w:r>
              <w:rPr>
                <w:rFonts w:ascii="Arial" w:hAnsi="Arial" w:cs="Arial"/>
                <w:sz w:val="23"/>
                <w:szCs w:val="23"/>
              </w:rPr>
              <w:t>QUANT</w:t>
            </w:r>
          </w:p>
        </w:tc>
      </w:tr>
      <w:tr w:rsidR="008F527B" w:rsidRPr="00DB0286" w14:paraId="22EBFB11" w14:textId="77777777" w:rsidTr="008F527B">
        <w:trPr>
          <w:trHeight w:val="152"/>
        </w:trPr>
        <w:tc>
          <w:tcPr>
            <w:tcW w:w="826" w:type="dxa"/>
            <w:vAlign w:val="center"/>
          </w:tcPr>
          <w:p w14:paraId="030BE42D"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7A3D34E3"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DESCUPINIZAÇÃO E DESRATIZAÇÃO DA UNIDADE ESCOLAR: P.A. TANCREDO DE ALMEIDA NEVES.</w:t>
            </w:r>
          </w:p>
        </w:tc>
        <w:tc>
          <w:tcPr>
            <w:tcW w:w="1670" w:type="dxa"/>
            <w:vAlign w:val="center"/>
          </w:tcPr>
          <w:p w14:paraId="1922DE8F"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371" w:type="dxa"/>
            <w:vAlign w:val="center"/>
          </w:tcPr>
          <w:p w14:paraId="69C0C254"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67CD0763" w14:textId="77777777" w:rsidTr="008F527B">
        <w:trPr>
          <w:trHeight w:val="152"/>
        </w:trPr>
        <w:tc>
          <w:tcPr>
            <w:tcW w:w="826" w:type="dxa"/>
            <w:vAlign w:val="center"/>
          </w:tcPr>
          <w:p w14:paraId="520B79E4"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1D4FFAF2"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DESCUPINIZAÇÃO E DESRATIZAÇÃO DA UNIDADE ESCOLAR: P.A. SIMÃO ALVES DE MOURA.</w:t>
            </w:r>
          </w:p>
        </w:tc>
        <w:tc>
          <w:tcPr>
            <w:tcW w:w="1670" w:type="dxa"/>
            <w:vAlign w:val="center"/>
          </w:tcPr>
          <w:p w14:paraId="205AC499"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371" w:type="dxa"/>
            <w:vAlign w:val="center"/>
          </w:tcPr>
          <w:p w14:paraId="5534DB47"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779D5387" w14:textId="77777777" w:rsidTr="008F527B">
        <w:trPr>
          <w:trHeight w:val="152"/>
        </w:trPr>
        <w:tc>
          <w:tcPr>
            <w:tcW w:w="826" w:type="dxa"/>
            <w:vAlign w:val="center"/>
          </w:tcPr>
          <w:p w14:paraId="3FA13D94"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27C41DB9"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DESCUPINIZAÇÃO E DESRATIZAÇÃO DA UNIDADE ESCOLAR: P.A. EVERON DE ALMEIDA JUNIOR</w:t>
            </w:r>
          </w:p>
        </w:tc>
        <w:tc>
          <w:tcPr>
            <w:tcW w:w="1670" w:type="dxa"/>
            <w:vAlign w:val="center"/>
          </w:tcPr>
          <w:p w14:paraId="29B51C92"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371" w:type="dxa"/>
            <w:vAlign w:val="center"/>
          </w:tcPr>
          <w:p w14:paraId="2415E921"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2C2D390E" w14:textId="77777777" w:rsidTr="008F527B">
        <w:trPr>
          <w:trHeight w:val="152"/>
        </w:trPr>
        <w:tc>
          <w:tcPr>
            <w:tcW w:w="826" w:type="dxa"/>
            <w:vAlign w:val="center"/>
          </w:tcPr>
          <w:p w14:paraId="699A5940"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615EEC27"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DESCIPINIZAÇÃO E DESRATIZAÇÃO DA UNIDADE ESCOLAR: P.A. CMEI VALTEIR RODRIGUES RIBEIRO</w:t>
            </w:r>
          </w:p>
        </w:tc>
        <w:tc>
          <w:tcPr>
            <w:tcW w:w="1670" w:type="dxa"/>
            <w:vAlign w:val="center"/>
          </w:tcPr>
          <w:p w14:paraId="11967055"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371" w:type="dxa"/>
            <w:vAlign w:val="center"/>
          </w:tcPr>
          <w:p w14:paraId="53603063"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211FC230" w14:textId="77777777" w:rsidTr="008F527B">
        <w:trPr>
          <w:trHeight w:val="152"/>
        </w:trPr>
        <w:tc>
          <w:tcPr>
            <w:tcW w:w="826" w:type="dxa"/>
            <w:vAlign w:val="center"/>
          </w:tcPr>
          <w:p w14:paraId="5DF2A7EC"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412100C5"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DESCIPINIZAÇÃO E DESRATIZAÇÃO DA UNIDADE ESCOLAR: P.A. ESCOLA MUNICIPAL CRIANÇA FELIZ</w:t>
            </w:r>
          </w:p>
        </w:tc>
        <w:tc>
          <w:tcPr>
            <w:tcW w:w="1670" w:type="dxa"/>
            <w:vAlign w:val="center"/>
          </w:tcPr>
          <w:p w14:paraId="2A275EF5"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371" w:type="dxa"/>
            <w:vAlign w:val="center"/>
          </w:tcPr>
          <w:p w14:paraId="4372AB3B"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0F3E0B67" w14:textId="77777777" w:rsidTr="008F527B">
        <w:trPr>
          <w:trHeight w:val="152"/>
        </w:trPr>
        <w:tc>
          <w:tcPr>
            <w:tcW w:w="826" w:type="dxa"/>
            <w:vAlign w:val="center"/>
          </w:tcPr>
          <w:p w14:paraId="5A69776A"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1B16FE65"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DESCIPINIZAÇÃO E DESRATIZAÇÃO DA SECRETARIA MUNICIPAL DE EDUCAÇÃO DO MUNICIPIO DE BERNARDO SAYÃO</w:t>
            </w:r>
          </w:p>
        </w:tc>
        <w:tc>
          <w:tcPr>
            <w:tcW w:w="1670" w:type="dxa"/>
            <w:vAlign w:val="center"/>
          </w:tcPr>
          <w:p w14:paraId="5C2A16D9"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371" w:type="dxa"/>
            <w:vAlign w:val="center"/>
          </w:tcPr>
          <w:p w14:paraId="55BB5879"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0F3CCC65" w14:textId="77777777" w:rsidTr="008F527B">
        <w:trPr>
          <w:trHeight w:val="152"/>
        </w:trPr>
        <w:tc>
          <w:tcPr>
            <w:tcW w:w="826" w:type="dxa"/>
            <w:vAlign w:val="center"/>
          </w:tcPr>
          <w:p w14:paraId="5A48220B"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1C4EDF9B"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TANCREDO DE ALMEIDA NEVES</w:t>
            </w:r>
          </w:p>
        </w:tc>
        <w:tc>
          <w:tcPr>
            <w:tcW w:w="1670" w:type="dxa"/>
            <w:vAlign w:val="center"/>
          </w:tcPr>
          <w:p w14:paraId="18E50E75"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371" w:type="dxa"/>
            <w:vAlign w:val="center"/>
          </w:tcPr>
          <w:p w14:paraId="26686D7B"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3CC57272" w14:textId="77777777" w:rsidTr="008F527B">
        <w:trPr>
          <w:trHeight w:val="152"/>
        </w:trPr>
        <w:tc>
          <w:tcPr>
            <w:tcW w:w="826" w:type="dxa"/>
            <w:vAlign w:val="center"/>
          </w:tcPr>
          <w:p w14:paraId="2A7A07D3"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268AE7EB"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SIMÃO ALVES DE MOURA</w:t>
            </w:r>
          </w:p>
        </w:tc>
        <w:tc>
          <w:tcPr>
            <w:tcW w:w="1670" w:type="dxa"/>
            <w:vAlign w:val="center"/>
          </w:tcPr>
          <w:p w14:paraId="39EFFA0A"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371" w:type="dxa"/>
            <w:vAlign w:val="center"/>
          </w:tcPr>
          <w:p w14:paraId="4658190A"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463DA4B8" w14:textId="77777777" w:rsidTr="008F527B">
        <w:trPr>
          <w:trHeight w:val="152"/>
        </w:trPr>
        <w:tc>
          <w:tcPr>
            <w:tcW w:w="826" w:type="dxa"/>
            <w:vAlign w:val="center"/>
          </w:tcPr>
          <w:p w14:paraId="7DC442C5"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6D428B15"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EVERTON DE ALMEIDA JUNIOR</w:t>
            </w:r>
          </w:p>
        </w:tc>
        <w:tc>
          <w:tcPr>
            <w:tcW w:w="1670" w:type="dxa"/>
            <w:vAlign w:val="center"/>
          </w:tcPr>
          <w:p w14:paraId="2CDE86DD"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371" w:type="dxa"/>
            <w:vAlign w:val="center"/>
          </w:tcPr>
          <w:p w14:paraId="6FE884DA"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046C8B67" w14:textId="77777777" w:rsidTr="008F527B">
        <w:trPr>
          <w:trHeight w:val="152"/>
        </w:trPr>
        <w:tc>
          <w:tcPr>
            <w:tcW w:w="826" w:type="dxa"/>
            <w:vAlign w:val="center"/>
          </w:tcPr>
          <w:p w14:paraId="45E4F4B2"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7B8C1FEF"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 xml:space="preserve">SERVIÇO DE HIGIENIZAÇÃO DE CAIXA D'AGUA DA </w:t>
            </w:r>
            <w:r w:rsidRPr="001972AC">
              <w:rPr>
                <w:rFonts w:ascii="Arial" w:hAnsi="Arial" w:cs="Arial"/>
                <w:bCs/>
                <w:color w:val="000000"/>
                <w:sz w:val="20"/>
                <w:szCs w:val="20"/>
              </w:rPr>
              <w:lastRenderedPageBreak/>
              <w:t>UNIDADE ESCOLAR P.A. CMEI VALTEIR RODRIGUES RIBEIRO</w:t>
            </w:r>
          </w:p>
        </w:tc>
        <w:tc>
          <w:tcPr>
            <w:tcW w:w="1670" w:type="dxa"/>
            <w:vAlign w:val="center"/>
          </w:tcPr>
          <w:p w14:paraId="49B21AC5"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lastRenderedPageBreak/>
              <w:t>SERV.</w:t>
            </w:r>
          </w:p>
        </w:tc>
        <w:tc>
          <w:tcPr>
            <w:tcW w:w="1371" w:type="dxa"/>
            <w:vAlign w:val="center"/>
          </w:tcPr>
          <w:p w14:paraId="50B9D6A6"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5AD46615" w14:textId="77777777" w:rsidTr="008F527B">
        <w:trPr>
          <w:trHeight w:val="152"/>
        </w:trPr>
        <w:tc>
          <w:tcPr>
            <w:tcW w:w="826" w:type="dxa"/>
            <w:vAlign w:val="center"/>
          </w:tcPr>
          <w:p w14:paraId="532CB3E0"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74FD80D2"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ESCOLA MUNICIPAL CRIANÇA FELIZ</w:t>
            </w:r>
          </w:p>
        </w:tc>
        <w:tc>
          <w:tcPr>
            <w:tcW w:w="1670" w:type="dxa"/>
            <w:vAlign w:val="center"/>
          </w:tcPr>
          <w:p w14:paraId="3C44006F"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1371" w:type="dxa"/>
            <w:vAlign w:val="center"/>
          </w:tcPr>
          <w:p w14:paraId="17D17DD0"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r>
      <w:tr w:rsidR="008F527B" w:rsidRPr="00DB0286" w14:paraId="41C4CBBF" w14:textId="77777777" w:rsidTr="008F527B">
        <w:trPr>
          <w:trHeight w:val="152"/>
        </w:trPr>
        <w:tc>
          <w:tcPr>
            <w:tcW w:w="826" w:type="dxa"/>
            <w:vAlign w:val="center"/>
          </w:tcPr>
          <w:p w14:paraId="215D2572" w14:textId="77777777" w:rsidR="008F527B" w:rsidRPr="008E7D8D" w:rsidRDefault="008F527B" w:rsidP="008F527B">
            <w:pPr>
              <w:pStyle w:val="PargrafodaLista"/>
              <w:numPr>
                <w:ilvl w:val="0"/>
                <w:numId w:val="47"/>
              </w:numPr>
              <w:contextualSpacing w:val="0"/>
              <w:jc w:val="center"/>
              <w:rPr>
                <w:rFonts w:ascii="Arial" w:hAnsi="Arial" w:cs="Arial"/>
                <w:sz w:val="23"/>
                <w:szCs w:val="23"/>
              </w:rPr>
            </w:pPr>
          </w:p>
        </w:tc>
        <w:tc>
          <w:tcPr>
            <w:tcW w:w="5907" w:type="dxa"/>
            <w:tcBorders>
              <w:top w:val="single" w:sz="6" w:space="0" w:color="auto"/>
              <w:left w:val="single" w:sz="6" w:space="0" w:color="auto"/>
              <w:bottom w:val="single" w:sz="6" w:space="0" w:color="auto"/>
              <w:right w:val="single" w:sz="6" w:space="0" w:color="auto"/>
            </w:tcBorders>
            <w:shd w:val="solid" w:color="FFFFFF" w:fill="auto"/>
            <w:vAlign w:val="center"/>
          </w:tcPr>
          <w:p w14:paraId="0D725CE2"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SECRETARIA MUNICIPAL DE EDUCAÇÃO DO MUNICIPIO DE BERNARDO SAYÃO</w:t>
            </w:r>
          </w:p>
        </w:tc>
        <w:tc>
          <w:tcPr>
            <w:tcW w:w="1670" w:type="dxa"/>
            <w:vAlign w:val="center"/>
          </w:tcPr>
          <w:p w14:paraId="7762151A" w14:textId="77777777" w:rsidR="008F527B" w:rsidRPr="001972AC" w:rsidRDefault="008F527B" w:rsidP="00E82FC4">
            <w:pPr>
              <w:jc w:val="center"/>
              <w:rPr>
                <w:rFonts w:ascii="Arial" w:hAnsi="Arial" w:cs="Arial"/>
                <w:bCs/>
                <w:color w:val="000000"/>
                <w:sz w:val="20"/>
                <w:szCs w:val="20"/>
              </w:rPr>
            </w:pPr>
            <w:r w:rsidRPr="001972AC">
              <w:rPr>
                <w:rFonts w:ascii="Arial" w:hAnsi="Arial" w:cs="Arial"/>
                <w:bCs/>
                <w:color w:val="000000"/>
                <w:sz w:val="20"/>
                <w:szCs w:val="20"/>
              </w:rPr>
              <w:t>SERV.</w:t>
            </w:r>
          </w:p>
        </w:tc>
        <w:tc>
          <w:tcPr>
            <w:tcW w:w="1371" w:type="dxa"/>
            <w:vAlign w:val="center"/>
          </w:tcPr>
          <w:p w14:paraId="08D07FD5" w14:textId="77777777" w:rsidR="008F527B" w:rsidRPr="001972AC" w:rsidRDefault="008F527B" w:rsidP="00E82FC4">
            <w:pPr>
              <w:jc w:val="center"/>
              <w:rPr>
                <w:rFonts w:ascii="Arial" w:hAnsi="Arial" w:cs="Arial"/>
                <w:bCs/>
                <w:color w:val="000000"/>
                <w:sz w:val="20"/>
                <w:szCs w:val="20"/>
              </w:rPr>
            </w:pPr>
            <w:r w:rsidRPr="001972AC">
              <w:rPr>
                <w:rFonts w:ascii="Arial" w:hAnsi="Arial" w:cs="Arial"/>
                <w:bCs/>
                <w:color w:val="000000"/>
                <w:sz w:val="20"/>
                <w:szCs w:val="20"/>
              </w:rPr>
              <w:t>3</w:t>
            </w:r>
          </w:p>
        </w:tc>
      </w:tr>
    </w:tbl>
    <w:p w14:paraId="35C92F29" w14:textId="77777777" w:rsidR="008F527B" w:rsidRPr="00DB0286" w:rsidRDefault="008F527B" w:rsidP="008F527B">
      <w:pPr>
        <w:jc w:val="both"/>
        <w:rPr>
          <w:rFonts w:ascii="Arial" w:hAnsi="Arial" w:cs="Arial"/>
          <w:sz w:val="23"/>
          <w:szCs w:val="23"/>
        </w:rPr>
      </w:pPr>
    </w:p>
    <w:p w14:paraId="02230A65"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3.3. Do Valor Estimado.</w:t>
      </w:r>
    </w:p>
    <w:tbl>
      <w:tblPr>
        <w:tblStyle w:val="Tabelacomgrade"/>
        <w:tblW w:w="0" w:type="auto"/>
        <w:tblLook w:val="04A0" w:firstRow="1" w:lastRow="0" w:firstColumn="1" w:lastColumn="0" w:noHBand="0" w:noVBand="1"/>
      </w:tblPr>
      <w:tblGrid>
        <w:gridCol w:w="1228"/>
        <w:gridCol w:w="3576"/>
        <w:gridCol w:w="960"/>
        <w:gridCol w:w="758"/>
        <w:gridCol w:w="1515"/>
        <w:gridCol w:w="1790"/>
      </w:tblGrid>
      <w:tr w:rsidR="008F527B" w:rsidRPr="00DB0286" w14:paraId="17C4BC34" w14:textId="77777777" w:rsidTr="008F527B">
        <w:trPr>
          <w:trHeight w:val="146"/>
        </w:trPr>
        <w:tc>
          <w:tcPr>
            <w:tcW w:w="9826" w:type="dxa"/>
            <w:gridSpan w:val="6"/>
          </w:tcPr>
          <w:p w14:paraId="155277A5" w14:textId="77777777" w:rsidR="008F527B" w:rsidRPr="00987509" w:rsidRDefault="008F527B" w:rsidP="00E82FC4">
            <w:pPr>
              <w:jc w:val="both"/>
              <w:rPr>
                <w:rFonts w:ascii="Arial" w:hAnsi="Arial" w:cs="Arial"/>
                <w:bCs/>
                <w:caps/>
                <w:sz w:val="23"/>
                <w:szCs w:val="23"/>
                <w:shd w:val="clear" w:color="auto" w:fill="FFFFFF"/>
              </w:rPr>
            </w:pPr>
            <w:r>
              <w:rPr>
                <w:rFonts w:ascii="Arial" w:hAnsi="Arial" w:cs="Arial"/>
                <w:bCs/>
                <w:sz w:val="20"/>
                <w:szCs w:val="20"/>
                <w:shd w:val="clear" w:color="auto" w:fill="FFFFFF"/>
              </w:rPr>
              <w:t>CONTRATAÇÃO DE EMPRESA PARA PRESTAÇÃO DE SERVIÇOS DE DEDETIZAÇÃO, DESINSETIZAÇÃO, DESRATIZAÇÃO E CUPINAÇÃO EM TODAS AS ÁREAS INTERNAS E EXTERNAS DOS PRÉDIOS: ESC. MUN. TANCREDO DE ALMEIDA NEVES, ESC MUN. SIMÃO ALVES DE MOURA, ESC. MUN. CRIANÇA FELIZ, ESC MUN EVERTON DE ALMEIDA JUNIOR E CRECHE MUNICIPAL - CMEI.</w:t>
            </w:r>
          </w:p>
        </w:tc>
      </w:tr>
      <w:tr w:rsidR="008F527B" w:rsidRPr="00DB0286" w14:paraId="1F0F8A5E" w14:textId="77777777" w:rsidTr="008F527B">
        <w:trPr>
          <w:trHeight w:val="146"/>
        </w:trPr>
        <w:tc>
          <w:tcPr>
            <w:tcW w:w="1228" w:type="dxa"/>
            <w:vAlign w:val="center"/>
          </w:tcPr>
          <w:p w14:paraId="7174D767" w14:textId="77777777" w:rsidR="008F527B" w:rsidRPr="00DB0286" w:rsidRDefault="008F527B" w:rsidP="00E82FC4">
            <w:pPr>
              <w:jc w:val="center"/>
              <w:rPr>
                <w:rFonts w:ascii="Arial" w:hAnsi="Arial" w:cs="Arial"/>
                <w:sz w:val="23"/>
                <w:szCs w:val="23"/>
              </w:rPr>
            </w:pPr>
            <w:r w:rsidRPr="00DB0286">
              <w:rPr>
                <w:rFonts w:ascii="Arial" w:hAnsi="Arial" w:cs="Arial"/>
                <w:sz w:val="23"/>
                <w:szCs w:val="23"/>
              </w:rPr>
              <w:t>CÓDIGO</w:t>
            </w:r>
          </w:p>
        </w:tc>
        <w:tc>
          <w:tcPr>
            <w:tcW w:w="3576" w:type="dxa"/>
            <w:vAlign w:val="center"/>
          </w:tcPr>
          <w:p w14:paraId="2A787352" w14:textId="77777777" w:rsidR="008F527B" w:rsidRPr="00DB0286" w:rsidRDefault="008F527B" w:rsidP="00E82FC4">
            <w:pPr>
              <w:jc w:val="center"/>
              <w:rPr>
                <w:rFonts w:ascii="Arial" w:hAnsi="Arial" w:cs="Arial"/>
                <w:sz w:val="23"/>
                <w:szCs w:val="23"/>
              </w:rPr>
            </w:pPr>
            <w:r w:rsidRPr="00DB0286">
              <w:rPr>
                <w:rFonts w:ascii="Arial" w:hAnsi="Arial" w:cs="Arial"/>
                <w:sz w:val="23"/>
                <w:szCs w:val="23"/>
              </w:rPr>
              <w:t>DISCRIMINAÇÃO</w:t>
            </w:r>
          </w:p>
        </w:tc>
        <w:tc>
          <w:tcPr>
            <w:tcW w:w="960" w:type="dxa"/>
            <w:vAlign w:val="center"/>
          </w:tcPr>
          <w:p w14:paraId="69ECCFA7" w14:textId="77777777" w:rsidR="008F527B" w:rsidRPr="00DB0286" w:rsidRDefault="008F527B" w:rsidP="00E82FC4">
            <w:pPr>
              <w:jc w:val="center"/>
              <w:rPr>
                <w:rFonts w:ascii="Arial" w:hAnsi="Arial" w:cs="Arial"/>
                <w:sz w:val="23"/>
                <w:szCs w:val="23"/>
              </w:rPr>
            </w:pPr>
            <w:r w:rsidRPr="00DB0286">
              <w:rPr>
                <w:rFonts w:ascii="Arial" w:hAnsi="Arial" w:cs="Arial"/>
                <w:sz w:val="23"/>
                <w:szCs w:val="23"/>
              </w:rPr>
              <w:t>UNID</w:t>
            </w:r>
          </w:p>
        </w:tc>
        <w:tc>
          <w:tcPr>
            <w:tcW w:w="758" w:type="dxa"/>
            <w:vAlign w:val="center"/>
          </w:tcPr>
          <w:p w14:paraId="3CE722B8" w14:textId="77777777" w:rsidR="008F527B" w:rsidRPr="00DB0286" w:rsidRDefault="008F527B" w:rsidP="00E82FC4">
            <w:pPr>
              <w:jc w:val="center"/>
              <w:rPr>
                <w:rFonts w:ascii="Arial" w:hAnsi="Arial" w:cs="Arial"/>
                <w:sz w:val="23"/>
                <w:szCs w:val="23"/>
              </w:rPr>
            </w:pPr>
            <w:r w:rsidRPr="00DB0286">
              <w:rPr>
                <w:rFonts w:ascii="Arial" w:hAnsi="Arial" w:cs="Arial"/>
                <w:sz w:val="23"/>
                <w:szCs w:val="23"/>
              </w:rPr>
              <w:t>QTD</w:t>
            </w:r>
          </w:p>
        </w:tc>
        <w:tc>
          <w:tcPr>
            <w:tcW w:w="1515" w:type="dxa"/>
            <w:vAlign w:val="center"/>
          </w:tcPr>
          <w:p w14:paraId="0A2BB9A6" w14:textId="77777777" w:rsidR="008F527B" w:rsidRPr="00DB0286" w:rsidRDefault="008F527B" w:rsidP="00E82FC4">
            <w:pPr>
              <w:jc w:val="center"/>
              <w:rPr>
                <w:rFonts w:ascii="Arial" w:hAnsi="Arial" w:cs="Arial"/>
                <w:sz w:val="23"/>
                <w:szCs w:val="23"/>
              </w:rPr>
            </w:pPr>
            <w:r w:rsidRPr="00DB0286">
              <w:rPr>
                <w:rFonts w:ascii="Arial" w:hAnsi="Arial" w:cs="Arial"/>
                <w:sz w:val="23"/>
                <w:szCs w:val="23"/>
              </w:rPr>
              <w:t>PREÇO ESTIMADO</w:t>
            </w:r>
          </w:p>
          <w:p w14:paraId="4A7DCFC0" w14:textId="77777777" w:rsidR="008F527B" w:rsidRPr="00DB0286" w:rsidRDefault="008F527B" w:rsidP="00E82FC4">
            <w:pPr>
              <w:jc w:val="center"/>
              <w:rPr>
                <w:rFonts w:ascii="Arial" w:hAnsi="Arial" w:cs="Arial"/>
                <w:sz w:val="23"/>
                <w:szCs w:val="23"/>
              </w:rPr>
            </w:pPr>
            <w:proofErr w:type="gramStart"/>
            <w:r w:rsidRPr="00DB0286">
              <w:rPr>
                <w:rFonts w:ascii="Arial" w:hAnsi="Arial" w:cs="Arial"/>
                <w:sz w:val="23"/>
                <w:szCs w:val="23"/>
              </w:rPr>
              <w:t>unitário</w:t>
            </w:r>
            <w:proofErr w:type="gramEnd"/>
          </w:p>
        </w:tc>
        <w:tc>
          <w:tcPr>
            <w:tcW w:w="1790" w:type="dxa"/>
            <w:vAlign w:val="center"/>
          </w:tcPr>
          <w:p w14:paraId="5797C64D" w14:textId="77777777" w:rsidR="008F527B" w:rsidRPr="00DB0286" w:rsidRDefault="008F527B" w:rsidP="00E82FC4">
            <w:pPr>
              <w:jc w:val="center"/>
              <w:rPr>
                <w:rFonts w:ascii="Arial" w:hAnsi="Arial" w:cs="Arial"/>
                <w:sz w:val="23"/>
                <w:szCs w:val="23"/>
              </w:rPr>
            </w:pPr>
            <w:r w:rsidRPr="00DB0286">
              <w:rPr>
                <w:rFonts w:ascii="Arial" w:hAnsi="Arial" w:cs="Arial"/>
                <w:sz w:val="23"/>
                <w:szCs w:val="23"/>
              </w:rPr>
              <w:t>P. TOTAL</w:t>
            </w:r>
          </w:p>
          <w:p w14:paraId="749F51BC" w14:textId="77777777" w:rsidR="008F527B" w:rsidRPr="00DB0286" w:rsidRDefault="008F527B" w:rsidP="00E82FC4">
            <w:pPr>
              <w:jc w:val="center"/>
              <w:rPr>
                <w:rFonts w:ascii="Arial" w:hAnsi="Arial" w:cs="Arial"/>
                <w:sz w:val="23"/>
                <w:szCs w:val="23"/>
              </w:rPr>
            </w:pPr>
            <w:r w:rsidRPr="00DB0286">
              <w:rPr>
                <w:rFonts w:ascii="Arial" w:hAnsi="Arial" w:cs="Arial"/>
                <w:sz w:val="23"/>
                <w:szCs w:val="23"/>
              </w:rPr>
              <w:t>EXTIMADO</w:t>
            </w:r>
          </w:p>
        </w:tc>
      </w:tr>
      <w:tr w:rsidR="008F527B" w:rsidRPr="00DB0286" w14:paraId="13DC4640" w14:textId="77777777" w:rsidTr="008F527B">
        <w:trPr>
          <w:trHeight w:val="335"/>
        </w:trPr>
        <w:tc>
          <w:tcPr>
            <w:tcW w:w="1228" w:type="dxa"/>
            <w:vAlign w:val="center"/>
          </w:tcPr>
          <w:p w14:paraId="323BEF5F"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405AE455"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DESCUPINIZAÇÃO E DESRATIZAÇÃO DA UNIDADE ESCOLAR: P.A. TANCREDO DE ALMEIDA NEVES.</w:t>
            </w:r>
          </w:p>
        </w:tc>
        <w:tc>
          <w:tcPr>
            <w:tcW w:w="960" w:type="dxa"/>
            <w:vAlign w:val="center"/>
          </w:tcPr>
          <w:p w14:paraId="79F65C07"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758" w:type="dxa"/>
            <w:vAlign w:val="center"/>
          </w:tcPr>
          <w:p w14:paraId="7B357FDC"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4E771CEC"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1.211</w:t>
            </w:r>
            <w:proofErr w:type="gramEnd"/>
            <w:r w:rsidRPr="001972AC">
              <w:rPr>
                <w:rFonts w:ascii="Arial" w:hAnsi="Arial" w:cs="Arial"/>
                <w:color w:val="000000"/>
                <w:sz w:val="20"/>
              </w:rPr>
              <w:t xml:space="preserve">,67 </w:t>
            </w:r>
          </w:p>
        </w:tc>
        <w:tc>
          <w:tcPr>
            <w:tcW w:w="1790" w:type="dxa"/>
            <w:vAlign w:val="center"/>
          </w:tcPr>
          <w:p w14:paraId="4A9D6945"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3.635</w:t>
            </w:r>
            <w:proofErr w:type="gramEnd"/>
            <w:r w:rsidRPr="001972AC">
              <w:rPr>
                <w:rFonts w:ascii="Arial" w:hAnsi="Arial" w:cs="Arial"/>
                <w:color w:val="000000"/>
                <w:sz w:val="20"/>
              </w:rPr>
              <w:t xml:space="preserve">,00 </w:t>
            </w:r>
          </w:p>
        </w:tc>
      </w:tr>
      <w:tr w:rsidR="008F527B" w:rsidRPr="00DB0286" w14:paraId="4DB9A482" w14:textId="77777777" w:rsidTr="008F527B">
        <w:trPr>
          <w:trHeight w:val="146"/>
        </w:trPr>
        <w:tc>
          <w:tcPr>
            <w:tcW w:w="1228" w:type="dxa"/>
            <w:vAlign w:val="center"/>
          </w:tcPr>
          <w:p w14:paraId="047FB1FC"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31DBD4E2"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DESCUPINIZAÇÃO E DESRATIZAÇÃO DA UNIDADE ESCOLAR: P.A. SIMÃO ALVES DE MOURA.</w:t>
            </w:r>
          </w:p>
        </w:tc>
        <w:tc>
          <w:tcPr>
            <w:tcW w:w="960" w:type="dxa"/>
            <w:vAlign w:val="center"/>
          </w:tcPr>
          <w:p w14:paraId="5982AEC1"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758" w:type="dxa"/>
            <w:vAlign w:val="center"/>
          </w:tcPr>
          <w:p w14:paraId="0576F4FD"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3FA13D57"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1.211</w:t>
            </w:r>
            <w:proofErr w:type="gramEnd"/>
            <w:r w:rsidRPr="001972AC">
              <w:rPr>
                <w:rFonts w:ascii="Arial" w:hAnsi="Arial" w:cs="Arial"/>
                <w:color w:val="000000"/>
                <w:sz w:val="20"/>
              </w:rPr>
              <w:t xml:space="preserve">,67 </w:t>
            </w:r>
          </w:p>
        </w:tc>
        <w:tc>
          <w:tcPr>
            <w:tcW w:w="1790" w:type="dxa"/>
            <w:vAlign w:val="center"/>
          </w:tcPr>
          <w:p w14:paraId="27BB0B9F"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3.635</w:t>
            </w:r>
            <w:proofErr w:type="gramEnd"/>
            <w:r w:rsidRPr="001972AC">
              <w:rPr>
                <w:rFonts w:ascii="Arial" w:hAnsi="Arial" w:cs="Arial"/>
                <w:color w:val="000000"/>
                <w:sz w:val="20"/>
              </w:rPr>
              <w:t xml:space="preserve">,00 </w:t>
            </w:r>
          </w:p>
        </w:tc>
      </w:tr>
      <w:tr w:rsidR="008F527B" w:rsidRPr="00DB0286" w14:paraId="54F9CF83" w14:textId="77777777" w:rsidTr="008F527B">
        <w:trPr>
          <w:trHeight w:val="146"/>
        </w:trPr>
        <w:tc>
          <w:tcPr>
            <w:tcW w:w="1228" w:type="dxa"/>
            <w:vAlign w:val="center"/>
          </w:tcPr>
          <w:p w14:paraId="65E8EF95"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343C1799"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DESCUPINIZAÇÃO E DESRATIZAÇÃO DA UNIDADE ESCOLAR: P.A. EVERON DE ALMEIDA JUNIOR</w:t>
            </w:r>
          </w:p>
        </w:tc>
        <w:tc>
          <w:tcPr>
            <w:tcW w:w="960" w:type="dxa"/>
            <w:vAlign w:val="center"/>
          </w:tcPr>
          <w:p w14:paraId="006214B7"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758" w:type="dxa"/>
            <w:vAlign w:val="center"/>
          </w:tcPr>
          <w:p w14:paraId="4DC15293"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0C899DAF"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1.211</w:t>
            </w:r>
            <w:proofErr w:type="gramEnd"/>
            <w:r w:rsidRPr="001972AC">
              <w:rPr>
                <w:rFonts w:ascii="Arial" w:hAnsi="Arial" w:cs="Arial"/>
                <w:color w:val="000000"/>
                <w:sz w:val="20"/>
              </w:rPr>
              <w:t xml:space="preserve">,67 </w:t>
            </w:r>
          </w:p>
        </w:tc>
        <w:tc>
          <w:tcPr>
            <w:tcW w:w="1790" w:type="dxa"/>
            <w:vAlign w:val="center"/>
          </w:tcPr>
          <w:p w14:paraId="167300FE"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3.635</w:t>
            </w:r>
            <w:proofErr w:type="gramEnd"/>
            <w:r w:rsidRPr="001972AC">
              <w:rPr>
                <w:rFonts w:ascii="Arial" w:hAnsi="Arial" w:cs="Arial"/>
                <w:color w:val="000000"/>
                <w:sz w:val="20"/>
              </w:rPr>
              <w:t xml:space="preserve">,00 </w:t>
            </w:r>
          </w:p>
        </w:tc>
      </w:tr>
      <w:tr w:rsidR="008F527B" w:rsidRPr="00DB0286" w14:paraId="0E728916" w14:textId="77777777" w:rsidTr="008F527B">
        <w:trPr>
          <w:trHeight w:val="146"/>
        </w:trPr>
        <w:tc>
          <w:tcPr>
            <w:tcW w:w="1228" w:type="dxa"/>
            <w:vAlign w:val="center"/>
          </w:tcPr>
          <w:p w14:paraId="0E9ABA1F"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60E2EF75"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DESCIPINIZAÇÃO E DESRATIZAÇÃO DA UNIDADE ESCOLAR: P.A. CMEI VALTEIR RODRIGUES RIBEIRO</w:t>
            </w:r>
          </w:p>
        </w:tc>
        <w:tc>
          <w:tcPr>
            <w:tcW w:w="960" w:type="dxa"/>
            <w:vAlign w:val="center"/>
          </w:tcPr>
          <w:p w14:paraId="7D093E2E"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758" w:type="dxa"/>
            <w:vAlign w:val="center"/>
          </w:tcPr>
          <w:p w14:paraId="66A37361"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278E3611"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1.211</w:t>
            </w:r>
            <w:proofErr w:type="gramEnd"/>
            <w:r w:rsidRPr="001972AC">
              <w:rPr>
                <w:rFonts w:ascii="Arial" w:hAnsi="Arial" w:cs="Arial"/>
                <w:color w:val="000000"/>
                <w:sz w:val="20"/>
              </w:rPr>
              <w:t xml:space="preserve">,67 </w:t>
            </w:r>
          </w:p>
        </w:tc>
        <w:tc>
          <w:tcPr>
            <w:tcW w:w="1790" w:type="dxa"/>
            <w:vAlign w:val="center"/>
          </w:tcPr>
          <w:p w14:paraId="15BCFE40"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3.635</w:t>
            </w:r>
            <w:proofErr w:type="gramEnd"/>
            <w:r w:rsidRPr="001972AC">
              <w:rPr>
                <w:rFonts w:ascii="Arial" w:hAnsi="Arial" w:cs="Arial"/>
                <w:color w:val="000000"/>
                <w:sz w:val="20"/>
              </w:rPr>
              <w:t xml:space="preserve">,00 </w:t>
            </w:r>
          </w:p>
        </w:tc>
      </w:tr>
      <w:tr w:rsidR="008F527B" w:rsidRPr="00DB0286" w14:paraId="29592CEA" w14:textId="77777777" w:rsidTr="008F527B">
        <w:trPr>
          <w:trHeight w:val="146"/>
        </w:trPr>
        <w:tc>
          <w:tcPr>
            <w:tcW w:w="1228" w:type="dxa"/>
            <w:vAlign w:val="center"/>
          </w:tcPr>
          <w:p w14:paraId="5B01CE6F"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6F595010"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DEDETIZAÇÃO, DESINSETIZAÇÃO, DESCIPINIZAÇÃO E DESRATIZAÇÃO DA UNIDADE ESCOLAR: P.A. ESCOLA MUNICIPAL CRIANÇA FELIZ</w:t>
            </w:r>
          </w:p>
        </w:tc>
        <w:tc>
          <w:tcPr>
            <w:tcW w:w="960" w:type="dxa"/>
            <w:vAlign w:val="center"/>
          </w:tcPr>
          <w:p w14:paraId="50616A8D"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758" w:type="dxa"/>
            <w:vAlign w:val="center"/>
          </w:tcPr>
          <w:p w14:paraId="44417D10"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1F67A07D"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1.211</w:t>
            </w:r>
            <w:proofErr w:type="gramEnd"/>
            <w:r w:rsidRPr="001972AC">
              <w:rPr>
                <w:rFonts w:ascii="Arial" w:hAnsi="Arial" w:cs="Arial"/>
                <w:color w:val="000000"/>
                <w:sz w:val="20"/>
              </w:rPr>
              <w:t xml:space="preserve">,67 </w:t>
            </w:r>
          </w:p>
        </w:tc>
        <w:tc>
          <w:tcPr>
            <w:tcW w:w="1790" w:type="dxa"/>
            <w:vAlign w:val="center"/>
          </w:tcPr>
          <w:p w14:paraId="65848E6F"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3.635</w:t>
            </w:r>
            <w:proofErr w:type="gramEnd"/>
            <w:r w:rsidRPr="001972AC">
              <w:rPr>
                <w:rFonts w:ascii="Arial" w:hAnsi="Arial" w:cs="Arial"/>
                <w:color w:val="000000"/>
                <w:sz w:val="20"/>
              </w:rPr>
              <w:t xml:space="preserve">,00 </w:t>
            </w:r>
          </w:p>
        </w:tc>
      </w:tr>
      <w:tr w:rsidR="008F527B" w:rsidRPr="00DB0286" w14:paraId="36B5C666" w14:textId="77777777" w:rsidTr="008F527B">
        <w:trPr>
          <w:trHeight w:val="146"/>
        </w:trPr>
        <w:tc>
          <w:tcPr>
            <w:tcW w:w="1228" w:type="dxa"/>
            <w:vAlign w:val="center"/>
          </w:tcPr>
          <w:p w14:paraId="5D1CD8C2"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36B47CD1"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 xml:space="preserve">SERVIÇO DE DEDETIZAÇÃO, DESINSETIZAÇÃO, DESCIPINIZAÇÃO E DESRATIZAÇÃO DA SECRETARIA MUNICIPAL DE EDUCAÇÃO DO </w:t>
            </w:r>
            <w:r w:rsidRPr="001972AC">
              <w:rPr>
                <w:rFonts w:ascii="Arial" w:hAnsi="Arial" w:cs="Arial"/>
                <w:bCs/>
                <w:color w:val="000000"/>
                <w:sz w:val="20"/>
                <w:szCs w:val="20"/>
              </w:rPr>
              <w:lastRenderedPageBreak/>
              <w:t>MUNICIPIO DE BERNARDO SAYÃO</w:t>
            </w:r>
          </w:p>
        </w:tc>
        <w:tc>
          <w:tcPr>
            <w:tcW w:w="960" w:type="dxa"/>
            <w:vAlign w:val="center"/>
          </w:tcPr>
          <w:p w14:paraId="45253ECF"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lastRenderedPageBreak/>
              <w:t>SERV.</w:t>
            </w:r>
          </w:p>
        </w:tc>
        <w:tc>
          <w:tcPr>
            <w:tcW w:w="758" w:type="dxa"/>
            <w:vAlign w:val="center"/>
          </w:tcPr>
          <w:p w14:paraId="40E75FB8"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074FEB7E"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1.211</w:t>
            </w:r>
            <w:proofErr w:type="gramEnd"/>
            <w:r w:rsidRPr="001972AC">
              <w:rPr>
                <w:rFonts w:ascii="Arial" w:hAnsi="Arial" w:cs="Arial"/>
                <w:color w:val="000000"/>
                <w:sz w:val="20"/>
              </w:rPr>
              <w:t xml:space="preserve">,67 </w:t>
            </w:r>
          </w:p>
        </w:tc>
        <w:tc>
          <w:tcPr>
            <w:tcW w:w="1790" w:type="dxa"/>
            <w:vAlign w:val="center"/>
          </w:tcPr>
          <w:p w14:paraId="2009E57E"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3.635</w:t>
            </w:r>
            <w:proofErr w:type="gramEnd"/>
            <w:r w:rsidRPr="001972AC">
              <w:rPr>
                <w:rFonts w:ascii="Arial" w:hAnsi="Arial" w:cs="Arial"/>
                <w:color w:val="000000"/>
                <w:sz w:val="20"/>
              </w:rPr>
              <w:t xml:space="preserve">,00 </w:t>
            </w:r>
          </w:p>
        </w:tc>
      </w:tr>
      <w:tr w:rsidR="008F527B" w:rsidRPr="00DB0286" w14:paraId="6BC761DE" w14:textId="77777777" w:rsidTr="008F527B">
        <w:trPr>
          <w:trHeight w:val="146"/>
        </w:trPr>
        <w:tc>
          <w:tcPr>
            <w:tcW w:w="1228" w:type="dxa"/>
            <w:vAlign w:val="center"/>
          </w:tcPr>
          <w:p w14:paraId="768916A9"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043748E9"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TANCREDO DE ALMEIDA NEVES</w:t>
            </w:r>
          </w:p>
        </w:tc>
        <w:tc>
          <w:tcPr>
            <w:tcW w:w="960" w:type="dxa"/>
            <w:vAlign w:val="center"/>
          </w:tcPr>
          <w:p w14:paraId="57F4BB54"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758" w:type="dxa"/>
            <w:vAlign w:val="center"/>
          </w:tcPr>
          <w:p w14:paraId="62C3778E"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7FCE6DF4"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     811,67 </w:t>
            </w:r>
          </w:p>
        </w:tc>
        <w:tc>
          <w:tcPr>
            <w:tcW w:w="1790" w:type="dxa"/>
            <w:vAlign w:val="center"/>
          </w:tcPr>
          <w:p w14:paraId="2D5D3502"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2.435</w:t>
            </w:r>
            <w:proofErr w:type="gramEnd"/>
            <w:r w:rsidRPr="001972AC">
              <w:rPr>
                <w:rFonts w:ascii="Arial" w:hAnsi="Arial" w:cs="Arial"/>
                <w:color w:val="000000"/>
                <w:sz w:val="20"/>
              </w:rPr>
              <w:t xml:space="preserve">,00 </w:t>
            </w:r>
          </w:p>
        </w:tc>
      </w:tr>
      <w:tr w:rsidR="008F527B" w:rsidRPr="00DB0286" w14:paraId="03E69AF6" w14:textId="77777777" w:rsidTr="008F527B">
        <w:trPr>
          <w:trHeight w:val="146"/>
        </w:trPr>
        <w:tc>
          <w:tcPr>
            <w:tcW w:w="1228" w:type="dxa"/>
            <w:vAlign w:val="center"/>
          </w:tcPr>
          <w:p w14:paraId="5B02812D"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0A227B2F"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SIMÃO ALVES DE MOURA</w:t>
            </w:r>
          </w:p>
        </w:tc>
        <w:tc>
          <w:tcPr>
            <w:tcW w:w="960" w:type="dxa"/>
            <w:vAlign w:val="center"/>
          </w:tcPr>
          <w:p w14:paraId="67DC79C3"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758" w:type="dxa"/>
            <w:vAlign w:val="center"/>
          </w:tcPr>
          <w:p w14:paraId="103816D1"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52D015C2"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     811,67 </w:t>
            </w:r>
          </w:p>
        </w:tc>
        <w:tc>
          <w:tcPr>
            <w:tcW w:w="1790" w:type="dxa"/>
            <w:vAlign w:val="center"/>
          </w:tcPr>
          <w:p w14:paraId="13DF9868"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2.435</w:t>
            </w:r>
            <w:proofErr w:type="gramEnd"/>
            <w:r w:rsidRPr="001972AC">
              <w:rPr>
                <w:rFonts w:ascii="Arial" w:hAnsi="Arial" w:cs="Arial"/>
                <w:color w:val="000000"/>
                <w:sz w:val="20"/>
              </w:rPr>
              <w:t xml:space="preserve">,00 </w:t>
            </w:r>
          </w:p>
        </w:tc>
      </w:tr>
      <w:tr w:rsidR="008F527B" w:rsidRPr="00DB0286" w14:paraId="12BCD673" w14:textId="77777777" w:rsidTr="008F527B">
        <w:trPr>
          <w:trHeight w:val="146"/>
        </w:trPr>
        <w:tc>
          <w:tcPr>
            <w:tcW w:w="1228" w:type="dxa"/>
            <w:vAlign w:val="center"/>
          </w:tcPr>
          <w:p w14:paraId="40D3864A"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0DD3A432"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EVERTON DE ALMEIDA JUNIOR</w:t>
            </w:r>
          </w:p>
        </w:tc>
        <w:tc>
          <w:tcPr>
            <w:tcW w:w="960" w:type="dxa"/>
            <w:vAlign w:val="center"/>
          </w:tcPr>
          <w:p w14:paraId="0B4EC771"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758" w:type="dxa"/>
            <w:vAlign w:val="center"/>
          </w:tcPr>
          <w:p w14:paraId="6845F325"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5E8DBC04"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     811,67 </w:t>
            </w:r>
          </w:p>
        </w:tc>
        <w:tc>
          <w:tcPr>
            <w:tcW w:w="1790" w:type="dxa"/>
            <w:vAlign w:val="center"/>
          </w:tcPr>
          <w:p w14:paraId="7E72BCAB"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2.435</w:t>
            </w:r>
            <w:proofErr w:type="gramEnd"/>
            <w:r w:rsidRPr="001972AC">
              <w:rPr>
                <w:rFonts w:ascii="Arial" w:hAnsi="Arial" w:cs="Arial"/>
                <w:color w:val="000000"/>
                <w:sz w:val="20"/>
              </w:rPr>
              <w:t xml:space="preserve">,00 </w:t>
            </w:r>
          </w:p>
        </w:tc>
      </w:tr>
      <w:tr w:rsidR="008F527B" w:rsidRPr="00DB0286" w14:paraId="0F525E90" w14:textId="77777777" w:rsidTr="008F527B">
        <w:trPr>
          <w:trHeight w:val="146"/>
        </w:trPr>
        <w:tc>
          <w:tcPr>
            <w:tcW w:w="1228" w:type="dxa"/>
            <w:vAlign w:val="center"/>
          </w:tcPr>
          <w:p w14:paraId="717BA3A9"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2F4278D7"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CMEI VALTEIR RODRIGUES RIBEIRO</w:t>
            </w:r>
          </w:p>
        </w:tc>
        <w:tc>
          <w:tcPr>
            <w:tcW w:w="960" w:type="dxa"/>
            <w:vAlign w:val="center"/>
          </w:tcPr>
          <w:p w14:paraId="2422A00E"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758" w:type="dxa"/>
            <w:vAlign w:val="center"/>
          </w:tcPr>
          <w:p w14:paraId="5F630BA8"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75C30C50"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     811,67 </w:t>
            </w:r>
          </w:p>
        </w:tc>
        <w:tc>
          <w:tcPr>
            <w:tcW w:w="1790" w:type="dxa"/>
            <w:vAlign w:val="center"/>
          </w:tcPr>
          <w:p w14:paraId="56BC428F"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2.435</w:t>
            </w:r>
            <w:proofErr w:type="gramEnd"/>
            <w:r w:rsidRPr="001972AC">
              <w:rPr>
                <w:rFonts w:ascii="Arial" w:hAnsi="Arial" w:cs="Arial"/>
                <w:color w:val="000000"/>
                <w:sz w:val="20"/>
              </w:rPr>
              <w:t xml:space="preserve">,00 </w:t>
            </w:r>
          </w:p>
        </w:tc>
      </w:tr>
      <w:tr w:rsidR="008F527B" w:rsidRPr="00DB0286" w14:paraId="54804B72" w14:textId="77777777" w:rsidTr="008F527B">
        <w:trPr>
          <w:trHeight w:val="146"/>
        </w:trPr>
        <w:tc>
          <w:tcPr>
            <w:tcW w:w="1228" w:type="dxa"/>
            <w:vAlign w:val="center"/>
          </w:tcPr>
          <w:p w14:paraId="66028264"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09512C7E"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UNIDADE ESCOLAR P.A ESCOLA MUNICIPAL CRIANÇA FELIZ</w:t>
            </w:r>
          </w:p>
        </w:tc>
        <w:tc>
          <w:tcPr>
            <w:tcW w:w="960" w:type="dxa"/>
            <w:vAlign w:val="center"/>
          </w:tcPr>
          <w:p w14:paraId="0A24A269"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SERV.</w:t>
            </w:r>
          </w:p>
        </w:tc>
        <w:tc>
          <w:tcPr>
            <w:tcW w:w="758" w:type="dxa"/>
            <w:vAlign w:val="center"/>
          </w:tcPr>
          <w:p w14:paraId="3A77584F" w14:textId="77777777" w:rsidR="008F527B" w:rsidRPr="001972AC" w:rsidRDefault="008F527B" w:rsidP="00E82FC4">
            <w:pPr>
              <w:jc w:val="center"/>
              <w:rPr>
                <w:rFonts w:ascii="Calibri" w:hAnsi="Calibri" w:cs="Calibri"/>
                <w:bCs/>
                <w:color w:val="000000"/>
              </w:rPr>
            </w:pPr>
            <w:r w:rsidRPr="001972AC">
              <w:rPr>
                <w:rFonts w:ascii="Calibri" w:hAnsi="Calibri" w:cs="Calibri"/>
                <w:bCs/>
                <w:color w:val="000000"/>
              </w:rPr>
              <w:t>3</w:t>
            </w:r>
          </w:p>
        </w:tc>
        <w:tc>
          <w:tcPr>
            <w:tcW w:w="1515" w:type="dxa"/>
            <w:vAlign w:val="center"/>
          </w:tcPr>
          <w:p w14:paraId="0F839117"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     811,67 </w:t>
            </w:r>
          </w:p>
        </w:tc>
        <w:tc>
          <w:tcPr>
            <w:tcW w:w="1790" w:type="dxa"/>
            <w:vAlign w:val="center"/>
          </w:tcPr>
          <w:p w14:paraId="4561D049"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2.435</w:t>
            </w:r>
            <w:proofErr w:type="gramEnd"/>
            <w:r w:rsidRPr="001972AC">
              <w:rPr>
                <w:rFonts w:ascii="Arial" w:hAnsi="Arial" w:cs="Arial"/>
                <w:color w:val="000000"/>
                <w:sz w:val="20"/>
              </w:rPr>
              <w:t xml:space="preserve">,00 </w:t>
            </w:r>
          </w:p>
        </w:tc>
      </w:tr>
      <w:tr w:rsidR="008F527B" w:rsidRPr="00DB0286" w14:paraId="66BD4959" w14:textId="77777777" w:rsidTr="008F527B">
        <w:trPr>
          <w:trHeight w:val="146"/>
        </w:trPr>
        <w:tc>
          <w:tcPr>
            <w:tcW w:w="1228" w:type="dxa"/>
            <w:vAlign w:val="center"/>
          </w:tcPr>
          <w:p w14:paraId="58DB46D4" w14:textId="77777777" w:rsidR="008F527B" w:rsidRPr="001972AC" w:rsidRDefault="008F527B" w:rsidP="008F527B">
            <w:pPr>
              <w:pStyle w:val="PargrafodaLista"/>
              <w:numPr>
                <w:ilvl w:val="0"/>
                <w:numId w:val="46"/>
              </w:numPr>
              <w:contextualSpacing w:val="0"/>
              <w:jc w:val="center"/>
              <w:rPr>
                <w:rFonts w:ascii="Arial" w:hAnsi="Arial" w:cs="Arial"/>
                <w:sz w:val="23"/>
                <w:szCs w:val="23"/>
              </w:rPr>
            </w:pPr>
          </w:p>
        </w:tc>
        <w:tc>
          <w:tcPr>
            <w:tcW w:w="3576" w:type="dxa"/>
            <w:tcBorders>
              <w:top w:val="single" w:sz="6" w:space="0" w:color="auto"/>
              <w:left w:val="single" w:sz="6" w:space="0" w:color="auto"/>
              <w:bottom w:val="single" w:sz="6" w:space="0" w:color="auto"/>
              <w:right w:val="single" w:sz="6" w:space="0" w:color="auto"/>
            </w:tcBorders>
            <w:shd w:val="solid" w:color="FFFFFF" w:fill="auto"/>
            <w:vAlign w:val="center"/>
          </w:tcPr>
          <w:p w14:paraId="6F391ADD" w14:textId="77777777" w:rsidR="008F527B" w:rsidRPr="001972AC" w:rsidRDefault="008F527B" w:rsidP="00E82FC4">
            <w:pPr>
              <w:rPr>
                <w:rFonts w:ascii="Arial" w:hAnsi="Arial" w:cs="Arial"/>
                <w:bCs/>
                <w:color w:val="000000"/>
                <w:sz w:val="20"/>
                <w:szCs w:val="20"/>
              </w:rPr>
            </w:pPr>
            <w:r w:rsidRPr="001972AC">
              <w:rPr>
                <w:rFonts w:ascii="Arial" w:hAnsi="Arial" w:cs="Arial"/>
                <w:bCs/>
                <w:color w:val="000000"/>
                <w:sz w:val="20"/>
                <w:szCs w:val="20"/>
              </w:rPr>
              <w:t>SERVIÇO DE HIGIENIZAÇÃO DE CAIXA D'AGUA DA SECRETARIA MUNICIPAL DE EDUCAÇÃO DO MUNICIPIO DE BERNARDO SAYÃO</w:t>
            </w:r>
          </w:p>
        </w:tc>
        <w:tc>
          <w:tcPr>
            <w:tcW w:w="960" w:type="dxa"/>
            <w:vAlign w:val="center"/>
          </w:tcPr>
          <w:p w14:paraId="7CC8870B" w14:textId="77777777" w:rsidR="008F527B" w:rsidRPr="001972AC" w:rsidRDefault="008F527B" w:rsidP="00E82FC4">
            <w:pPr>
              <w:jc w:val="center"/>
              <w:rPr>
                <w:rFonts w:ascii="Arial" w:hAnsi="Arial" w:cs="Arial"/>
                <w:bCs/>
                <w:color w:val="000000"/>
                <w:sz w:val="20"/>
                <w:szCs w:val="20"/>
              </w:rPr>
            </w:pPr>
            <w:r w:rsidRPr="001972AC">
              <w:rPr>
                <w:rFonts w:ascii="Arial" w:hAnsi="Arial" w:cs="Arial"/>
                <w:bCs/>
                <w:color w:val="000000"/>
                <w:sz w:val="20"/>
                <w:szCs w:val="20"/>
              </w:rPr>
              <w:t>SERV.</w:t>
            </w:r>
          </w:p>
        </w:tc>
        <w:tc>
          <w:tcPr>
            <w:tcW w:w="758" w:type="dxa"/>
            <w:vAlign w:val="center"/>
          </w:tcPr>
          <w:p w14:paraId="33F1AD74" w14:textId="77777777" w:rsidR="008F527B" w:rsidRPr="001972AC" w:rsidRDefault="008F527B" w:rsidP="00E82FC4">
            <w:pPr>
              <w:jc w:val="center"/>
              <w:rPr>
                <w:rFonts w:ascii="Arial" w:hAnsi="Arial" w:cs="Arial"/>
                <w:bCs/>
                <w:color w:val="000000"/>
                <w:sz w:val="20"/>
                <w:szCs w:val="20"/>
              </w:rPr>
            </w:pPr>
            <w:r w:rsidRPr="001972AC">
              <w:rPr>
                <w:rFonts w:ascii="Arial" w:hAnsi="Arial" w:cs="Arial"/>
                <w:bCs/>
                <w:color w:val="000000"/>
                <w:sz w:val="20"/>
                <w:szCs w:val="20"/>
              </w:rPr>
              <w:t>3</w:t>
            </w:r>
          </w:p>
        </w:tc>
        <w:tc>
          <w:tcPr>
            <w:tcW w:w="1515" w:type="dxa"/>
            <w:vAlign w:val="center"/>
          </w:tcPr>
          <w:p w14:paraId="599809BD"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     811,67 </w:t>
            </w:r>
          </w:p>
        </w:tc>
        <w:tc>
          <w:tcPr>
            <w:tcW w:w="1790" w:type="dxa"/>
            <w:vAlign w:val="center"/>
          </w:tcPr>
          <w:p w14:paraId="38BA8641" w14:textId="77777777" w:rsidR="008F527B" w:rsidRPr="001972AC" w:rsidRDefault="008F527B" w:rsidP="00E82FC4">
            <w:pPr>
              <w:rPr>
                <w:rFonts w:ascii="Arial" w:hAnsi="Arial" w:cs="Arial"/>
                <w:color w:val="000000"/>
                <w:sz w:val="20"/>
              </w:rPr>
            </w:pPr>
            <w:r w:rsidRPr="001972AC">
              <w:rPr>
                <w:rFonts w:ascii="Arial" w:hAnsi="Arial" w:cs="Arial"/>
                <w:color w:val="000000"/>
                <w:sz w:val="20"/>
              </w:rPr>
              <w:t xml:space="preserve"> R</w:t>
            </w:r>
            <w:proofErr w:type="gramStart"/>
            <w:r w:rsidRPr="001972AC">
              <w:rPr>
                <w:rFonts w:ascii="Arial" w:hAnsi="Arial" w:cs="Arial"/>
                <w:color w:val="000000"/>
                <w:sz w:val="20"/>
              </w:rPr>
              <w:t>$  2.435</w:t>
            </w:r>
            <w:proofErr w:type="gramEnd"/>
            <w:r w:rsidRPr="001972AC">
              <w:rPr>
                <w:rFonts w:ascii="Arial" w:hAnsi="Arial" w:cs="Arial"/>
                <w:color w:val="000000"/>
                <w:sz w:val="20"/>
              </w:rPr>
              <w:t xml:space="preserve">,00 </w:t>
            </w:r>
          </w:p>
        </w:tc>
      </w:tr>
      <w:tr w:rsidR="008F527B" w:rsidRPr="00DB0286" w14:paraId="103E816A" w14:textId="77777777" w:rsidTr="008F527B">
        <w:trPr>
          <w:trHeight w:val="146"/>
        </w:trPr>
        <w:tc>
          <w:tcPr>
            <w:tcW w:w="8036" w:type="dxa"/>
            <w:gridSpan w:val="5"/>
            <w:vAlign w:val="center"/>
          </w:tcPr>
          <w:p w14:paraId="06B3BE17" w14:textId="77777777" w:rsidR="008F527B" w:rsidRPr="00DB0286" w:rsidRDefault="008F527B" w:rsidP="00E82FC4">
            <w:pPr>
              <w:jc w:val="center"/>
              <w:rPr>
                <w:rFonts w:ascii="Arial" w:hAnsi="Arial" w:cs="Arial"/>
                <w:sz w:val="23"/>
                <w:szCs w:val="23"/>
              </w:rPr>
            </w:pPr>
            <w:r w:rsidRPr="00DB0286">
              <w:rPr>
                <w:rFonts w:ascii="Arial" w:hAnsi="Arial" w:cs="Arial"/>
                <w:sz w:val="23"/>
                <w:szCs w:val="23"/>
              </w:rPr>
              <w:t>VALOR TOTAL ESTIMADA</w:t>
            </w:r>
          </w:p>
        </w:tc>
        <w:tc>
          <w:tcPr>
            <w:tcW w:w="1790" w:type="dxa"/>
            <w:vAlign w:val="center"/>
          </w:tcPr>
          <w:p w14:paraId="38903B44" w14:textId="77777777" w:rsidR="008F527B" w:rsidRPr="00DB0286" w:rsidRDefault="008F527B" w:rsidP="00E82FC4">
            <w:pPr>
              <w:rPr>
                <w:rFonts w:ascii="Arial" w:hAnsi="Arial" w:cs="Arial"/>
                <w:sz w:val="23"/>
                <w:szCs w:val="23"/>
              </w:rPr>
            </w:pPr>
            <w:r w:rsidRPr="00DB0286">
              <w:rPr>
                <w:rFonts w:ascii="Arial" w:hAnsi="Arial" w:cs="Arial"/>
                <w:sz w:val="23"/>
                <w:szCs w:val="23"/>
              </w:rPr>
              <w:t xml:space="preserve">R$ </w:t>
            </w:r>
            <w:r>
              <w:rPr>
                <w:rFonts w:ascii="Arial" w:hAnsi="Arial" w:cs="Arial"/>
                <w:sz w:val="23"/>
                <w:szCs w:val="23"/>
              </w:rPr>
              <w:t>32.420,00</w:t>
            </w:r>
          </w:p>
        </w:tc>
      </w:tr>
    </w:tbl>
    <w:p w14:paraId="48F76D97" w14:textId="77777777" w:rsidR="008F527B" w:rsidRPr="00DB0286" w:rsidRDefault="008F527B" w:rsidP="008F527B">
      <w:pPr>
        <w:jc w:val="both"/>
        <w:rPr>
          <w:rFonts w:ascii="Arial" w:hAnsi="Arial" w:cs="Arial"/>
          <w:sz w:val="23"/>
          <w:szCs w:val="23"/>
        </w:rPr>
      </w:pPr>
    </w:p>
    <w:p w14:paraId="57340887"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4.0. DO TRATAMENTO DIFERENCIADO PARA ME/EPP</w:t>
      </w:r>
    </w:p>
    <w:p w14:paraId="0238189C"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4.1. Salienta-se que na referida contratação, será concedido o tratamento diferenciado e simplificado para as Microempresas e Empresas de Pequeno Porte, nos termos das disposições contidas nos Arts. 47 e 48, da Lei Complementar nº 123/2006, visto estar presente a exceção prevista no inciso IV, do Art. 49, do mesmo diploma legal: Licitação dispensável - Art. 75, II, da Lei Federal nº 14.133/21.</w:t>
      </w:r>
    </w:p>
    <w:p w14:paraId="3D14CBEC"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4.2. No processo, portanto, deverá ser considerado preferencialmente apenas os fornecedores ou executantes enquadrados como Microempresa, Empresa de Pequeno Porte e Equiparados, nos termos da legislação vigente.</w:t>
      </w:r>
    </w:p>
    <w:p w14:paraId="61DFFFDD"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5.0.DAS OBRIGAÇÕES DO CONTRATANTE</w:t>
      </w:r>
    </w:p>
    <w:p w14:paraId="6967BE0A"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5.1. Efetuar o pagamento relativo ao objeto contratado efetivamente realizado, de acordo com as cláusulas do respectivo contrato ou outros instrumentos hábeis.</w:t>
      </w:r>
    </w:p>
    <w:p w14:paraId="4BF27008"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5.2. Proporcionar ao Contratado todos os meios necessários para a fiel execução do objeto da presente contratação, nos termos do correspondente instrumento de ajuste.</w:t>
      </w:r>
    </w:p>
    <w:p w14:paraId="2EC0BA0D"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5.3. Notificar o Contratado sobre qualquer irregularidade encontrada quanto à qualidade dos produtos ou serviços, exercendo a mais ampla e completa fiscalização, o que não exime o Contratado de suas responsabilidades pactuadas e preceitos legais.</w:t>
      </w:r>
    </w:p>
    <w:p w14:paraId="32AE41B7"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lastRenderedPageBreak/>
        <w:t>5.4. Observar, em compatibilidade com o objeto da contração, as disposições dos Arts. 115 a 123 da Lei 14.133/21.</w:t>
      </w:r>
    </w:p>
    <w:p w14:paraId="621BDDC6"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6.0. DAS OBRIGAÇÕES DO CONTRATADO</w:t>
      </w:r>
    </w:p>
    <w:p w14:paraId="6217DC07"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6.1.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4860F659"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6.2.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4AD78D32"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6.3. Não transferir a outrem, no todo ou em parte, o objeto da contratação, salvo mediante prévia e expressa autorização do Contratante.</w:t>
      </w:r>
    </w:p>
    <w:p w14:paraId="4A50A156"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6.4.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124A48D8"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6.5. Emitir Nota Fiscal correspondente à sede ou filial da empresa que efetivamente apresentou a documentação de regularidade e qualificação exigidas quando da instrução do referido processo de contratação direta.</w:t>
      </w:r>
    </w:p>
    <w:p w14:paraId="46D94FD3"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6.6. Executar todas as obrigações assumidas sempre com observância a melhor técnica vigente, enquadrando-se, rigorosamente, dentro dos preceitos legais, normas e especificações técnicas correspondentes.</w:t>
      </w:r>
    </w:p>
    <w:p w14:paraId="19D824D3"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6.7. Observar, em compatibilidade com o objeto da contração, as disposições dos Arts. 115 a 123 da Lei 14.133/21.</w:t>
      </w:r>
    </w:p>
    <w:p w14:paraId="14097DF5"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7.0.DOS PRAZOS E DA VIGÊNCIA</w:t>
      </w:r>
    </w:p>
    <w:p w14:paraId="4B31E889"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7.1. Os prazos máximos de início de etapas de execução e de conclusão do objeto da contratação, que admite prorrogação nas condições e hipóteses previstas na Lei 14.133/21, estão abaixo indicados e serão considerados da assinatura do Contrato ou equivalente:</w:t>
      </w:r>
    </w:p>
    <w:p w14:paraId="54B2A304"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7.1.1. Início: 3 (três) dias;</w:t>
      </w:r>
    </w:p>
    <w:p w14:paraId="6424A2B9"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7.1.2. Conclusão: 12 (doze) meses.</w:t>
      </w:r>
    </w:p>
    <w:p w14:paraId="6C837DFA"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7.2. A vigência da presente contratação será determinada: até o final do exercício financeiro de 2024, considerada da data de assinatura do respectivo instrumento de ajuste; podendo ser prorrogada, nas hipóteses e nos termos dos Arts. 105 a 114, da Lei 14.133/21.</w:t>
      </w:r>
    </w:p>
    <w:p w14:paraId="0B84D9CF"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lastRenderedPageBreak/>
        <w:t>8.0. DO REAJUSTAMENTO EM SENTIDO ESTRITO</w:t>
      </w:r>
    </w:p>
    <w:p w14:paraId="02A48297"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8.1. Os preços contratados são fixos e irreajustáveis no prazo de um ano.</w:t>
      </w:r>
    </w:p>
    <w:p w14:paraId="7C328AA8"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9.0. DO PAGAMENTO</w:t>
      </w:r>
    </w:p>
    <w:p w14:paraId="39FE4AE4"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9.1. O pagamento será realizado mediante processo regular e em observância às normas e procedimentos adotados, bem como as disposições dos Arts. 141 a 146 da Lei 14.133/21; da seguinte maneira: Mensalmente, para ocorrer no prazo de trinta dias, contados do período de adimplemento de cada parcela.</w:t>
      </w:r>
    </w:p>
    <w:p w14:paraId="6B8BE0F8"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10.0. DA VERIFICAÇÃO DA QUALIFICAÇÃO TÉCNICA E ECONÔMICO-FINANCEIRA</w:t>
      </w:r>
    </w:p>
    <w:p w14:paraId="7042899E"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10.1. Se necessária a verificação da qualificação técnica e econômico-financeira do licitante, a documentação essencial, suficiente para comprovar as referidas capacidades, será restrita aquela definida nos Art. 67 e 69, da Lei 14.133/21, respectivamente.</w:t>
      </w:r>
    </w:p>
    <w:p w14:paraId="43A67898"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10.2. Salienta-se que a documentação relacionada nos Arts.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646D4558"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11.0.DO CRITÉRIO DE ACEITAÇÃO DO OBJETO</w:t>
      </w:r>
    </w:p>
    <w:p w14:paraId="4F0A30E9"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11.1. Executada a presente contratação e observadas as condições de adimplemento das obrigações pactuadas, os procedimentos e condições para receber o seu objeto pelo Contratante obedecerão, conforme o caso, às disposições do Art. 140, da Lei 14.133/21.</w:t>
      </w:r>
    </w:p>
    <w:p w14:paraId="550342B8"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11.2. Por se tratar de serviço,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apenas após o decurso do prazo de observação ou vistoria, que comprove o atendimento das exigências contratuais, não podendo esse prazo ser superior a 90 (noventa) dias, salvo em casos excepcionais, devidamente justificados.</w:t>
      </w:r>
    </w:p>
    <w:p w14:paraId="79237225"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12.0.DOS PROCEDIMENTOS DE FISCALIZAÇÃO E GERENCIAMENTO</w:t>
      </w:r>
    </w:p>
    <w:p w14:paraId="5FDEE575"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12.1.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0515A8A0"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13.0. DAS SANÇÕES ADMINISTRATIVAS</w:t>
      </w:r>
    </w:p>
    <w:p w14:paraId="2AF2C3EA"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lastRenderedPageBreak/>
        <w:t>13.1. O Contratado será responsabilizado administrativamente, facultada a defesa no prazo legal do interessado, pelas infrações previstas no Art. 155, da Lei 14.133/21 e serão aplicadas, na forma, condições, regras, prazos e procedimentos definidos nos Arts. 156 a 163, do mesmo diploma legal, as seguintes sanções: a – advertência aplicada exclusivamente pela infração 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VI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3E52ADEB"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13.2.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04E6D5E9"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14.0. DA COMPENSAÇÃO FINANCEIRA</w:t>
      </w:r>
    </w:p>
    <w:p w14:paraId="26A8EE57" w14:textId="77777777" w:rsidR="008F527B" w:rsidRPr="00DB0286" w:rsidRDefault="008F527B" w:rsidP="008F527B">
      <w:pPr>
        <w:jc w:val="both"/>
        <w:rPr>
          <w:rFonts w:ascii="Arial" w:hAnsi="Arial" w:cs="Arial"/>
          <w:sz w:val="23"/>
          <w:szCs w:val="23"/>
        </w:rPr>
      </w:pPr>
      <w:r w:rsidRPr="00DB0286">
        <w:rPr>
          <w:rFonts w:ascii="Arial" w:hAnsi="Arial" w:cs="Arial"/>
          <w:sz w:val="23"/>
          <w:szCs w:val="23"/>
        </w:rPr>
        <w:t>14.1. 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Os encargos moratórios devidos em razão do atraso no pagamento serão calculados com utilização da seguinte fórmula: EM = N × VP × I, onde: EM = encargos moratórios; N = número de dias entre a data prevista para o pagamento e a do efetivo pagamento; VP = valor da parcela a ser paga; e I = índice de compensação financeira, assim apurado: I = (TX ÷ 100) ÷ 365, sendo TX = percentual do IPCA–IBGE acumulado nos últimos doze meses ou, na sua falta, um novo índice adotado pelo Governo Federal que o substitua. Na hipótese do referido índice estabelecido para a compensação financeira venha a ser extinto ou de qualquer forma não possa mais ser utilizado, será adotado, em substituição, o que vier a ser determinado pela legislação então em vigor.</w:t>
      </w:r>
    </w:p>
    <w:p w14:paraId="39CC36E7" w14:textId="77777777" w:rsidR="008F527B" w:rsidRPr="00DB0286" w:rsidRDefault="008F527B" w:rsidP="008F527B">
      <w:pPr>
        <w:spacing w:after="0"/>
        <w:jc w:val="both"/>
        <w:rPr>
          <w:rFonts w:ascii="Arial" w:hAnsi="Arial" w:cs="Arial"/>
          <w:b/>
          <w:bCs/>
          <w:sz w:val="23"/>
          <w:szCs w:val="23"/>
        </w:rPr>
      </w:pPr>
      <w:r w:rsidRPr="00DB0286">
        <w:rPr>
          <w:rFonts w:ascii="Arial" w:hAnsi="Arial" w:cs="Arial"/>
          <w:b/>
          <w:bCs/>
          <w:sz w:val="23"/>
          <w:szCs w:val="23"/>
        </w:rPr>
        <w:t>15 - REQUISITOS DA CONTRATAÇÃO:</w:t>
      </w:r>
    </w:p>
    <w:p w14:paraId="6A6317B4" w14:textId="77777777" w:rsidR="008F527B" w:rsidRPr="00DB0286" w:rsidRDefault="008F527B" w:rsidP="008F527B">
      <w:pPr>
        <w:spacing w:after="0"/>
        <w:jc w:val="both"/>
        <w:rPr>
          <w:rFonts w:ascii="Arial" w:hAnsi="Arial" w:cs="Arial"/>
          <w:sz w:val="23"/>
          <w:szCs w:val="23"/>
        </w:rPr>
      </w:pPr>
      <w:r w:rsidRPr="00DB0286">
        <w:rPr>
          <w:rFonts w:ascii="Arial" w:hAnsi="Arial" w:cs="Arial"/>
          <w:sz w:val="23"/>
          <w:szCs w:val="23"/>
        </w:rPr>
        <w:t>9.1. Para que o objeto da contratação seja atendido, é necessário o atendimento de alguns requisitos mínimos necessários, dentre eles os de qualidade e capacidade de execução pelo contratado, nos termos do artigo 72, da Lei Federal 14.133/2021.</w:t>
      </w:r>
    </w:p>
    <w:p w14:paraId="769141C8" w14:textId="77777777" w:rsidR="008F527B" w:rsidRPr="00DB0286" w:rsidRDefault="008F527B" w:rsidP="008F527B">
      <w:pPr>
        <w:spacing w:after="0"/>
        <w:jc w:val="both"/>
        <w:rPr>
          <w:rFonts w:ascii="Arial" w:hAnsi="Arial" w:cs="Arial"/>
          <w:sz w:val="23"/>
          <w:szCs w:val="23"/>
        </w:rPr>
      </w:pPr>
      <w:r w:rsidRPr="00DB0286">
        <w:rPr>
          <w:rFonts w:ascii="Arial" w:hAnsi="Arial" w:cs="Arial"/>
          <w:sz w:val="23"/>
          <w:szCs w:val="23"/>
        </w:rPr>
        <w:lastRenderedPageBreak/>
        <w:t>9.2. 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3D959D5A" w14:textId="77777777" w:rsidR="008F527B" w:rsidRPr="00DB0286" w:rsidRDefault="008F527B" w:rsidP="008F527B">
      <w:pPr>
        <w:spacing w:after="0"/>
        <w:jc w:val="both"/>
        <w:rPr>
          <w:rFonts w:ascii="Arial" w:hAnsi="Arial" w:cs="Arial"/>
          <w:sz w:val="23"/>
          <w:szCs w:val="23"/>
        </w:rPr>
      </w:pPr>
      <w:r w:rsidRPr="00DB0286">
        <w:rPr>
          <w:rFonts w:ascii="Arial" w:hAnsi="Arial" w:cs="Arial"/>
          <w:sz w:val="23"/>
          <w:szCs w:val="23"/>
        </w:rPr>
        <w:t xml:space="preserve">9.3. Sendo assim, os documentos exigidos </w:t>
      </w:r>
      <w:r>
        <w:rPr>
          <w:rFonts w:ascii="Arial" w:hAnsi="Arial" w:cs="Arial"/>
          <w:sz w:val="23"/>
          <w:szCs w:val="23"/>
        </w:rPr>
        <w:t>serão conforme o edital.</w:t>
      </w:r>
    </w:p>
    <w:p w14:paraId="2FC25DBD" w14:textId="77777777" w:rsidR="008F527B" w:rsidRPr="00DB0286" w:rsidRDefault="008F527B" w:rsidP="008F527B">
      <w:pPr>
        <w:spacing w:after="0"/>
        <w:jc w:val="both"/>
        <w:rPr>
          <w:rFonts w:ascii="Arial" w:hAnsi="Arial" w:cs="Arial"/>
          <w:sz w:val="23"/>
          <w:szCs w:val="23"/>
        </w:rPr>
      </w:pPr>
    </w:p>
    <w:p w14:paraId="7396C710" w14:textId="77777777" w:rsidR="008F527B" w:rsidRPr="00DB0286" w:rsidRDefault="008F527B" w:rsidP="008F527B">
      <w:pPr>
        <w:pStyle w:val="Ttulo1"/>
        <w:tabs>
          <w:tab w:val="left" w:pos="851"/>
        </w:tabs>
        <w:ind w:left="360"/>
        <w:rPr>
          <w:rFonts w:ascii="Arial" w:hAnsi="Arial" w:cs="Arial"/>
          <w:sz w:val="23"/>
          <w:szCs w:val="23"/>
        </w:rPr>
      </w:pPr>
      <w:r w:rsidRPr="00DB0286">
        <w:rPr>
          <w:rFonts w:ascii="Arial" w:hAnsi="Arial" w:cs="Arial"/>
          <w:sz w:val="23"/>
          <w:szCs w:val="23"/>
        </w:rPr>
        <w:t>16   DAS</w:t>
      </w:r>
      <w:r w:rsidRPr="00DB0286">
        <w:rPr>
          <w:rFonts w:ascii="Arial" w:hAnsi="Arial" w:cs="Arial"/>
          <w:spacing w:val="-9"/>
          <w:sz w:val="23"/>
          <w:szCs w:val="23"/>
        </w:rPr>
        <w:t xml:space="preserve"> </w:t>
      </w:r>
      <w:r w:rsidRPr="00DB0286">
        <w:rPr>
          <w:rFonts w:ascii="Arial" w:hAnsi="Arial" w:cs="Arial"/>
          <w:sz w:val="23"/>
          <w:szCs w:val="23"/>
        </w:rPr>
        <w:t>DISPOSIÇÕES</w:t>
      </w:r>
      <w:r w:rsidRPr="00DB0286">
        <w:rPr>
          <w:rFonts w:ascii="Arial" w:hAnsi="Arial" w:cs="Arial"/>
          <w:spacing w:val="-8"/>
          <w:sz w:val="23"/>
          <w:szCs w:val="23"/>
        </w:rPr>
        <w:t xml:space="preserve"> </w:t>
      </w:r>
      <w:r w:rsidRPr="00DB0286">
        <w:rPr>
          <w:rFonts w:ascii="Arial" w:hAnsi="Arial" w:cs="Arial"/>
          <w:sz w:val="23"/>
          <w:szCs w:val="23"/>
        </w:rPr>
        <w:t>GERAIS</w:t>
      </w:r>
    </w:p>
    <w:p w14:paraId="7A5F9C68" w14:textId="77777777" w:rsidR="008F527B" w:rsidRPr="00DB0286" w:rsidRDefault="008F527B" w:rsidP="008F527B">
      <w:pPr>
        <w:pStyle w:val="Ttulo1"/>
        <w:tabs>
          <w:tab w:val="left" w:pos="851"/>
        </w:tabs>
        <w:ind w:left="284"/>
        <w:rPr>
          <w:rFonts w:ascii="Arial" w:hAnsi="Arial" w:cs="Arial"/>
          <w:sz w:val="23"/>
          <w:szCs w:val="23"/>
        </w:rPr>
      </w:pPr>
    </w:p>
    <w:p w14:paraId="41003BB1"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No</w:t>
      </w:r>
      <w:r w:rsidRPr="00DB0286">
        <w:rPr>
          <w:rFonts w:ascii="Arial" w:hAnsi="Arial" w:cs="Arial"/>
          <w:spacing w:val="1"/>
          <w:sz w:val="23"/>
          <w:szCs w:val="23"/>
        </w:rPr>
        <w:t xml:space="preserve"> </w:t>
      </w:r>
      <w:r w:rsidRPr="00DB0286">
        <w:rPr>
          <w:rFonts w:ascii="Arial" w:hAnsi="Arial" w:cs="Arial"/>
          <w:sz w:val="23"/>
          <w:szCs w:val="23"/>
        </w:rPr>
        <w:t>caso</w:t>
      </w:r>
      <w:r w:rsidRPr="00DB0286">
        <w:rPr>
          <w:rFonts w:ascii="Arial" w:hAnsi="Arial" w:cs="Arial"/>
          <w:spacing w:val="1"/>
          <w:sz w:val="23"/>
          <w:szCs w:val="23"/>
        </w:rPr>
        <w:t xml:space="preserve"> </w:t>
      </w:r>
      <w:r w:rsidRPr="00DB0286">
        <w:rPr>
          <w:rFonts w:ascii="Arial" w:hAnsi="Arial" w:cs="Arial"/>
          <w:sz w:val="23"/>
          <w:szCs w:val="23"/>
        </w:rPr>
        <w:t>de</w:t>
      </w:r>
      <w:r w:rsidRPr="00DB0286">
        <w:rPr>
          <w:rFonts w:ascii="Arial" w:hAnsi="Arial" w:cs="Arial"/>
          <w:spacing w:val="1"/>
          <w:sz w:val="23"/>
          <w:szCs w:val="23"/>
        </w:rPr>
        <w:t xml:space="preserve"> </w:t>
      </w:r>
      <w:r w:rsidRPr="00DB0286">
        <w:rPr>
          <w:rFonts w:ascii="Arial" w:hAnsi="Arial" w:cs="Arial"/>
          <w:sz w:val="23"/>
          <w:szCs w:val="23"/>
        </w:rPr>
        <w:t>todos</w:t>
      </w:r>
      <w:r w:rsidRPr="00DB0286">
        <w:rPr>
          <w:rFonts w:ascii="Arial" w:hAnsi="Arial" w:cs="Arial"/>
          <w:spacing w:val="1"/>
          <w:sz w:val="23"/>
          <w:szCs w:val="23"/>
        </w:rPr>
        <w:t xml:space="preserve"> </w:t>
      </w:r>
      <w:r w:rsidRPr="00DB0286">
        <w:rPr>
          <w:rFonts w:ascii="Arial" w:hAnsi="Arial" w:cs="Arial"/>
          <w:sz w:val="23"/>
          <w:szCs w:val="23"/>
        </w:rPr>
        <w:t>os</w:t>
      </w:r>
      <w:r w:rsidRPr="00DB0286">
        <w:rPr>
          <w:rFonts w:ascii="Arial" w:hAnsi="Arial" w:cs="Arial"/>
          <w:spacing w:val="1"/>
          <w:sz w:val="23"/>
          <w:szCs w:val="23"/>
        </w:rPr>
        <w:t xml:space="preserve"> </w:t>
      </w:r>
      <w:r w:rsidRPr="00DB0286">
        <w:rPr>
          <w:rFonts w:ascii="Arial" w:hAnsi="Arial" w:cs="Arial"/>
          <w:sz w:val="23"/>
          <w:szCs w:val="23"/>
        </w:rPr>
        <w:t>fornecedores</w:t>
      </w:r>
      <w:r w:rsidRPr="00DB0286">
        <w:rPr>
          <w:rFonts w:ascii="Arial" w:hAnsi="Arial" w:cs="Arial"/>
          <w:spacing w:val="1"/>
          <w:sz w:val="23"/>
          <w:szCs w:val="23"/>
        </w:rPr>
        <w:t xml:space="preserve"> </w:t>
      </w:r>
      <w:r w:rsidRPr="00DB0286">
        <w:rPr>
          <w:rFonts w:ascii="Arial" w:hAnsi="Arial" w:cs="Arial"/>
          <w:sz w:val="23"/>
          <w:szCs w:val="23"/>
        </w:rPr>
        <w:t>restarem</w:t>
      </w:r>
      <w:r w:rsidRPr="00DB0286">
        <w:rPr>
          <w:rFonts w:ascii="Arial" w:hAnsi="Arial" w:cs="Arial"/>
          <w:spacing w:val="1"/>
          <w:sz w:val="23"/>
          <w:szCs w:val="23"/>
        </w:rPr>
        <w:t xml:space="preserve"> </w:t>
      </w:r>
      <w:r w:rsidRPr="00DB0286">
        <w:rPr>
          <w:rFonts w:ascii="Arial" w:hAnsi="Arial" w:cs="Arial"/>
          <w:sz w:val="23"/>
          <w:szCs w:val="23"/>
        </w:rPr>
        <w:t>desclassificados ou inabilitados (procedimento fracassado),</w:t>
      </w:r>
      <w:r w:rsidRPr="00DB0286">
        <w:rPr>
          <w:rFonts w:ascii="Arial" w:hAnsi="Arial" w:cs="Arial"/>
          <w:spacing w:val="-142"/>
          <w:sz w:val="23"/>
          <w:szCs w:val="23"/>
        </w:rPr>
        <w:t xml:space="preserve"> </w:t>
      </w:r>
      <w:r w:rsidRPr="00DB0286">
        <w:rPr>
          <w:rFonts w:ascii="Arial" w:hAnsi="Arial" w:cs="Arial"/>
          <w:sz w:val="23"/>
          <w:szCs w:val="23"/>
        </w:rPr>
        <w:t>a</w:t>
      </w:r>
      <w:r w:rsidRPr="00DB0286">
        <w:rPr>
          <w:rFonts w:ascii="Arial" w:hAnsi="Arial" w:cs="Arial"/>
          <w:spacing w:val="-2"/>
          <w:sz w:val="23"/>
          <w:szCs w:val="23"/>
        </w:rPr>
        <w:t xml:space="preserve"> </w:t>
      </w:r>
      <w:r w:rsidRPr="00DB0286">
        <w:rPr>
          <w:rFonts w:ascii="Arial" w:hAnsi="Arial" w:cs="Arial"/>
          <w:sz w:val="23"/>
          <w:szCs w:val="23"/>
        </w:rPr>
        <w:t>Administração</w:t>
      </w:r>
      <w:r w:rsidRPr="00DB0286">
        <w:rPr>
          <w:rFonts w:ascii="Arial" w:hAnsi="Arial" w:cs="Arial"/>
          <w:spacing w:val="-1"/>
          <w:sz w:val="23"/>
          <w:szCs w:val="23"/>
        </w:rPr>
        <w:t xml:space="preserve"> </w:t>
      </w:r>
      <w:r w:rsidRPr="00DB0286">
        <w:rPr>
          <w:rFonts w:ascii="Arial" w:hAnsi="Arial" w:cs="Arial"/>
          <w:sz w:val="23"/>
          <w:szCs w:val="23"/>
        </w:rPr>
        <w:t>poderá:</w:t>
      </w:r>
    </w:p>
    <w:p w14:paraId="40FEBD28"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Republicar</w:t>
      </w:r>
      <w:r w:rsidRPr="00DB0286">
        <w:rPr>
          <w:rFonts w:ascii="Arial" w:hAnsi="Arial" w:cs="Arial"/>
          <w:spacing w:val="-6"/>
          <w:sz w:val="23"/>
          <w:szCs w:val="23"/>
        </w:rPr>
        <w:t xml:space="preserve"> </w:t>
      </w:r>
      <w:r w:rsidRPr="00DB0286">
        <w:rPr>
          <w:rFonts w:ascii="Arial" w:hAnsi="Arial" w:cs="Arial"/>
          <w:sz w:val="23"/>
          <w:szCs w:val="23"/>
        </w:rPr>
        <w:t>o</w:t>
      </w:r>
      <w:r w:rsidRPr="00DB0286">
        <w:rPr>
          <w:rFonts w:ascii="Arial" w:hAnsi="Arial" w:cs="Arial"/>
          <w:spacing w:val="-5"/>
          <w:sz w:val="23"/>
          <w:szCs w:val="23"/>
        </w:rPr>
        <w:t xml:space="preserve"> </w:t>
      </w:r>
      <w:r w:rsidRPr="00DB0286">
        <w:rPr>
          <w:rFonts w:ascii="Arial" w:hAnsi="Arial" w:cs="Arial"/>
          <w:sz w:val="23"/>
          <w:szCs w:val="23"/>
        </w:rPr>
        <w:t>presente</w:t>
      </w:r>
      <w:r w:rsidRPr="00DB0286">
        <w:rPr>
          <w:rFonts w:ascii="Arial" w:hAnsi="Arial" w:cs="Arial"/>
          <w:spacing w:val="-5"/>
          <w:sz w:val="23"/>
          <w:szCs w:val="23"/>
        </w:rPr>
        <w:t xml:space="preserve"> </w:t>
      </w:r>
      <w:r w:rsidRPr="00DB0286">
        <w:rPr>
          <w:rFonts w:ascii="Arial" w:hAnsi="Arial" w:cs="Arial"/>
          <w:sz w:val="23"/>
          <w:szCs w:val="23"/>
        </w:rPr>
        <w:t>aviso</w:t>
      </w:r>
      <w:r w:rsidRPr="00DB0286">
        <w:rPr>
          <w:rFonts w:ascii="Arial" w:hAnsi="Arial" w:cs="Arial"/>
          <w:spacing w:val="-5"/>
          <w:sz w:val="23"/>
          <w:szCs w:val="23"/>
        </w:rPr>
        <w:t xml:space="preserve"> </w:t>
      </w:r>
      <w:r w:rsidRPr="00DB0286">
        <w:rPr>
          <w:rFonts w:ascii="Arial" w:hAnsi="Arial" w:cs="Arial"/>
          <w:sz w:val="23"/>
          <w:szCs w:val="23"/>
        </w:rPr>
        <w:t>com</w:t>
      </w:r>
      <w:r w:rsidRPr="00DB0286">
        <w:rPr>
          <w:rFonts w:ascii="Arial" w:hAnsi="Arial" w:cs="Arial"/>
          <w:spacing w:val="-6"/>
          <w:sz w:val="23"/>
          <w:szCs w:val="23"/>
        </w:rPr>
        <w:t xml:space="preserve"> </w:t>
      </w:r>
      <w:r w:rsidRPr="00DB0286">
        <w:rPr>
          <w:rFonts w:ascii="Arial" w:hAnsi="Arial" w:cs="Arial"/>
          <w:sz w:val="23"/>
          <w:szCs w:val="23"/>
        </w:rPr>
        <w:t>uma</w:t>
      </w:r>
      <w:r w:rsidRPr="00DB0286">
        <w:rPr>
          <w:rFonts w:ascii="Arial" w:hAnsi="Arial" w:cs="Arial"/>
          <w:spacing w:val="-5"/>
          <w:sz w:val="23"/>
          <w:szCs w:val="23"/>
        </w:rPr>
        <w:t xml:space="preserve"> </w:t>
      </w:r>
      <w:r w:rsidRPr="00DB0286">
        <w:rPr>
          <w:rFonts w:ascii="Arial" w:hAnsi="Arial" w:cs="Arial"/>
          <w:sz w:val="23"/>
          <w:szCs w:val="23"/>
        </w:rPr>
        <w:t>nova</w:t>
      </w:r>
      <w:r w:rsidRPr="00DB0286">
        <w:rPr>
          <w:rFonts w:ascii="Arial" w:hAnsi="Arial" w:cs="Arial"/>
          <w:spacing w:val="-5"/>
          <w:sz w:val="23"/>
          <w:szCs w:val="23"/>
        </w:rPr>
        <w:t xml:space="preserve"> </w:t>
      </w:r>
      <w:r w:rsidRPr="00DB0286">
        <w:rPr>
          <w:rFonts w:ascii="Arial" w:hAnsi="Arial" w:cs="Arial"/>
          <w:sz w:val="23"/>
          <w:szCs w:val="23"/>
        </w:rPr>
        <w:t>data;</w:t>
      </w:r>
    </w:p>
    <w:p w14:paraId="07AB88CB"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Valer-se, para a contratação, de proposta obtida</w:t>
      </w:r>
      <w:r w:rsidRPr="00DB0286">
        <w:rPr>
          <w:rFonts w:ascii="Arial" w:hAnsi="Arial" w:cs="Arial"/>
          <w:spacing w:val="1"/>
          <w:sz w:val="23"/>
          <w:szCs w:val="23"/>
        </w:rPr>
        <w:t xml:space="preserve"> </w:t>
      </w:r>
      <w:r w:rsidRPr="00DB0286">
        <w:rPr>
          <w:rFonts w:ascii="Arial" w:hAnsi="Arial" w:cs="Arial"/>
          <w:sz w:val="23"/>
          <w:szCs w:val="23"/>
        </w:rPr>
        <w:t>na</w:t>
      </w:r>
      <w:r w:rsidRPr="00DB0286">
        <w:rPr>
          <w:rFonts w:ascii="Arial" w:hAnsi="Arial" w:cs="Arial"/>
          <w:spacing w:val="-19"/>
          <w:sz w:val="23"/>
          <w:szCs w:val="23"/>
        </w:rPr>
        <w:t xml:space="preserve"> </w:t>
      </w:r>
      <w:r w:rsidRPr="00DB0286">
        <w:rPr>
          <w:rFonts w:ascii="Arial" w:hAnsi="Arial" w:cs="Arial"/>
          <w:sz w:val="23"/>
          <w:szCs w:val="23"/>
        </w:rPr>
        <w:t>pesquisa</w:t>
      </w:r>
      <w:r w:rsidRPr="00DB0286">
        <w:rPr>
          <w:rFonts w:ascii="Arial" w:hAnsi="Arial" w:cs="Arial"/>
          <w:spacing w:val="-18"/>
          <w:sz w:val="23"/>
          <w:szCs w:val="23"/>
        </w:rPr>
        <w:t xml:space="preserve"> </w:t>
      </w:r>
      <w:r w:rsidRPr="00DB0286">
        <w:rPr>
          <w:rFonts w:ascii="Arial" w:hAnsi="Arial" w:cs="Arial"/>
          <w:sz w:val="23"/>
          <w:szCs w:val="23"/>
        </w:rPr>
        <w:t>de</w:t>
      </w:r>
      <w:r w:rsidRPr="00DB0286">
        <w:rPr>
          <w:rFonts w:ascii="Arial" w:hAnsi="Arial" w:cs="Arial"/>
          <w:spacing w:val="-19"/>
          <w:sz w:val="23"/>
          <w:szCs w:val="23"/>
        </w:rPr>
        <w:t xml:space="preserve"> </w:t>
      </w:r>
      <w:r w:rsidRPr="00DB0286">
        <w:rPr>
          <w:rFonts w:ascii="Arial" w:hAnsi="Arial" w:cs="Arial"/>
          <w:sz w:val="23"/>
          <w:szCs w:val="23"/>
        </w:rPr>
        <w:t>preços</w:t>
      </w:r>
      <w:r w:rsidRPr="00DB0286">
        <w:rPr>
          <w:rFonts w:ascii="Arial" w:hAnsi="Arial" w:cs="Arial"/>
          <w:spacing w:val="-18"/>
          <w:sz w:val="23"/>
          <w:szCs w:val="23"/>
        </w:rPr>
        <w:t xml:space="preserve"> </w:t>
      </w:r>
      <w:r w:rsidRPr="00DB0286">
        <w:rPr>
          <w:rFonts w:ascii="Arial" w:hAnsi="Arial" w:cs="Arial"/>
          <w:sz w:val="23"/>
          <w:szCs w:val="23"/>
        </w:rPr>
        <w:t>que</w:t>
      </w:r>
      <w:r w:rsidRPr="00DB0286">
        <w:rPr>
          <w:rFonts w:ascii="Arial" w:hAnsi="Arial" w:cs="Arial"/>
          <w:spacing w:val="-18"/>
          <w:sz w:val="23"/>
          <w:szCs w:val="23"/>
        </w:rPr>
        <w:t xml:space="preserve"> </w:t>
      </w:r>
      <w:r w:rsidRPr="00DB0286">
        <w:rPr>
          <w:rFonts w:ascii="Arial" w:hAnsi="Arial" w:cs="Arial"/>
          <w:sz w:val="23"/>
          <w:szCs w:val="23"/>
        </w:rPr>
        <w:t>serviu</w:t>
      </w:r>
      <w:r w:rsidRPr="00DB0286">
        <w:rPr>
          <w:rFonts w:ascii="Arial" w:hAnsi="Arial" w:cs="Arial"/>
          <w:spacing w:val="-19"/>
          <w:sz w:val="23"/>
          <w:szCs w:val="23"/>
        </w:rPr>
        <w:t xml:space="preserve"> </w:t>
      </w:r>
      <w:r w:rsidRPr="00DB0286">
        <w:rPr>
          <w:rFonts w:ascii="Arial" w:hAnsi="Arial" w:cs="Arial"/>
          <w:sz w:val="23"/>
          <w:szCs w:val="23"/>
        </w:rPr>
        <w:t>de</w:t>
      </w:r>
      <w:r w:rsidRPr="00DB0286">
        <w:rPr>
          <w:rFonts w:ascii="Arial" w:hAnsi="Arial" w:cs="Arial"/>
          <w:spacing w:val="-18"/>
          <w:sz w:val="23"/>
          <w:szCs w:val="23"/>
        </w:rPr>
        <w:t xml:space="preserve"> </w:t>
      </w:r>
      <w:r w:rsidRPr="00DB0286">
        <w:rPr>
          <w:rFonts w:ascii="Arial" w:hAnsi="Arial" w:cs="Arial"/>
          <w:sz w:val="23"/>
          <w:szCs w:val="23"/>
        </w:rPr>
        <w:t>base</w:t>
      </w:r>
      <w:r w:rsidRPr="00DB0286">
        <w:rPr>
          <w:rFonts w:ascii="Arial" w:hAnsi="Arial" w:cs="Arial"/>
          <w:spacing w:val="-18"/>
          <w:sz w:val="23"/>
          <w:szCs w:val="23"/>
        </w:rPr>
        <w:t xml:space="preserve"> </w:t>
      </w:r>
      <w:r w:rsidRPr="00DB0286">
        <w:rPr>
          <w:rFonts w:ascii="Arial" w:hAnsi="Arial" w:cs="Arial"/>
          <w:sz w:val="23"/>
          <w:szCs w:val="23"/>
        </w:rPr>
        <w:t>ao</w:t>
      </w:r>
      <w:r w:rsidRPr="00DB0286">
        <w:rPr>
          <w:rFonts w:ascii="Arial" w:hAnsi="Arial" w:cs="Arial"/>
          <w:spacing w:val="-19"/>
          <w:sz w:val="23"/>
          <w:szCs w:val="23"/>
        </w:rPr>
        <w:t xml:space="preserve"> </w:t>
      </w:r>
      <w:r w:rsidRPr="00DB0286">
        <w:rPr>
          <w:rFonts w:ascii="Arial" w:hAnsi="Arial" w:cs="Arial"/>
          <w:sz w:val="23"/>
          <w:szCs w:val="23"/>
        </w:rPr>
        <w:t>procedimento,</w:t>
      </w:r>
      <w:r w:rsidRPr="00DB0286">
        <w:rPr>
          <w:rFonts w:ascii="Arial" w:hAnsi="Arial" w:cs="Arial"/>
          <w:spacing w:val="-18"/>
          <w:sz w:val="23"/>
          <w:szCs w:val="23"/>
        </w:rPr>
        <w:t xml:space="preserve"> </w:t>
      </w:r>
      <w:proofErr w:type="gramStart"/>
      <w:r w:rsidRPr="00DB0286">
        <w:rPr>
          <w:rFonts w:ascii="Arial" w:hAnsi="Arial" w:cs="Arial"/>
          <w:sz w:val="23"/>
          <w:szCs w:val="23"/>
        </w:rPr>
        <w:t xml:space="preserve">se </w:t>
      </w:r>
      <w:r w:rsidRPr="00DB0286">
        <w:rPr>
          <w:rFonts w:ascii="Arial" w:hAnsi="Arial" w:cs="Arial"/>
          <w:spacing w:val="-142"/>
          <w:sz w:val="23"/>
          <w:szCs w:val="23"/>
        </w:rPr>
        <w:t xml:space="preserve"> </w:t>
      </w:r>
      <w:r w:rsidRPr="00DB0286">
        <w:rPr>
          <w:rFonts w:ascii="Arial" w:hAnsi="Arial" w:cs="Arial"/>
          <w:sz w:val="23"/>
          <w:szCs w:val="23"/>
        </w:rPr>
        <w:t>houver</w:t>
      </w:r>
      <w:proofErr w:type="gramEnd"/>
      <w:r w:rsidRPr="00DB0286">
        <w:rPr>
          <w:rFonts w:ascii="Arial" w:hAnsi="Arial" w:cs="Arial"/>
          <w:sz w:val="23"/>
          <w:szCs w:val="23"/>
        </w:rPr>
        <w:t>, privilegiando-se os menores preços, sempre que</w:t>
      </w:r>
      <w:r w:rsidRPr="00DB0286">
        <w:rPr>
          <w:rFonts w:ascii="Arial" w:hAnsi="Arial" w:cs="Arial"/>
          <w:spacing w:val="1"/>
          <w:sz w:val="23"/>
          <w:szCs w:val="23"/>
        </w:rPr>
        <w:t xml:space="preserve"> </w:t>
      </w:r>
      <w:r w:rsidRPr="00DB0286">
        <w:rPr>
          <w:rFonts w:ascii="Arial" w:hAnsi="Arial" w:cs="Arial"/>
          <w:sz w:val="23"/>
          <w:szCs w:val="23"/>
        </w:rPr>
        <w:t xml:space="preserve">possível, e desde que atendidas às condições de habilitação </w:t>
      </w:r>
      <w:r w:rsidRPr="00DB0286">
        <w:rPr>
          <w:rFonts w:ascii="Arial" w:hAnsi="Arial" w:cs="Arial"/>
          <w:spacing w:val="-142"/>
          <w:sz w:val="23"/>
          <w:szCs w:val="23"/>
        </w:rPr>
        <w:t xml:space="preserve"> </w:t>
      </w:r>
      <w:r w:rsidRPr="00DB0286">
        <w:rPr>
          <w:rFonts w:ascii="Arial" w:hAnsi="Arial" w:cs="Arial"/>
          <w:sz w:val="23"/>
          <w:szCs w:val="23"/>
        </w:rPr>
        <w:t>exigidas.</w:t>
      </w:r>
    </w:p>
    <w:p w14:paraId="5AAB7E61"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No caso do subitem anterior, a contratação será</w:t>
      </w:r>
      <w:r w:rsidRPr="00DB0286">
        <w:rPr>
          <w:rFonts w:ascii="Arial" w:hAnsi="Arial" w:cs="Arial"/>
          <w:spacing w:val="1"/>
          <w:sz w:val="23"/>
          <w:szCs w:val="23"/>
        </w:rPr>
        <w:t xml:space="preserve"> </w:t>
      </w:r>
      <w:r w:rsidRPr="00DB0286">
        <w:rPr>
          <w:rFonts w:ascii="Arial" w:hAnsi="Arial" w:cs="Arial"/>
          <w:sz w:val="23"/>
          <w:szCs w:val="23"/>
        </w:rPr>
        <w:t>operacionalizada</w:t>
      </w:r>
      <w:r w:rsidRPr="00DB0286">
        <w:rPr>
          <w:rFonts w:ascii="Arial" w:hAnsi="Arial" w:cs="Arial"/>
          <w:spacing w:val="-3"/>
          <w:sz w:val="23"/>
          <w:szCs w:val="23"/>
        </w:rPr>
        <w:t xml:space="preserve"> </w:t>
      </w:r>
      <w:r w:rsidRPr="00DB0286">
        <w:rPr>
          <w:rFonts w:ascii="Arial" w:hAnsi="Arial" w:cs="Arial"/>
          <w:sz w:val="23"/>
          <w:szCs w:val="23"/>
        </w:rPr>
        <w:t>fora</w:t>
      </w:r>
      <w:r w:rsidRPr="00DB0286">
        <w:rPr>
          <w:rFonts w:ascii="Arial" w:hAnsi="Arial" w:cs="Arial"/>
          <w:spacing w:val="-3"/>
          <w:sz w:val="23"/>
          <w:szCs w:val="23"/>
        </w:rPr>
        <w:t xml:space="preserve"> </w:t>
      </w:r>
      <w:r w:rsidRPr="00DB0286">
        <w:rPr>
          <w:rFonts w:ascii="Arial" w:hAnsi="Arial" w:cs="Arial"/>
          <w:sz w:val="23"/>
          <w:szCs w:val="23"/>
        </w:rPr>
        <w:t>deste</w:t>
      </w:r>
      <w:r w:rsidRPr="00DB0286">
        <w:rPr>
          <w:rFonts w:ascii="Arial" w:hAnsi="Arial" w:cs="Arial"/>
          <w:spacing w:val="-2"/>
          <w:sz w:val="23"/>
          <w:szCs w:val="23"/>
        </w:rPr>
        <w:t xml:space="preserve"> </w:t>
      </w:r>
      <w:r w:rsidRPr="00DB0286">
        <w:rPr>
          <w:rFonts w:ascii="Arial" w:hAnsi="Arial" w:cs="Arial"/>
          <w:sz w:val="23"/>
          <w:szCs w:val="23"/>
        </w:rPr>
        <w:t>procedimento.</w:t>
      </w:r>
    </w:p>
    <w:p w14:paraId="001C36A5"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Fixar prazo para que possa haver adequação das</w:t>
      </w:r>
      <w:r w:rsidRPr="00DB0286">
        <w:rPr>
          <w:rFonts w:ascii="Arial" w:hAnsi="Arial" w:cs="Arial"/>
          <w:spacing w:val="1"/>
          <w:sz w:val="23"/>
          <w:szCs w:val="23"/>
        </w:rPr>
        <w:t xml:space="preserve"> </w:t>
      </w:r>
      <w:r w:rsidRPr="00DB0286">
        <w:rPr>
          <w:rFonts w:ascii="Arial" w:hAnsi="Arial" w:cs="Arial"/>
          <w:spacing w:val="-1"/>
          <w:sz w:val="23"/>
          <w:szCs w:val="23"/>
        </w:rPr>
        <w:t>propostas</w:t>
      </w:r>
      <w:r w:rsidRPr="00DB0286">
        <w:rPr>
          <w:rFonts w:ascii="Arial" w:hAnsi="Arial" w:cs="Arial"/>
          <w:spacing w:val="-34"/>
          <w:sz w:val="23"/>
          <w:szCs w:val="23"/>
        </w:rPr>
        <w:t xml:space="preserve"> </w:t>
      </w:r>
      <w:r w:rsidRPr="00DB0286">
        <w:rPr>
          <w:rFonts w:ascii="Arial" w:hAnsi="Arial" w:cs="Arial"/>
          <w:spacing w:val="-1"/>
          <w:sz w:val="23"/>
          <w:szCs w:val="23"/>
        </w:rPr>
        <w:t>ou</w:t>
      </w:r>
      <w:r w:rsidRPr="00DB0286">
        <w:rPr>
          <w:rFonts w:ascii="Arial" w:hAnsi="Arial" w:cs="Arial"/>
          <w:spacing w:val="-34"/>
          <w:sz w:val="23"/>
          <w:szCs w:val="23"/>
        </w:rPr>
        <w:t xml:space="preserve"> </w:t>
      </w:r>
      <w:r w:rsidRPr="00DB0286">
        <w:rPr>
          <w:rFonts w:ascii="Arial" w:hAnsi="Arial" w:cs="Arial"/>
          <w:spacing w:val="-1"/>
          <w:sz w:val="23"/>
          <w:szCs w:val="23"/>
        </w:rPr>
        <w:t>da</w:t>
      </w:r>
      <w:r w:rsidRPr="00DB0286">
        <w:rPr>
          <w:rFonts w:ascii="Arial" w:hAnsi="Arial" w:cs="Arial"/>
          <w:spacing w:val="-33"/>
          <w:sz w:val="23"/>
          <w:szCs w:val="23"/>
        </w:rPr>
        <w:t xml:space="preserve"> </w:t>
      </w:r>
      <w:r w:rsidRPr="00DB0286">
        <w:rPr>
          <w:rFonts w:ascii="Arial" w:hAnsi="Arial" w:cs="Arial"/>
          <w:spacing w:val="-1"/>
          <w:sz w:val="23"/>
          <w:szCs w:val="23"/>
        </w:rPr>
        <w:t>documentação</w:t>
      </w:r>
      <w:r w:rsidRPr="00DB0286">
        <w:rPr>
          <w:rFonts w:ascii="Arial" w:hAnsi="Arial" w:cs="Arial"/>
          <w:spacing w:val="-34"/>
          <w:sz w:val="23"/>
          <w:szCs w:val="23"/>
        </w:rPr>
        <w:t xml:space="preserve"> </w:t>
      </w:r>
      <w:r w:rsidRPr="00DB0286">
        <w:rPr>
          <w:rFonts w:ascii="Arial" w:hAnsi="Arial" w:cs="Arial"/>
          <w:spacing w:val="-1"/>
          <w:sz w:val="23"/>
          <w:szCs w:val="23"/>
        </w:rPr>
        <w:t>de</w:t>
      </w:r>
      <w:r w:rsidRPr="00DB0286">
        <w:rPr>
          <w:rFonts w:ascii="Arial" w:hAnsi="Arial" w:cs="Arial"/>
          <w:spacing w:val="-38"/>
          <w:sz w:val="23"/>
          <w:szCs w:val="23"/>
        </w:rPr>
        <w:t xml:space="preserve"> </w:t>
      </w:r>
      <w:r w:rsidRPr="00DB0286">
        <w:rPr>
          <w:rFonts w:ascii="Arial" w:hAnsi="Arial" w:cs="Arial"/>
          <w:spacing w:val="-1"/>
          <w:sz w:val="23"/>
          <w:szCs w:val="23"/>
        </w:rPr>
        <w:t>habilitação,</w:t>
      </w:r>
      <w:r w:rsidRPr="00DB0286">
        <w:rPr>
          <w:rFonts w:ascii="Arial" w:hAnsi="Arial" w:cs="Arial"/>
          <w:spacing w:val="-31"/>
          <w:sz w:val="23"/>
          <w:szCs w:val="23"/>
        </w:rPr>
        <w:t xml:space="preserve"> </w:t>
      </w:r>
      <w:r w:rsidRPr="00DB0286">
        <w:rPr>
          <w:rFonts w:ascii="Arial" w:hAnsi="Arial" w:cs="Arial"/>
          <w:spacing w:val="-1"/>
          <w:sz w:val="23"/>
          <w:szCs w:val="23"/>
        </w:rPr>
        <w:t>conforme</w:t>
      </w:r>
      <w:r w:rsidRPr="00DB0286">
        <w:rPr>
          <w:rFonts w:ascii="Arial" w:hAnsi="Arial" w:cs="Arial"/>
          <w:spacing w:val="-33"/>
          <w:sz w:val="23"/>
          <w:szCs w:val="23"/>
        </w:rPr>
        <w:t xml:space="preserve"> </w:t>
      </w:r>
      <w:r w:rsidRPr="00DB0286">
        <w:rPr>
          <w:rFonts w:ascii="Arial" w:hAnsi="Arial" w:cs="Arial"/>
          <w:spacing w:val="-1"/>
          <w:sz w:val="23"/>
          <w:szCs w:val="23"/>
        </w:rPr>
        <w:t>o</w:t>
      </w:r>
      <w:r w:rsidRPr="00DB0286">
        <w:rPr>
          <w:rFonts w:ascii="Arial" w:hAnsi="Arial" w:cs="Arial"/>
          <w:spacing w:val="-34"/>
          <w:sz w:val="23"/>
          <w:szCs w:val="23"/>
        </w:rPr>
        <w:t xml:space="preserve"> </w:t>
      </w:r>
      <w:r w:rsidRPr="00DB0286">
        <w:rPr>
          <w:rFonts w:ascii="Arial" w:hAnsi="Arial" w:cs="Arial"/>
          <w:spacing w:val="-1"/>
          <w:sz w:val="23"/>
          <w:szCs w:val="23"/>
        </w:rPr>
        <w:t>caso.</w:t>
      </w:r>
    </w:p>
    <w:p w14:paraId="5568FE87"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pacing w:val="-1"/>
          <w:sz w:val="23"/>
          <w:szCs w:val="23"/>
        </w:rPr>
        <w:t>As</w:t>
      </w:r>
      <w:r w:rsidRPr="00DB0286">
        <w:rPr>
          <w:rFonts w:ascii="Arial" w:hAnsi="Arial" w:cs="Arial"/>
          <w:spacing w:val="-35"/>
          <w:sz w:val="23"/>
          <w:szCs w:val="23"/>
        </w:rPr>
        <w:t xml:space="preserve"> </w:t>
      </w:r>
      <w:proofErr w:type="gramStart"/>
      <w:r w:rsidRPr="00DB0286">
        <w:rPr>
          <w:rFonts w:ascii="Arial" w:hAnsi="Arial" w:cs="Arial"/>
          <w:spacing w:val="-1"/>
          <w:sz w:val="23"/>
          <w:szCs w:val="23"/>
        </w:rPr>
        <w:t xml:space="preserve">providências </w:t>
      </w:r>
      <w:r w:rsidRPr="00DB0286">
        <w:rPr>
          <w:rFonts w:ascii="Arial" w:hAnsi="Arial" w:cs="Arial"/>
          <w:spacing w:val="-34"/>
          <w:sz w:val="23"/>
          <w:szCs w:val="23"/>
        </w:rPr>
        <w:t xml:space="preserve"> </w:t>
      </w:r>
      <w:r w:rsidRPr="00DB0286">
        <w:rPr>
          <w:rFonts w:ascii="Arial" w:hAnsi="Arial" w:cs="Arial"/>
          <w:spacing w:val="-1"/>
          <w:sz w:val="23"/>
          <w:szCs w:val="23"/>
        </w:rPr>
        <w:t>dos</w:t>
      </w:r>
      <w:proofErr w:type="gramEnd"/>
      <w:r w:rsidRPr="00DB0286">
        <w:rPr>
          <w:rFonts w:ascii="Arial" w:hAnsi="Arial" w:cs="Arial"/>
          <w:spacing w:val="-1"/>
          <w:sz w:val="23"/>
          <w:szCs w:val="23"/>
        </w:rPr>
        <w:t xml:space="preserve"> </w:t>
      </w:r>
      <w:r w:rsidRPr="00DB0286">
        <w:rPr>
          <w:rFonts w:ascii="Arial" w:hAnsi="Arial" w:cs="Arial"/>
          <w:spacing w:val="-35"/>
          <w:sz w:val="23"/>
          <w:szCs w:val="23"/>
        </w:rPr>
        <w:t xml:space="preserve"> </w:t>
      </w:r>
      <w:r w:rsidRPr="00DB0286">
        <w:rPr>
          <w:rFonts w:ascii="Arial" w:hAnsi="Arial" w:cs="Arial"/>
          <w:spacing w:val="-1"/>
          <w:sz w:val="23"/>
          <w:szCs w:val="23"/>
        </w:rPr>
        <w:t>subitens</w:t>
      </w:r>
      <w:r w:rsidRPr="00DB0286">
        <w:rPr>
          <w:rFonts w:ascii="Arial" w:hAnsi="Arial" w:cs="Arial"/>
          <w:spacing w:val="-34"/>
          <w:sz w:val="23"/>
          <w:szCs w:val="23"/>
        </w:rPr>
        <w:t xml:space="preserve"> </w:t>
      </w:r>
      <w:r w:rsidRPr="00DB0286">
        <w:rPr>
          <w:rFonts w:ascii="Arial" w:hAnsi="Arial" w:cs="Arial"/>
          <w:spacing w:val="-1"/>
          <w:sz w:val="23"/>
          <w:szCs w:val="23"/>
        </w:rPr>
        <w:t xml:space="preserve"> (b  </w:t>
      </w:r>
      <w:r w:rsidRPr="00DB0286">
        <w:rPr>
          <w:rFonts w:ascii="Arial" w:hAnsi="Arial" w:cs="Arial"/>
          <w:spacing w:val="-35"/>
          <w:sz w:val="23"/>
          <w:szCs w:val="23"/>
        </w:rPr>
        <w:t xml:space="preserve"> </w:t>
      </w:r>
      <w:r w:rsidRPr="00DB0286">
        <w:rPr>
          <w:rFonts w:ascii="Arial" w:hAnsi="Arial" w:cs="Arial"/>
          <w:spacing w:val="-1"/>
          <w:sz w:val="23"/>
          <w:szCs w:val="23"/>
        </w:rPr>
        <w:t>e</w:t>
      </w:r>
      <w:r w:rsidRPr="00DB0286">
        <w:rPr>
          <w:rFonts w:ascii="Arial" w:hAnsi="Arial" w:cs="Arial"/>
          <w:spacing w:val="-34"/>
          <w:sz w:val="23"/>
          <w:szCs w:val="23"/>
        </w:rPr>
        <w:t xml:space="preserve"> </w:t>
      </w:r>
      <w:r w:rsidRPr="00DB0286">
        <w:rPr>
          <w:rFonts w:ascii="Arial" w:hAnsi="Arial" w:cs="Arial"/>
          <w:spacing w:val="-1"/>
          <w:sz w:val="23"/>
          <w:szCs w:val="23"/>
        </w:rPr>
        <w:t xml:space="preserve">  c) </w:t>
      </w:r>
      <w:r w:rsidRPr="00DB0286">
        <w:rPr>
          <w:rFonts w:ascii="Arial" w:hAnsi="Arial" w:cs="Arial"/>
          <w:spacing w:val="-35"/>
          <w:sz w:val="23"/>
          <w:szCs w:val="23"/>
        </w:rPr>
        <w:t xml:space="preserve">  </w:t>
      </w:r>
      <w:r w:rsidRPr="00DB0286">
        <w:rPr>
          <w:rFonts w:ascii="Arial" w:hAnsi="Arial" w:cs="Arial"/>
          <w:sz w:val="23"/>
          <w:szCs w:val="23"/>
        </w:rPr>
        <w:t>acima</w:t>
      </w:r>
      <w:r w:rsidRPr="00DB0286">
        <w:rPr>
          <w:rFonts w:ascii="Arial" w:hAnsi="Arial" w:cs="Arial"/>
          <w:spacing w:val="-34"/>
          <w:sz w:val="23"/>
          <w:szCs w:val="23"/>
        </w:rPr>
        <w:t xml:space="preserve">  </w:t>
      </w:r>
      <w:r w:rsidRPr="00DB0286">
        <w:rPr>
          <w:rFonts w:ascii="Arial" w:hAnsi="Arial" w:cs="Arial"/>
          <w:sz w:val="23"/>
          <w:szCs w:val="23"/>
        </w:rPr>
        <w:t>poderão</w:t>
      </w:r>
      <w:r w:rsidRPr="00DB0286">
        <w:rPr>
          <w:rFonts w:ascii="Arial" w:hAnsi="Arial" w:cs="Arial"/>
          <w:spacing w:val="-142"/>
          <w:sz w:val="23"/>
          <w:szCs w:val="23"/>
        </w:rPr>
        <w:t xml:space="preserve">                 </w:t>
      </w:r>
      <w:r w:rsidRPr="00DB0286">
        <w:rPr>
          <w:rFonts w:ascii="Arial" w:hAnsi="Arial" w:cs="Arial"/>
          <w:sz w:val="23"/>
          <w:szCs w:val="23"/>
        </w:rPr>
        <w:t xml:space="preserve"> ser utilizadas se não houver o comparecimento de quaisquer</w:t>
      </w:r>
      <w:r w:rsidRPr="00DB0286">
        <w:rPr>
          <w:rFonts w:ascii="Arial" w:hAnsi="Arial" w:cs="Arial"/>
          <w:spacing w:val="1"/>
          <w:sz w:val="23"/>
          <w:szCs w:val="23"/>
        </w:rPr>
        <w:t xml:space="preserve"> </w:t>
      </w:r>
      <w:r w:rsidRPr="00DB0286">
        <w:rPr>
          <w:rFonts w:ascii="Arial" w:hAnsi="Arial" w:cs="Arial"/>
          <w:sz w:val="23"/>
          <w:szCs w:val="23"/>
        </w:rPr>
        <w:t>fornecedores</w:t>
      </w:r>
      <w:r w:rsidRPr="00DB0286">
        <w:rPr>
          <w:rFonts w:ascii="Arial" w:hAnsi="Arial" w:cs="Arial"/>
          <w:spacing w:val="-4"/>
          <w:sz w:val="23"/>
          <w:szCs w:val="23"/>
        </w:rPr>
        <w:t xml:space="preserve"> </w:t>
      </w:r>
      <w:r w:rsidRPr="00DB0286">
        <w:rPr>
          <w:rFonts w:ascii="Arial" w:hAnsi="Arial" w:cs="Arial"/>
          <w:sz w:val="23"/>
          <w:szCs w:val="23"/>
        </w:rPr>
        <w:t>interessados</w:t>
      </w:r>
      <w:r w:rsidRPr="00DB0286">
        <w:rPr>
          <w:rFonts w:ascii="Arial" w:hAnsi="Arial" w:cs="Arial"/>
          <w:spacing w:val="-4"/>
          <w:sz w:val="23"/>
          <w:szCs w:val="23"/>
        </w:rPr>
        <w:t xml:space="preserve"> </w:t>
      </w:r>
      <w:r w:rsidRPr="00DB0286">
        <w:rPr>
          <w:rFonts w:ascii="Arial" w:hAnsi="Arial" w:cs="Arial"/>
          <w:sz w:val="23"/>
          <w:szCs w:val="23"/>
        </w:rPr>
        <w:t>(procedimento</w:t>
      </w:r>
      <w:r w:rsidRPr="00DB0286">
        <w:rPr>
          <w:rFonts w:ascii="Arial" w:hAnsi="Arial" w:cs="Arial"/>
          <w:spacing w:val="-4"/>
          <w:sz w:val="23"/>
          <w:szCs w:val="23"/>
        </w:rPr>
        <w:t xml:space="preserve"> </w:t>
      </w:r>
      <w:r w:rsidRPr="00DB0286">
        <w:rPr>
          <w:rFonts w:ascii="Arial" w:hAnsi="Arial" w:cs="Arial"/>
          <w:sz w:val="23"/>
          <w:szCs w:val="23"/>
        </w:rPr>
        <w:t>deserto).</w:t>
      </w:r>
    </w:p>
    <w:p w14:paraId="37F96FCA"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Havendo a necessidade de realização de ato de qualquer</w:t>
      </w:r>
      <w:r w:rsidRPr="00DB0286">
        <w:rPr>
          <w:rFonts w:ascii="Arial" w:hAnsi="Arial" w:cs="Arial"/>
          <w:spacing w:val="-142"/>
          <w:sz w:val="23"/>
          <w:szCs w:val="23"/>
        </w:rPr>
        <w:t xml:space="preserve">      </w:t>
      </w:r>
      <w:r w:rsidRPr="00DB0286">
        <w:rPr>
          <w:rFonts w:ascii="Arial" w:hAnsi="Arial" w:cs="Arial"/>
          <w:sz w:val="23"/>
          <w:szCs w:val="23"/>
        </w:rPr>
        <w:t>natureza pelos fornecedores, cujo prazo não conste deste</w:t>
      </w:r>
      <w:r w:rsidRPr="00DB0286">
        <w:rPr>
          <w:rFonts w:ascii="Arial" w:hAnsi="Arial" w:cs="Arial"/>
          <w:spacing w:val="1"/>
          <w:sz w:val="23"/>
          <w:szCs w:val="23"/>
        </w:rPr>
        <w:t xml:space="preserve"> </w:t>
      </w:r>
      <w:r w:rsidRPr="00DB0286">
        <w:rPr>
          <w:rFonts w:ascii="Arial" w:hAnsi="Arial" w:cs="Arial"/>
          <w:sz w:val="23"/>
          <w:szCs w:val="23"/>
        </w:rPr>
        <w:t>Aviso de Contratação Direta, deverá ser atendido o prazo</w:t>
      </w:r>
      <w:r w:rsidRPr="00DB0286">
        <w:rPr>
          <w:rFonts w:ascii="Arial" w:hAnsi="Arial" w:cs="Arial"/>
          <w:spacing w:val="1"/>
          <w:sz w:val="23"/>
          <w:szCs w:val="23"/>
        </w:rPr>
        <w:t xml:space="preserve"> </w:t>
      </w:r>
      <w:r w:rsidRPr="00DB0286">
        <w:rPr>
          <w:rFonts w:ascii="Arial" w:hAnsi="Arial" w:cs="Arial"/>
          <w:sz w:val="23"/>
          <w:szCs w:val="23"/>
        </w:rPr>
        <w:t>indicado</w:t>
      </w:r>
      <w:r w:rsidRPr="00DB0286">
        <w:rPr>
          <w:rFonts w:ascii="Arial" w:hAnsi="Arial" w:cs="Arial"/>
          <w:spacing w:val="1"/>
          <w:sz w:val="23"/>
          <w:szCs w:val="23"/>
        </w:rPr>
        <w:t xml:space="preserve"> </w:t>
      </w:r>
      <w:r w:rsidRPr="00DB0286">
        <w:rPr>
          <w:rFonts w:ascii="Arial" w:hAnsi="Arial" w:cs="Arial"/>
          <w:sz w:val="23"/>
          <w:szCs w:val="23"/>
        </w:rPr>
        <w:t>pelo</w:t>
      </w:r>
      <w:r w:rsidRPr="00DB0286">
        <w:rPr>
          <w:rFonts w:ascii="Arial" w:hAnsi="Arial" w:cs="Arial"/>
          <w:spacing w:val="1"/>
          <w:sz w:val="23"/>
          <w:szCs w:val="23"/>
        </w:rPr>
        <w:t xml:space="preserve"> </w:t>
      </w:r>
      <w:r w:rsidRPr="00DB0286">
        <w:rPr>
          <w:rFonts w:ascii="Arial" w:hAnsi="Arial" w:cs="Arial"/>
          <w:sz w:val="23"/>
          <w:szCs w:val="23"/>
        </w:rPr>
        <w:t>agente</w:t>
      </w:r>
      <w:r w:rsidRPr="00DB0286">
        <w:rPr>
          <w:rFonts w:ascii="Arial" w:hAnsi="Arial" w:cs="Arial"/>
          <w:spacing w:val="1"/>
          <w:sz w:val="23"/>
          <w:szCs w:val="23"/>
        </w:rPr>
        <w:t xml:space="preserve"> </w:t>
      </w:r>
      <w:r w:rsidRPr="00DB0286">
        <w:rPr>
          <w:rFonts w:ascii="Arial" w:hAnsi="Arial" w:cs="Arial"/>
          <w:sz w:val="23"/>
          <w:szCs w:val="23"/>
        </w:rPr>
        <w:t>competente</w:t>
      </w:r>
      <w:r w:rsidRPr="00DB0286">
        <w:rPr>
          <w:rFonts w:ascii="Arial" w:hAnsi="Arial" w:cs="Arial"/>
          <w:spacing w:val="1"/>
          <w:sz w:val="23"/>
          <w:szCs w:val="23"/>
        </w:rPr>
        <w:t xml:space="preserve"> </w:t>
      </w:r>
      <w:r w:rsidRPr="00DB0286">
        <w:rPr>
          <w:rFonts w:ascii="Arial" w:hAnsi="Arial" w:cs="Arial"/>
          <w:sz w:val="23"/>
          <w:szCs w:val="23"/>
        </w:rPr>
        <w:t>da</w:t>
      </w:r>
      <w:r w:rsidRPr="00DB0286">
        <w:rPr>
          <w:rFonts w:ascii="Arial" w:hAnsi="Arial" w:cs="Arial"/>
          <w:spacing w:val="1"/>
          <w:sz w:val="23"/>
          <w:szCs w:val="23"/>
        </w:rPr>
        <w:t xml:space="preserve"> </w:t>
      </w:r>
      <w:r w:rsidRPr="00DB0286">
        <w:rPr>
          <w:rFonts w:ascii="Arial" w:hAnsi="Arial" w:cs="Arial"/>
          <w:sz w:val="23"/>
          <w:szCs w:val="23"/>
        </w:rPr>
        <w:t>Administração</w:t>
      </w:r>
      <w:r w:rsidRPr="00DB0286">
        <w:rPr>
          <w:rFonts w:ascii="Arial" w:hAnsi="Arial" w:cs="Arial"/>
          <w:spacing w:val="1"/>
          <w:sz w:val="23"/>
          <w:szCs w:val="23"/>
        </w:rPr>
        <w:t xml:space="preserve"> </w:t>
      </w:r>
      <w:r w:rsidRPr="00DB0286">
        <w:rPr>
          <w:rFonts w:ascii="Arial" w:hAnsi="Arial" w:cs="Arial"/>
          <w:sz w:val="23"/>
          <w:szCs w:val="23"/>
        </w:rPr>
        <w:t>na</w:t>
      </w:r>
      <w:r w:rsidRPr="00DB0286">
        <w:rPr>
          <w:rFonts w:ascii="Arial" w:hAnsi="Arial" w:cs="Arial"/>
          <w:spacing w:val="1"/>
          <w:sz w:val="23"/>
          <w:szCs w:val="23"/>
        </w:rPr>
        <w:t xml:space="preserve"> </w:t>
      </w:r>
      <w:r w:rsidRPr="00DB0286">
        <w:rPr>
          <w:rFonts w:ascii="Arial" w:hAnsi="Arial" w:cs="Arial"/>
          <w:sz w:val="23"/>
          <w:szCs w:val="23"/>
        </w:rPr>
        <w:t>respectiva</w:t>
      </w:r>
      <w:r w:rsidRPr="00DB0286">
        <w:rPr>
          <w:rFonts w:ascii="Arial" w:hAnsi="Arial" w:cs="Arial"/>
          <w:spacing w:val="-2"/>
          <w:sz w:val="23"/>
          <w:szCs w:val="23"/>
        </w:rPr>
        <w:t xml:space="preserve"> </w:t>
      </w:r>
      <w:r w:rsidRPr="00DB0286">
        <w:rPr>
          <w:rFonts w:ascii="Arial" w:hAnsi="Arial" w:cs="Arial"/>
          <w:sz w:val="23"/>
          <w:szCs w:val="23"/>
        </w:rPr>
        <w:t>notificação.</w:t>
      </w:r>
    </w:p>
    <w:p w14:paraId="77426C13"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Caberá ao fornecedor acompanhar as operações, ficando</w:t>
      </w:r>
      <w:r w:rsidRPr="00DB0286">
        <w:rPr>
          <w:rFonts w:ascii="Arial" w:hAnsi="Arial" w:cs="Arial"/>
          <w:spacing w:val="1"/>
          <w:sz w:val="23"/>
          <w:szCs w:val="23"/>
        </w:rPr>
        <w:t xml:space="preserve"> </w:t>
      </w:r>
      <w:r w:rsidRPr="00DB0286">
        <w:rPr>
          <w:rFonts w:ascii="Arial" w:hAnsi="Arial" w:cs="Arial"/>
          <w:sz w:val="23"/>
          <w:szCs w:val="23"/>
        </w:rPr>
        <w:t>responsável pelo ônus decorrente da perda do negócio diante</w:t>
      </w:r>
      <w:r w:rsidRPr="00DB0286">
        <w:rPr>
          <w:rFonts w:ascii="Arial" w:hAnsi="Arial" w:cs="Arial"/>
          <w:spacing w:val="-142"/>
          <w:sz w:val="23"/>
          <w:szCs w:val="23"/>
        </w:rPr>
        <w:t xml:space="preserve"> </w:t>
      </w:r>
      <w:r w:rsidRPr="00DB0286">
        <w:rPr>
          <w:rFonts w:ascii="Arial" w:hAnsi="Arial" w:cs="Arial"/>
          <w:sz w:val="23"/>
          <w:szCs w:val="23"/>
        </w:rPr>
        <w:t>da</w:t>
      </w:r>
      <w:r w:rsidRPr="00DB0286">
        <w:rPr>
          <w:rFonts w:ascii="Arial" w:hAnsi="Arial" w:cs="Arial"/>
          <w:spacing w:val="1"/>
          <w:sz w:val="23"/>
          <w:szCs w:val="23"/>
        </w:rPr>
        <w:t xml:space="preserve"> </w:t>
      </w:r>
      <w:r w:rsidRPr="00DB0286">
        <w:rPr>
          <w:rFonts w:ascii="Arial" w:hAnsi="Arial" w:cs="Arial"/>
          <w:sz w:val="23"/>
          <w:szCs w:val="23"/>
        </w:rPr>
        <w:t>inobservância</w:t>
      </w:r>
      <w:r w:rsidRPr="00DB0286">
        <w:rPr>
          <w:rFonts w:ascii="Arial" w:hAnsi="Arial" w:cs="Arial"/>
          <w:spacing w:val="1"/>
          <w:sz w:val="23"/>
          <w:szCs w:val="23"/>
        </w:rPr>
        <w:t xml:space="preserve"> </w:t>
      </w:r>
      <w:r w:rsidRPr="00DB0286">
        <w:rPr>
          <w:rFonts w:ascii="Arial" w:hAnsi="Arial" w:cs="Arial"/>
          <w:sz w:val="23"/>
          <w:szCs w:val="23"/>
        </w:rPr>
        <w:t>de</w:t>
      </w:r>
      <w:r w:rsidRPr="00DB0286">
        <w:rPr>
          <w:rFonts w:ascii="Arial" w:hAnsi="Arial" w:cs="Arial"/>
          <w:spacing w:val="1"/>
          <w:sz w:val="23"/>
          <w:szCs w:val="23"/>
        </w:rPr>
        <w:t xml:space="preserve"> </w:t>
      </w:r>
      <w:r w:rsidRPr="00DB0286">
        <w:rPr>
          <w:rFonts w:ascii="Arial" w:hAnsi="Arial" w:cs="Arial"/>
          <w:sz w:val="23"/>
          <w:szCs w:val="23"/>
        </w:rPr>
        <w:t>quaisquer</w:t>
      </w:r>
      <w:r w:rsidRPr="00DB0286">
        <w:rPr>
          <w:rFonts w:ascii="Arial" w:hAnsi="Arial" w:cs="Arial"/>
          <w:spacing w:val="1"/>
          <w:sz w:val="23"/>
          <w:szCs w:val="23"/>
        </w:rPr>
        <w:t xml:space="preserve"> </w:t>
      </w:r>
      <w:r w:rsidRPr="00DB0286">
        <w:rPr>
          <w:rFonts w:ascii="Arial" w:hAnsi="Arial" w:cs="Arial"/>
          <w:sz w:val="23"/>
          <w:szCs w:val="23"/>
        </w:rPr>
        <w:t>mensagens</w:t>
      </w:r>
      <w:r w:rsidRPr="00DB0286">
        <w:rPr>
          <w:rFonts w:ascii="Arial" w:hAnsi="Arial" w:cs="Arial"/>
          <w:spacing w:val="1"/>
          <w:sz w:val="23"/>
          <w:szCs w:val="23"/>
        </w:rPr>
        <w:t xml:space="preserve"> </w:t>
      </w:r>
      <w:r w:rsidRPr="00DB0286">
        <w:rPr>
          <w:rFonts w:ascii="Arial" w:hAnsi="Arial" w:cs="Arial"/>
          <w:sz w:val="23"/>
          <w:szCs w:val="23"/>
        </w:rPr>
        <w:t>emitidas</w:t>
      </w:r>
      <w:r w:rsidRPr="00DB0286">
        <w:rPr>
          <w:rFonts w:ascii="Arial" w:hAnsi="Arial" w:cs="Arial"/>
          <w:spacing w:val="1"/>
          <w:sz w:val="23"/>
          <w:szCs w:val="23"/>
        </w:rPr>
        <w:t xml:space="preserve"> pela </w:t>
      </w:r>
      <w:r w:rsidRPr="00DB0286">
        <w:rPr>
          <w:rFonts w:ascii="Arial" w:hAnsi="Arial" w:cs="Arial"/>
          <w:spacing w:val="-142"/>
          <w:sz w:val="23"/>
          <w:szCs w:val="23"/>
        </w:rPr>
        <w:t xml:space="preserve">       </w:t>
      </w:r>
      <w:r w:rsidRPr="00DB0286">
        <w:rPr>
          <w:rFonts w:ascii="Arial" w:hAnsi="Arial" w:cs="Arial"/>
          <w:sz w:val="23"/>
          <w:szCs w:val="23"/>
        </w:rPr>
        <w:t>Administração</w:t>
      </w:r>
      <w:r w:rsidRPr="00DB0286">
        <w:rPr>
          <w:rFonts w:ascii="Arial" w:hAnsi="Arial" w:cs="Arial"/>
          <w:spacing w:val="-2"/>
          <w:sz w:val="23"/>
          <w:szCs w:val="23"/>
        </w:rPr>
        <w:t xml:space="preserve"> </w:t>
      </w:r>
      <w:r w:rsidRPr="00DB0286">
        <w:rPr>
          <w:rFonts w:ascii="Arial" w:hAnsi="Arial" w:cs="Arial"/>
          <w:sz w:val="23"/>
          <w:szCs w:val="23"/>
        </w:rPr>
        <w:t>ou</w:t>
      </w:r>
      <w:r w:rsidRPr="00DB0286">
        <w:rPr>
          <w:rFonts w:ascii="Arial" w:hAnsi="Arial" w:cs="Arial"/>
          <w:spacing w:val="-2"/>
          <w:sz w:val="23"/>
          <w:szCs w:val="23"/>
        </w:rPr>
        <w:t xml:space="preserve"> </w:t>
      </w:r>
      <w:r w:rsidRPr="00DB0286">
        <w:rPr>
          <w:rFonts w:ascii="Arial" w:hAnsi="Arial" w:cs="Arial"/>
          <w:sz w:val="23"/>
          <w:szCs w:val="23"/>
        </w:rPr>
        <w:t>de</w:t>
      </w:r>
      <w:r w:rsidRPr="00DB0286">
        <w:rPr>
          <w:rFonts w:ascii="Arial" w:hAnsi="Arial" w:cs="Arial"/>
          <w:spacing w:val="-2"/>
          <w:sz w:val="23"/>
          <w:szCs w:val="23"/>
        </w:rPr>
        <w:t xml:space="preserve"> </w:t>
      </w:r>
      <w:r w:rsidRPr="00DB0286">
        <w:rPr>
          <w:rFonts w:ascii="Arial" w:hAnsi="Arial" w:cs="Arial"/>
          <w:sz w:val="23"/>
          <w:szCs w:val="23"/>
        </w:rPr>
        <w:t>sua</w:t>
      </w:r>
      <w:r w:rsidRPr="00DB0286">
        <w:rPr>
          <w:rFonts w:ascii="Arial" w:hAnsi="Arial" w:cs="Arial"/>
          <w:spacing w:val="-2"/>
          <w:sz w:val="23"/>
          <w:szCs w:val="23"/>
        </w:rPr>
        <w:t xml:space="preserve"> </w:t>
      </w:r>
      <w:r w:rsidRPr="00DB0286">
        <w:rPr>
          <w:rFonts w:ascii="Arial" w:hAnsi="Arial" w:cs="Arial"/>
          <w:sz w:val="23"/>
          <w:szCs w:val="23"/>
        </w:rPr>
        <w:t>desconexão.</w:t>
      </w:r>
    </w:p>
    <w:p w14:paraId="4A3910FC"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Não havendo expediente ou ocorrendo qualquer fato</w:t>
      </w:r>
      <w:r w:rsidRPr="00DB0286">
        <w:rPr>
          <w:rFonts w:ascii="Arial" w:hAnsi="Arial" w:cs="Arial"/>
          <w:spacing w:val="1"/>
          <w:sz w:val="23"/>
          <w:szCs w:val="23"/>
        </w:rPr>
        <w:t xml:space="preserve"> </w:t>
      </w:r>
      <w:r w:rsidRPr="00DB0286">
        <w:rPr>
          <w:rFonts w:ascii="Arial" w:hAnsi="Arial" w:cs="Arial"/>
          <w:sz w:val="23"/>
          <w:szCs w:val="23"/>
        </w:rPr>
        <w:t>superveniente que impeça a realização do certame na data</w:t>
      </w:r>
      <w:r w:rsidRPr="00DB0286">
        <w:rPr>
          <w:rFonts w:ascii="Arial" w:hAnsi="Arial" w:cs="Arial"/>
          <w:spacing w:val="1"/>
          <w:sz w:val="23"/>
          <w:szCs w:val="23"/>
        </w:rPr>
        <w:t xml:space="preserve"> </w:t>
      </w:r>
      <w:r w:rsidRPr="00DB0286">
        <w:rPr>
          <w:rFonts w:ascii="Arial" w:hAnsi="Arial" w:cs="Arial"/>
          <w:sz w:val="23"/>
          <w:szCs w:val="23"/>
        </w:rPr>
        <w:t>marcada, a sessão será automaticamente transferida para o</w:t>
      </w:r>
      <w:r w:rsidRPr="00DB0286">
        <w:rPr>
          <w:rFonts w:ascii="Arial" w:hAnsi="Arial" w:cs="Arial"/>
          <w:spacing w:val="1"/>
          <w:sz w:val="23"/>
          <w:szCs w:val="23"/>
        </w:rPr>
        <w:t xml:space="preserve"> </w:t>
      </w:r>
      <w:r w:rsidRPr="00DB0286">
        <w:rPr>
          <w:rFonts w:ascii="Arial" w:hAnsi="Arial" w:cs="Arial"/>
          <w:sz w:val="23"/>
          <w:szCs w:val="23"/>
        </w:rPr>
        <w:t>primeiro</w:t>
      </w:r>
      <w:r w:rsidRPr="00DB0286">
        <w:rPr>
          <w:rFonts w:ascii="Arial" w:hAnsi="Arial" w:cs="Arial"/>
          <w:spacing w:val="1"/>
          <w:sz w:val="23"/>
          <w:szCs w:val="23"/>
        </w:rPr>
        <w:t xml:space="preserve"> </w:t>
      </w:r>
      <w:r w:rsidRPr="00DB0286">
        <w:rPr>
          <w:rFonts w:ascii="Arial" w:hAnsi="Arial" w:cs="Arial"/>
          <w:sz w:val="23"/>
          <w:szCs w:val="23"/>
        </w:rPr>
        <w:t>dia</w:t>
      </w:r>
      <w:r w:rsidRPr="00DB0286">
        <w:rPr>
          <w:rFonts w:ascii="Arial" w:hAnsi="Arial" w:cs="Arial"/>
          <w:spacing w:val="1"/>
          <w:sz w:val="23"/>
          <w:szCs w:val="23"/>
        </w:rPr>
        <w:t xml:space="preserve"> </w:t>
      </w:r>
      <w:r w:rsidRPr="00DB0286">
        <w:rPr>
          <w:rFonts w:ascii="Arial" w:hAnsi="Arial" w:cs="Arial"/>
          <w:sz w:val="23"/>
          <w:szCs w:val="23"/>
        </w:rPr>
        <w:t>útil</w:t>
      </w:r>
      <w:r w:rsidRPr="00DB0286">
        <w:rPr>
          <w:rFonts w:ascii="Arial" w:hAnsi="Arial" w:cs="Arial"/>
          <w:spacing w:val="1"/>
          <w:sz w:val="23"/>
          <w:szCs w:val="23"/>
        </w:rPr>
        <w:t xml:space="preserve"> </w:t>
      </w:r>
      <w:r w:rsidRPr="00DB0286">
        <w:rPr>
          <w:rFonts w:ascii="Arial" w:hAnsi="Arial" w:cs="Arial"/>
          <w:sz w:val="23"/>
          <w:szCs w:val="23"/>
        </w:rPr>
        <w:t>subsequente,</w:t>
      </w:r>
      <w:r w:rsidRPr="00DB0286">
        <w:rPr>
          <w:rFonts w:ascii="Arial" w:hAnsi="Arial" w:cs="Arial"/>
          <w:spacing w:val="1"/>
          <w:sz w:val="23"/>
          <w:szCs w:val="23"/>
        </w:rPr>
        <w:t xml:space="preserve"> </w:t>
      </w:r>
      <w:r w:rsidRPr="00DB0286">
        <w:rPr>
          <w:rFonts w:ascii="Arial" w:hAnsi="Arial" w:cs="Arial"/>
          <w:sz w:val="23"/>
          <w:szCs w:val="23"/>
        </w:rPr>
        <w:t>no</w:t>
      </w:r>
      <w:r w:rsidRPr="00DB0286">
        <w:rPr>
          <w:rFonts w:ascii="Arial" w:hAnsi="Arial" w:cs="Arial"/>
          <w:spacing w:val="1"/>
          <w:sz w:val="23"/>
          <w:szCs w:val="23"/>
        </w:rPr>
        <w:t xml:space="preserve"> </w:t>
      </w:r>
      <w:r w:rsidRPr="00DB0286">
        <w:rPr>
          <w:rFonts w:ascii="Arial" w:hAnsi="Arial" w:cs="Arial"/>
          <w:sz w:val="23"/>
          <w:szCs w:val="23"/>
        </w:rPr>
        <w:t>mesmo</w:t>
      </w:r>
      <w:r w:rsidRPr="00DB0286">
        <w:rPr>
          <w:rFonts w:ascii="Arial" w:hAnsi="Arial" w:cs="Arial"/>
          <w:spacing w:val="1"/>
          <w:sz w:val="23"/>
          <w:szCs w:val="23"/>
        </w:rPr>
        <w:t xml:space="preserve"> </w:t>
      </w:r>
      <w:r w:rsidRPr="00DB0286">
        <w:rPr>
          <w:rFonts w:ascii="Arial" w:hAnsi="Arial" w:cs="Arial"/>
          <w:sz w:val="23"/>
          <w:szCs w:val="23"/>
        </w:rPr>
        <w:t xml:space="preserve">horário </w:t>
      </w:r>
      <w:r w:rsidRPr="00DB0286">
        <w:rPr>
          <w:rFonts w:ascii="Arial" w:hAnsi="Arial" w:cs="Arial"/>
          <w:spacing w:val="-142"/>
          <w:sz w:val="23"/>
          <w:szCs w:val="23"/>
        </w:rPr>
        <w:t xml:space="preserve">  </w:t>
      </w:r>
      <w:r w:rsidRPr="00DB0286">
        <w:rPr>
          <w:rFonts w:ascii="Arial" w:hAnsi="Arial" w:cs="Arial"/>
          <w:sz w:val="23"/>
          <w:szCs w:val="23"/>
        </w:rPr>
        <w:t>anteriormente estabelecido, desde que não haja comunicação</w:t>
      </w:r>
      <w:r w:rsidRPr="00DB0286">
        <w:rPr>
          <w:rFonts w:ascii="Arial" w:hAnsi="Arial" w:cs="Arial"/>
          <w:spacing w:val="1"/>
          <w:sz w:val="23"/>
          <w:szCs w:val="23"/>
        </w:rPr>
        <w:t xml:space="preserve"> </w:t>
      </w:r>
      <w:r w:rsidRPr="00DB0286">
        <w:rPr>
          <w:rFonts w:ascii="Arial" w:hAnsi="Arial" w:cs="Arial"/>
          <w:sz w:val="23"/>
          <w:szCs w:val="23"/>
        </w:rPr>
        <w:t>em</w:t>
      </w:r>
      <w:r w:rsidRPr="00DB0286">
        <w:rPr>
          <w:rFonts w:ascii="Arial" w:hAnsi="Arial" w:cs="Arial"/>
          <w:spacing w:val="-2"/>
          <w:sz w:val="23"/>
          <w:szCs w:val="23"/>
        </w:rPr>
        <w:t xml:space="preserve"> </w:t>
      </w:r>
      <w:r w:rsidRPr="00DB0286">
        <w:rPr>
          <w:rFonts w:ascii="Arial" w:hAnsi="Arial" w:cs="Arial"/>
          <w:sz w:val="23"/>
          <w:szCs w:val="23"/>
        </w:rPr>
        <w:t>contrário.</w:t>
      </w:r>
    </w:p>
    <w:p w14:paraId="0A4D6599"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No</w:t>
      </w:r>
      <w:r w:rsidRPr="00DB0286">
        <w:rPr>
          <w:rFonts w:ascii="Arial" w:hAnsi="Arial" w:cs="Arial"/>
          <w:spacing w:val="1"/>
          <w:sz w:val="23"/>
          <w:szCs w:val="23"/>
        </w:rPr>
        <w:t xml:space="preserve"> </w:t>
      </w:r>
      <w:r w:rsidRPr="00DB0286">
        <w:rPr>
          <w:rFonts w:ascii="Arial" w:hAnsi="Arial" w:cs="Arial"/>
          <w:sz w:val="23"/>
          <w:szCs w:val="23"/>
        </w:rPr>
        <w:t>julgamento</w:t>
      </w:r>
      <w:r w:rsidRPr="00DB0286">
        <w:rPr>
          <w:rFonts w:ascii="Arial" w:hAnsi="Arial" w:cs="Arial"/>
          <w:spacing w:val="1"/>
          <w:sz w:val="23"/>
          <w:szCs w:val="23"/>
        </w:rPr>
        <w:t xml:space="preserve"> </w:t>
      </w:r>
      <w:r w:rsidRPr="00DB0286">
        <w:rPr>
          <w:rFonts w:ascii="Arial" w:hAnsi="Arial" w:cs="Arial"/>
          <w:sz w:val="23"/>
          <w:szCs w:val="23"/>
        </w:rPr>
        <w:t>das</w:t>
      </w:r>
      <w:r w:rsidRPr="00DB0286">
        <w:rPr>
          <w:rFonts w:ascii="Arial" w:hAnsi="Arial" w:cs="Arial"/>
          <w:spacing w:val="1"/>
          <w:sz w:val="23"/>
          <w:szCs w:val="23"/>
        </w:rPr>
        <w:t xml:space="preserve"> </w:t>
      </w:r>
      <w:r w:rsidRPr="00DB0286">
        <w:rPr>
          <w:rFonts w:ascii="Arial" w:hAnsi="Arial" w:cs="Arial"/>
          <w:sz w:val="23"/>
          <w:szCs w:val="23"/>
        </w:rPr>
        <w:t>propostas</w:t>
      </w:r>
      <w:r w:rsidRPr="00DB0286">
        <w:rPr>
          <w:rFonts w:ascii="Arial" w:hAnsi="Arial" w:cs="Arial"/>
          <w:spacing w:val="1"/>
          <w:sz w:val="23"/>
          <w:szCs w:val="23"/>
        </w:rPr>
        <w:t xml:space="preserve"> </w:t>
      </w:r>
      <w:r w:rsidRPr="00DB0286">
        <w:rPr>
          <w:rFonts w:ascii="Arial" w:hAnsi="Arial" w:cs="Arial"/>
          <w:sz w:val="23"/>
          <w:szCs w:val="23"/>
        </w:rPr>
        <w:t>e</w:t>
      </w:r>
      <w:r w:rsidRPr="00DB0286">
        <w:rPr>
          <w:rFonts w:ascii="Arial" w:hAnsi="Arial" w:cs="Arial"/>
          <w:spacing w:val="1"/>
          <w:sz w:val="23"/>
          <w:szCs w:val="23"/>
        </w:rPr>
        <w:t xml:space="preserve"> </w:t>
      </w:r>
      <w:r w:rsidRPr="00DB0286">
        <w:rPr>
          <w:rFonts w:ascii="Arial" w:hAnsi="Arial" w:cs="Arial"/>
          <w:sz w:val="23"/>
          <w:szCs w:val="23"/>
        </w:rPr>
        <w:t>da</w:t>
      </w:r>
      <w:r w:rsidRPr="00DB0286">
        <w:rPr>
          <w:rFonts w:ascii="Arial" w:hAnsi="Arial" w:cs="Arial"/>
          <w:spacing w:val="1"/>
          <w:sz w:val="23"/>
          <w:szCs w:val="23"/>
        </w:rPr>
        <w:t xml:space="preserve"> </w:t>
      </w:r>
      <w:r w:rsidRPr="00DB0286">
        <w:rPr>
          <w:rFonts w:ascii="Arial" w:hAnsi="Arial" w:cs="Arial"/>
          <w:sz w:val="23"/>
          <w:szCs w:val="23"/>
        </w:rPr>
        <w:t>habilitação,</w:t>
      </w:r>
      <w:r w:rsidRPr="00DB0286">
        <w:rPr>
          <w:rFonts w:ascii="Arial" w:hAnsi="Arial" w:cs="Arial"/>
          <w:spacing w:val="1"/>
          <w:sz w:val="23"/>
          <w:szCs w:val="23"/>
        </w:rPr>
        <w:t xml:space="preserve"> </w:t>
      </w:r>
      <w:r w:rsidRPr="00DB0286">
        <w:rPr>
          <w:rFonts w:ascii="Arial" w:hAnsi="Arial" w:cs="Arial"/>
          <w:sz w:val="23"/>
          <w:szCs w:val="23"/>
        </w:rPr>
        <w:t>a</w:t>
      </w:r>
      <w:r w:rsidRPr="00DB0286">
        <w:rPr>
          <w:rFonts w:ascii="Arial" w:hAnsi="Arial" w:cs="Arial"/>
          <w:spacing w:val="-142"/>
          <w:sz w:val="23"/>
          <w:szCs w:val="23"/>
        </w:rPr>
        <w:t xml:space="preserve"> </w:t>
      </w:r>
      <w:r w:rsidRPr="00DB0286">
        <w:rPr>
          <w:rFonts w:ascii="Arial" w:hAnsi="Arial" w:cs="Arial"/>
          <w:sz w:val="23"/>
          <w:szCs w:val="23"/>
        </w:rPr>
        <w:t>Administração</w:t>
      </w:r>
      <w:r w:rsidRPr="00DB0286">
        <w:rPr>
          <w:rFonts w:ascii="Arial" w:hAnsi="Arial" w:cs="Arial"/>
          <w:spacing w:val="12"/>
          <w:sz w:val="23"/>
          <w:szCs w:val="23"/>
        </w:rPr>
        <w:t xml:space="preserve"> </w:t>
      </w:r>
      <w:r w:rsidRPr="00DB0286">
        <w:rPr>
          <w:rFonts w:ascii="Arial" w:hAnsi="Arial" w:cs="Arial"/>
          <w:sz w:val="23"/>
          <w:szCs w:val="23"/>
        </w:rPr>
        <w:t>poderá</w:t>
      </w:r>
      <w:r w:rsidRPr="00DB0286">
        <w:rPr>
          <w:rFonts w:ascii="Arial" w:hAnsi="Arial" w:cs="Arial"/>
          <w:spacing w:val="13"/>
          <w:sz w:val="23"/>
          <w:szCs w:val="23"/>
        </w:rPr>
        <w:t xml:space="preserve"> </w:t>
      </w:r>
      <w:r w:rsidRPr="00DB0286">
        <w:rPr>
          <w:rFonts w:ascii="Arial" w:hAnsi="Arial" w:cs="Arial"/>
          <w:sz w:val="23"/>
          <w:szCs w:val="23"/>
        </w:rPr>
        <w:t>sanar</w:t>
      </w:r>
      <w:r w:rsidRPr="00DB0286">
        <w:rPr>
          <w:rFonts w:ascii="Arial" w:hAnsi="Arial" w:cs="Arial"/>
          <w:spacing w:val="13"/>
          <w:sz w:val="23"/>
          <w:szCs w:val="23"/>
        </w:rPr>
        <w:t xml:space="preserve"> </w:t>
      </w:r>
      <w:r w:rsidRPr="00DB0286">
        <w:rPr>
          <w:rFonts w:ascii="Arial" w:hAnsi="Arial" w:cs="Arial"/>
          <w:sz w:val="23"/>
          <w:szCs w:val="23"/>
        </w:rPr>
        <w:t>erros</w:t>
      </w:r>
      <w:r w:rsidRPr="00DB0286">
        <w:rPr>
          <w:rFonts w:ascii="Arial" w:hAnsi="Arial" w:cs="Arial"/>
          <w:spacing w:val="13"/>
          <w:sz w:val="23"/>
          <w:szCs w:val="23"/>
        </w:rPr>
        <w:t xml:space="preserve"> </w:t>
      </w:r>
      <w:r w:rsidRPr="00DB0286">
        <w:rPr>
          <w:rFonts w:ascii="Arial" w:hAnsi="Arial" w:cs="Arial"/>
          <w:sz w:val="23"/>
          <w:szCs w:val="23"/>
        </w:rPr>
        <w:t>ou</w:t>
      </w:r>
      <w:r w:rsidRPr="00DB0286">
        <w:rPr>
          <w:rFonts w:ascii="Arial" w:hAnsi="Arial" w:cs="Arial"/>
          <w:spacing w:val="13"/>
          <w:sz w:val="23"/>
          <w:szCs w:val="23"/>
        </w:rPr>
        <w:t xml:space="preserve"> </w:t>
      </w:r>
      <w:r w:rsidRPr="00DB0286">
        <w:rPr>
          <w:rFonts w:ascii="Arial" w:hAnsi="Arial" w:cs="Arial"/>
          <w:sz w:val="23"/>
          <w:szCs w:val="23"/>
        </w:rPr>
        <w:t>falhas</w:t>
      </w:r>
      <w:r w:rsidRPr="00DB0286">
        <w:rPr>
          <w:rFonts w:ascii="Arial" w:hAnsi="Arial" w:cs="Arial"/>
          <w:spacing w:val="13"/>
          <w:sz w:val="23"/>
          <w:szCs w:val="23"/>
        </w:rPr>
        <w:t xml:space="preserve"> </w:t>
      </w:r>
      <w:r w:rsidRPr="00DB0286">
        <w:rPr>
          <w:rFonts w:ascii="Arial" w:hAnsi="Arial" w:cs="Arial"/>
          <w:sz w:val="23"/>
          <w:szCs w:val="23"/>
        </w:rPr>
        <w:t>que</w:t>
      </w:r>
      <w:r w:rsidRPr="00DB0286">
        <w:rPr>
          <w:rFonts w:ascii="Arial" w:hAnsi="Arial" w:cs="Arial"/>
          <w:spacing w:val="13"/>
          <w:sz w:val="23"/>
          <w:szCs w:val="23"/>
        </w:rPr>
        <w:t xml:space="preserve"> </w:t>
      </w:r>
      <w:r w:rsidRPr="00DB0286">
        <w:rPr>
          <w:rFonts w:ascii="Arial" w:hAnsi="Arial" w:cs="Arial"/>
          <w:sz w:val="23"/>
          <w:szCs w:val="23"/>
        </w:rPr>
        <w:t>não</w:t>
      </w:r>
      <w:r w:rsidRPr="00DB0286">
        <w:rPr>
          <w:rFonts w:ascii="Arial" w:hAnsi="Arial" w:cs="Arial"/>
          <w:spacing w:val="13"/>
          <w:sz w:val="23"/>
          <w:szCs w:val="23"/>
        </w:rPr>
        <w:t xml:space="preserve"> </w:t>
      </w:r>
      <w:r w:rsidRPr="00DB0286">
        <w:rPr>
          <w:rFonts w:ascii="Arial" w:hAnsi="Arial" w:cs="Arial"/>
          <w:sz w:val="23"/>
          <w:szCs w:val="23"/>
        </w:rPr>
        <w:t>alterem</w:t>
      </w:r>
      <w:r w:rsidRPr="00DB0286">
        <w:rPr>
          <w:rFonts w:ascii="Arial" w:hAnsi="Arial" w:cs="Arial"/>
          <w:spacing w:val="-141"/>
          <w:sz w:val="23"/>
          <w:szCs w:val="23"/>
        </w:rPr>
        <w:t xml:space="preserve"> </w:t>
      </w:r>
      <w:r w:rsidRPr="00DB0286">
        <w:rPr>
          <w:rFonts w:ascii="Arial" w:hAnsi="Arial" w:cs="Arial"/>
          <w:sz w:val="23"/>
          <w:szCs w:val="23"/>
        </w:rPr>
        <w:t>a substância das propostas, dos documentos e sua validade</w:t>
      </w:r>
      <w:r w:rsidRPr="00DB0286">
        <w:rPr>
          <w:rFonts w:ascii="Arial" w:hAnsi="Arial" w:cs="Arial"/>
          <w:spacing w:val="1"/>
          <w:sz w:val="23"/>
          <w:szCs w:val="23"/>
        </w:rPr>
        <w:t xml:space="preserve"> </w:t>
      </w:r>
      <w:r w:rsidRPr="00DB0286">
        <w:rPr>
          <w:rFonts w:ascii="Arial" w:hAnsi="Arial" w:cs="Arial"/>
          <w:sz w:val="23"/>
          <w:szCs w:val="23"/>
        </w:rPr>
        <w:t>jurídica, mediante despacho fundamentado, registrado em Ata</w:t>
      </w:r>
      <w:r w:rsidRPr="00DB0286">
        <w:rPr>
          <w:rFonts w:ascii="Arial" w:hAnsi="Arial" w:cs="Arial"/>
          <w:spacing w:val="-142"/>
          <w:sz w:val="23"/>
          <w:szCs w:val="23"/>
        </w:rPr>
        <w:t xml:space="preserve">            </w:t>
      </w:r>
      <w:r w:rsidRPr="00DB0286">
        <w:rPr>
          <w:rFonts w:ascii="Arial" w:hAnsi="Arial" w:cs="Arial"/>
          <w:sz w:val="23"/>
          <w:szCs w:val="23"/>
        </w:rPr>
        <w:t xml:space="preserve"> e acessível a todos, atribuindo-lhes validade e eficácia</w:t>
      </w:r>
      <w:r w:rsidRPr="00DB0286">
        <w:rPr>
          <w:rFonts w:ascii="Arial" w:hAnsi="Arial" w:cs="Arial"/>
          <w:spacing w:val="1"/>
          <w:sz w:val="23"/>
          <w:szCs w:val="23"/>
        </w:rPr>
        <w:t xml:space="preserve"> </w:t>
      </w:r>
      <w:r w:rsidRPr="00DB0286">
        <w:rPr>
          <w:rFonts w:ascii="Arial" w:hAnsi="Arial" w:cs="Arial"/>
          <w:sz w:val="23"/>
          <w:szCs w:val="23"/>
        </w:rPr>
        <w:t>para</w:t>
      </w:r>
      <w:r w:rsidRPr="00DB0286">
        <w:rPr>
          <w:rFonts w:ascii="Arial" w:hAnsi="Arial" w:cs="Arial"/>
          <w:spacing w:val="-3"/>
          <w:sz w:val="23"/>
          <w:szCs w:val="23"/>
        </w:rPr>
        <w:t xml:space="preserve"> </w:t>
      </w:r>
      <w:r w:rsidRPr="00DB0286">
        <w:rPr>
          <w:rFonts w:ascii="Arial" w:hAnsi="Arial" w:cs="Arial"/>
          <w:sz w:val="23"/>
          <w:szCs w:val="23"/>
        </w:rPr>
        <w:t>fins</w:t>
      </w:r>
      <w:r w:rsidRPr="00DB0286">
        <w:rPr>
          <w:rFonts w:ascii="Arial" w:hAnsi="Arial" w:cs="Arial"/>
          <w:spacing w:val="-2"/>
          <w:sz w:val="23"/>
          <w:szCs w:val="23"/>
        </w:rPr>
        <w:t xml:space="preserve"> </w:t>
      </w:r>
      <w:r w:rsidRPr="00DB0286">
        <w:rPr>
          <w:rFonts w:ascii="Arial" w:hAnsi="Arial" w:cs="Arial"/>
          <w:sz w:val="23"/>
          <w:szCs w:val="23"/>
        </w:rPr>
        <w:t>de</w:t>
      </w:r>
      <w:r w:rsidRPr="00DB0286">
        <w:rPr>
          <w:rFonts w:ascii="Arial" w:hAnsi="Arial" w:cs="Arial"/>
          <w:spacing w:val="-2"/>
          <w:sz w:val="23"/>
          <w:szCs w:val="23"/>
        </w:rPr>
        <w:t xml:space="preserve"> </w:t>
      </w:r>
      <w:r w:rsidRPr="00DB0286">
        <w:rPr>
          <w:rFonts w:ascii="Arial" w:hAnsi="Arial" w:cs="Arial"/>
          <w:sz w:val="23"/>
          <w:szCs w:val="23"/>
        </w:rPr>
        <w:t>habilitação</w:t>
      </w:r>
      <w:r w:rsidRPr="00DB0286">
        <w:rPr>
          <w:rFonts w:ascii="Arial" w:hAnsi="Arial" w:cs="Arial"/>
          <w:spacing w:val="-3"/>
          <w:sz w:val="23"/>
          <w:szCs w:val="23"/>
        </w:rPr>
        <w:t xml:space="preserve"> </w:t>
      </w:r>
      <w:r w:rsidRPr="00DB0286">
        <w:rPr>
          <w:rFonts w:ascii="Arial" w:hAnsi="Arial" w:cs="Arial"/>
          <w:sz w:val="23"/>
          <w:szCs w:val="23"/>
        </w:rPr>
        <w:t>e</w:t>
      </w:r>
      <w:r w:rsidRPr="00DB0286">
        <w:rPr>
          <w:rFonts w:ascii="Arial" w:hAnsi="Arial" w:cs="Arial"/>
          <w:spacing w:val="-2"/>
          <w:sz w:val="23"/>
          <w:szCs w:val="23"/>
        </w:rPr>
        <w:t xml:space="preserve"> </w:t>
      </w:r>
      <w:r w:rsidRPr="00DB0286">
        <w:rPr>
          <w:rFonts w:ascii="Arial" w:hAnsi="Arial" w:cs="Arial"/>
          <w:sz w:val="23"/>
          <w:szCs w:val="23"/>
        </w:rPr>
        <w:t>classificação.</w:t>
      </w:r>
    </w:p>
    <w:p w14:paraId="563F4E16"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As normas disciplinadoras deste Aviso de Contratação</w:t>
      </w:r>
      <w:r w:rsidRPr="00DB0286">
        <w:rPr>
          <w:rFonts w:ascii="Arial" w:hAnsi="Arial" w:cs="Arial"/>
          <w:spacing w:val="1"/>
          <w:sz w:val="23"/>
          <w:szCs w:val="23"/>
        </w:rPr>
        <w:t xml:space="preserve"> </w:t>
      </w:r>
      <w:r w:rsidRPr="00DB0286">
        <w:rPr>
          <w:rFonts w:ascii="Arial" w:hAnsi="Arial" w:cs="Arial"/>
          <w:sz w:val="23"/>
          <w:szCs w:val="23"/>
        </w:rPr>
        <w:t>Direta serão sempre interpretadas em favor da ampliação da</w:t>
      </w:r>
      <w:r w:rsidRPr="00DB0286">
        <w:rPr>
          <w:rFonts w:ascii="Arial" w:hAnsi="Arial" w:cs="Arial"/>
          <w:spacing w:val="1"/>
          <w:sz w:val="23"/>
          <w:szCs w:val="23"/>
        </w:rPr>
        <w:t xml:space="preserve"> </w:t>
      </w:r>
      <w:r w:rsidRPr="00DB0286">
        <w:rPr>
          <w:rFonts w:ascii="Arial" w:hAnsi="Arial" w:cs="Arial"/>
          <w:sz w:val="23"/>
          <w:szCs w:val="23"/>
        </w:rPr>
        <w:t>disputa entre os interessados, desde que não comprometam o</w:t>
      </w:r>
      <w:r w:rsidRPr="00DB0286">
        <w:rPr>
          <w:rFonts w:ascii="Arial" w:hAnsi="Arial" w:cs="Arial"/>
          <w:spacing w:val="1"/>
          <w:sz w:val="23"/>
          <w:szCs w:val="23"/>
        </w:rPr>
        <w:t xml:space="preserve"> </w:t>
      </w:r>
      <w:r w:rsidRPr="00DB0286">
        <w:rPr>
          <w:rFonts w:ascii="Arial" w:hAnsi="Arial" w:cs="Arial"/>
          <w:sz w:val="23"/>
          <w:szCs w:val="23"/>
        </w:rPr>
        <w:t>interesse da Administração, o princípio da isonomia, a</w:t>
      </w:r>
      <w:r w:rsidRPr="00DB0286">
        <w:rPr>
          <w:rFonts w:ascii="Arial" w:hAnsi="Arial" w:cs="Arial"/>
          <w:spacing w:val="1"/>
          <w:sz w:val="23"/>
          <w:szCs w:val="23"/>
        </w:rPr>
        <w:t xml:space="preserve"> </w:t>
      </w:r>
      <w:r w:rsidRPr="00DB0286">
        <w:rPr>
          <w:rFonts w:ascii="Arial" w:hAnsi="Arial" w:cs="Arial"/>
          <w:sz w:val="23"/>
          <w:szCs w:val="23"/>
        </w:rPr>
        <w:t>finalidade</w:t>
      </w:r>
      <w:r w:rsidRPr="00DB0286">
        <w:rPr>
          <w:rFonts w:ascii="Arial" w:hAnsi="Arial" w:cs="Arial"/>
          <w:spacing w:val="-3"/>
          <w:sz w:val="23"/>
          <w:szCs w:val="23"/>
        </w:rPr>
        <w:t xml:space="preserve"> </w:t>
      </w:r>
      <w:r w:rsidRPr="00DB0286">
        <w:rPr>
          <w:rFonts w:ascii="Arial" w:hAnsi="Arial" w:cs="Arial"/>
          <w:sz w:val="23"/>
          <w:szCs w:val="23"/>
        </w:rPr>
        <w:t>e</w:t>
      </w:r>
      <w:r w:rsidRPr="00DB0286">
        <w:rPr>
          <w:rFonts w:ascii="Arial" w:hAnsi="Arial" w:cs="Arial"/>
          <w:spacing w:val="-2"/>
          <w:sz w:val="23"/>
          <w:szCs w:val="23"/>
        </w:rPr>
        <w:t xml:space="preserve"> </w:t>
      </w:r>
      <w:r w:rsidRPr="00DB0286">
        <w:rPr>
          <w:rFonts w:ascii="Arial" w:hAnsi="Arial" w:cs="Arial"/>
          <w:sz w:val="23"/>
          <w:szCs w:val="23"/>
        </w:rPr>
        <w:t>a</w:t>
      </w:r>
      <w:r w:rsidRPr="00DB0286">
        <w:rPr>
          <w:rFonts w:ascii="Arial" w:hAnsi="Arial" w:cs="Arial"/>
          <w:spacing w:val="-2"/>
          <w:sz w:val="23"/>
          <w:szCs w:val="23"/>
        </w:rPr>
        <w:t xml:space="preserve"> </w:t>
      </w:r>
      <w:r w:rsidRPr="00DB0286">
        <w:rPr>
          <w:rFonts w:ascii="Arial" w:hAnsi="Arial" w:cs="Arial"/>
          <w:sz w:val="23"/>
          <w:szCs w:val="23"/>
        </w:rPr>
        <w:t>segurança</w:t>
      </w:r>
      <w:r w:rsidRPr="00DB0286">
        <w:rPr>
          <w:rFonts w:ascii="Arial" w:hAnsi="Arial" w:cs="Arial"/>
          <w:spacing w:val="-2"/>
          <w:sz w:val="23"/>
          <w:szCs w:val="23"/>
        </w:rPr>
        <w:t xml:space="preserve"> </w:t>
      </w:r>
      <w:r w:rsidRPr="00DB0286">
        <w:rPr>
          <w:rFonts w:ascii="Arial" w:hAnsi="Arial" w:cs="Arial"/>
          <w:sz w:val="23"/>
          <w:szCs w:val="23"/>
        </w:rPr>
        <w:t>da</w:t>
      </w:r>
      <w:r w:rsidRPr="00DB0286">
        <w:rPr>
          <w:rFonts w:ascii="Arial" w:hAnsi="Arial" w:cs="Arial"/>
          <w:spacing w:val="-2"/>
          <w:sz w:val="23"/>
          <w:szCs w:val="23"/>
        </w:rPr>
        <w:t xml:space="preserve"> </w:t>
      </w:r>
      <w:r w:rsidRPr="00DB0286">
        <w:rPr>
          <w:rFonts w:ascii="Arial" w:hAnsi="Arial" w:cs="Arial"/>
          <w:sz w:val="23"/>
          <w:szCs w:val="23"/>
        </w:rPr>
        <w:t>contratação.</w:t>
      </w:r>
    </w:p>
    <w:p w14:paraId="55A381F9"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Os</w:t>
      </w:r>
      <w:r w:rsidRPr="00DB0286">
        <w:rPr>
          <w:rFonts w:ascii="Arial" w:hAnsi="Arial" w:cs="Arial"/>
          <w:spacing w:val="17"/>
          <w:sz w:val="23"/>
          <w:szCs w:val="23"/>
        </w:rPr>
        <w:t xml:space="preserve"> </w:t>
      </w:r>
      <w:r w:rsidRPr="00DB0286">
        <w:rPr>
          <w:rFonts w:ascii="Arial" w:hAnsi="Arial" w:cs="Arial"/>
          <w:sz w:val="23"/>
          <w:szCs w:val="23"/>
        </w:rPr>
        <w:t>fornecedores</w:t>
      </w:r>
      <w:r w:rsidRPr="00DB0286">
        <w:rPr>
          <w:rFonts w:ascii="Arial" w:hAnsi="Arial" w:cs="Arial"/>
          <w:spacing w:val="18"/>
          <w:sz w:val="23"/>
          <w:szCs w:val="23"/>
        </w:rPr>
        <w:t xml:space="preserve"> </w:t>
      </w:r>
      <w:r w:rsidRPr="00DB0286">
        <w:rPr>
          <w:rFonts w:ascii="Arial" w:hAnsi="Arial" w:cs="Arial"/>
          <w:sz w:val="23"/>
          <w:szCs w:val="23"/>
        </w:rPr>
        <w:t>assumem</w:t>
      </w:r>
      <w:r w:rsidRPr="00DB0286">
        <w:rPr>
          <w:rFonts w:ascii="Arial" w:hAnsi="Arial" w:cs="Arial"/>
          <w:spacing w:val="18"/>
          <w:sz w:val="23"/>
          <w:szCs w:val="23"/>
        </w:rPr>
        <w:t xml:space="preserve"> </w:t>
      </w:r>
      <w:r w:rsidRPr="00DB0286">
        <w:rPr>
          <w:rFonts w:ascii="Arial" w:hAnsi="Arial" w:cs="Arial"/>
          <w:sz w:val="23"/>
          <w:szCs w:val="23"/>
        </w:rPr>
        <w:t>todos</w:t>
      </w:r>
      <w:r w:rsidRPr="00DB0286">
        <w:rPr>
          <w:rFonts w:ascii="Arial" w:hAnsi="Arial" w:cs="Arial"/>
          <w:spacing w:val="17"/>
          <w:sz w:val="23"/>
          <w:szCs w:val="23"/>
        </w:rPr>
        <w:t xml:space="preserve"> </w:t>
      </w:r>
      <w:r w:rsidRPr="00DB0286">
        <w:rPr>
          <w:rFonts w:ascii="Arial" w:hAnsi="Arial" w:cs="Arial"/>
          <w:sz w:val="23"/>
          <w:szCs w:val="23"/>
        </w:rPr>
        <w:t>os</w:t>
      </w:r>
      <w:r w:rsidRPr="00DB0286">
        <w:rPr>
          <w:rFonts w:ascii="Arial" w:hAnsi="Arial" w:cs="Arial"/>
          <w:spacing w:val="13"/>
          <w:sz w:val="23"/>
          <w:szCs w:val="23"/>
        </w:rPr>
        <w:t xml:space="preserve"> </w:t>
      </w:r>
      <w:r w:rsidRPr="00DB0286">
        <w:rPr>
          <w:rFonts w:ascii="Arial" w:hAnsi="Arial" w:cs="Arial"/>
          <w:sz w:val="23"/>
          <w:szCs w:val="23"/>
        </w:rPr>
        <w:t>custos</w:t>
      </w:r>
      <w:r w:rsidRPr="00DB0286">
        <w:rPr>
          <w:rFonts w:ascii="Arial" w:hAnsi="Arial" w:cs="Arial"/>
          <w:spacing w:val="18"/>
          <w:sz w:val="23"/>
          <w:szCs w:val="23"/>
        </w:rPr>
        <w:t xml:space="preserve"> </w:t>
      </w:r>
      <w:r w:rsidRPr="00DB0286">
        <w:rPr>
          <w:rFonts w:ascii="Arial" w:hAnsi="Arial" w:cs="Arial"/>
          <w:sz w:val="23"/>
          <w:szCs w:val="23"/>
        </w:rPr>
        <w:t>de</w:t>
      </w:r>
      <w:r w:rsidRPr="00DB0286">
        <w:rPr>
          <w:rFonts w:ascii="Arial" w:hAnsi="Arial" w:cs="Arial"/>
          <w:spacing w:val="17"/>
          <w:sz w:val="23"/>
          <w:szCs w:val="23"/>
        </w:rPr>
        <w:t xml:space="preserve"> </w:t>
      </w:r>
      <w:r w:rsidRPr="00DB0286">
        <w:rPr>
          <w:rFonts w:ascii="Arial" w:hAnsi="Arial" w:cs="Arial"/>
          <w:sz w:val="23"/>
          <w:szCs w:val="23"/>
        </w:rPr>
        <w:t>preparação</w:t>
      </w:r>
      <w:r w:rsidRPr="00DB0286">
        <w:rPr>
          <w:rFonts w:ascii="Arial" w:hAnsi="Arial" w:cs="Arial"/>
          <w:spacing w:val="-141"/>
          <w:sz w:val="23"/>
          <w:szCs w:val="23"/>
        </w:rPr>
        <w:t xml:space="preserve"> </w:t>
      </w:r>
      <w:r w:rsidRPr="00DB0286">
        <w:rPr>
          <w:rFonts w:ascii="Arial" w:hAnsi="Arial" w:cs="Arial"/>
          <w:sz w:val="23"/>
          <w:szCs w:val="23"/>
        </w:rPr>
        <w:t>e</w:t>
      </w:r>
      <w:r w:rsidRPr="00DB0286">
        <w:rPr>
          <w:rFonts w:ascii="Arial" w:hAnsi="Arial" w:cs="Arial"/>
          <w:spacing w:val="-20"/>
          <w:sz w:val="23"/>
          <w:szCs w:val="23"/>
        </w:rPr>
        <w:t xml:space="preserve"> </w:t>
      </w:r>
      <w:r w:rsidRPr="00DB0286">
        <w:rPr>
          <w:rFonts w:ascii="Arial" w:hAnsi="Arial" w:cs="Arial"/>
          <w:sz w:val="23"/>
          <w:szCs w:val="23"/>
        </w:rPr>
        <w:t>apresentação</w:t>
      </w:r>
      <w:r w:rsidRPr="00DB0286">
        <w:rPr>
          <w:rFonts w:ascii="Arial" w:hAnsi="Arial" w:cs="Arial"/>
          <w:spacing w:val="-19"/>
          <w:sz w:val="23"/>
          <w:szCs w:val="23"/>
        </w:rPr>
        <w:t xml:space="preserve"> </w:t>
      </w:r>
      <w:r w:rsidRPr="00DB0286">
        <w:rPr>
          <w:rFonts w:ascii="Arial" w:hAnsi="Arial" w:cs="Arial"/>
          <w:sz w:val="23"/>
          <w:szCs w:val="23"/>
        </w:rPr>
        <w:t>de</w:t>
      </w:r>
      <w:r w:rsidRPr="00DB0286">
        <w:rPr>
          <w:rFonts w:ascii="Arial" w:hAnsi="Arial" w:cs="Arial"/>
          <w:spacing w:val="-20"/>
          <w:sz w:val="23"/>
          <w:szCs w:val="23"/>
        </w:rPr>
        <w:t xml:space="preserve"> </w:t>
      </w:r>
      <w:r w:rsidRPr="00DB0286">
        <w:rPr>
          <w:rFonts w:ascii="Arial" w:hAnsi="Arial" w:cs="Arial"/>
          <w:sz w:val="23"/>
          <w:szCs w:val="23"/>
        </w:rPr>
        <w:t>suas</w:t>
      </w:r>
      <w:r w:rsidRPr="00DB0286">
        <w:rPr>
          <w:rFonts w:ascii="Arial" w:hAnsi="Arial" w:cs="Arial"/>
          <w:spacing w:val="-19"/>
          <w:sz w:val="23"/>
          <w:szCs w:val="23"/>
        </w:rPr>
        <w:t xml:space="preserve"> </w:t>
      </w:r>
      <w:r w:rsidRPr="00DB0286">
        <w:rPr>
          <w:rFonts w:ascii="Arial" w:hAnsi="Arial" w:cs="Arial"/>
          <w:sz w:val="23"/>
          <w:szCs w:val="23"/>
        </w:rPr>
        <w:t>propostas</w:t>
      </w:r>
      <w:r w:rsidRPr="00DB0286">
        <w:rPr>
          <w:rFonts w:ascii="Arial" w:hAnsi="Arial" w:cs="Arial"/>
          <w:spacing w:val="-20"/>
          <w:sz w:val="23"/>
          <w:szCs w:val="23"/>
        </w:rPr>
        <w:t xml:space="preserve"> </w:t>
      </w:r>
      <w:r w:rsidRPr="00DB0286">
        <w:rPr>
          <w:rFonts w:ascii="Arial" w:hAnsi="Arial" w:cs="Arial"/>
          <w:sz w:val="23"/>
          <w:szCs w:val="23"/>
        </w:rPr>
        <w:t>e</w:t>
      </w:r>
      <w:r w:rsidRPr="00DB0286">
        <w:rPr>
          <w:rFonts w:ascii="Arial" w:hAnsi="Arial" w:cs="Arial"/>
          <w:spacing w:val="-24"/>
          <w:sz w:val="23"/>
          <w:szCs w:val="23"/>
        </w:rPr>
        <w:t xml:space="preserve"> </w:t>
      </w:r>
      <w:r w:rsidRPr="00DB0286">
        <w:rPr>
          <w:rFonts w:ascii="Arial" w:hAnsi="Arial" w:cs="Arial"/>
          <w:sz w:val="23"/>
          <w:szCs w:val="23"/>
        </w:rPr>
        <w:t>a</w:t>
      </w:r>
      <w:r w:rsidRPr="00DB0286">
        <w:rPr>
          <w:rFonts w:ascii="Arial" w:hAnsi="Arial" w:cs="Arial"/>
          <w:spacing w:val="-20"/>
          <w:sz w:val="23"/>
          <w:szCs w:val="23"/>
        </w:rPr>
        <w:t xml:space="preserve"> </w:t>
      </w:r>
      <w:r w:rsidRPr="00DB0286">
        <w:rPr>
          <w:rFonts w:ascii="Arial" w:hAnsi="Arial" w:cs="Arial"/>
          <w:sz w:val="23"/>
          <w:szCs w:val="23"/>
        </w:rPr>
        <w:t>Administração</w:t>
      </w:r>
      <w:r w:rsidRPr="00DB0286">
        <w:rPr>
          <w:rFonts w:ascii="Arial" w:hAnsi="Arial" w:cs="Arial"/>
          <w:spacing w:val="-19"/>
          <w:sz w:val="23"/>
          <w:szCs w:val="23"/>
        </w:rPr>
        <w:t xml:space="preserve"> </w:t>
      </w:r>
      <w:r w:rsidRPr="00DB0286">
        <w:rPr>
          <w:rFonts w:ascii="Arial" w:hAnsi="Arial" w:cs="Arial"/>
          <w:sz w:val="23"/>
          <w:szCs w:val="23"/>
        </w:rPr>
        <w:t>não</w:t>
      </w:r>
      <w:r w:rsidRPr="00DB0286">
        <w:rPr>
          <w:rFonts w:ascii="Arial" w:hAnsi="Arial" w:cs="Arial"/>
          <w:spacing w:val="-20"/>
          <w:sz w:val="23"/>
          <w:szCs w:val="23"/>
        </w:rPr>
        <w:t xml:space="preserve"> </w:t>
      </w:r>
      <w:r w:rsidRPr="00DB0286">
        <w:rPr>
          <w:rFonts w:ascii="Arial" w:hAnsi="Arial" w:cs="Arial"/>
          <w:sz w:val="23"/>
          <w:szCs w:val="23"/>
        </w:rPr>
        <w:t>será,</w:t>
      </w:r>
      <w:r w:rsidRPr="00DB0286">
        <w:rPr>
          <w:rFonts w:ascii="Arial" w:hAnsi="Arial" w:cs="Arial"/>
          <w:spacing w:val="-141"/>
          <w:sz w:val="23"/>
          <w:szCs w:val="23"/>
        </w:rPr>
        <w:t xml:space="preserve"> </w:t>
      </w:r>
      <w:r w:rsidRPr="00DB0286">
        <w:rPr>
          <w:rFonts w:ascii="Arial" w:hAnsi="Arial" w:cs="Arial"/>
          <w:sz w:val="23"/>
          <w:szCs w:val="23"/>
        </w:rPr>
        <w:t>em</w:t>
      </w:r>
      <w:r w:rsidRPr="00DB0286">
        <w:rPr>
          <w:rFonts w:ascii="Arial" w:hAnsi="Arial" w:cs="Arial"/>
          <w:spacing w:val="42"/>
          <w:sz w:val="23"/>
          <w:szCs w:val="23"/>
        </w:rPr>
        <w:t xml:space="preserve"> </w:t>
      </w:r>
      <w:r w:rsidRPr="00DB0286">
        <w:rPr>
          <w:rFonts w:ascii="Arial" w:hAnsi="Arial" w:cs="Arial"/>
          <w:sz w:val="23"/>
          <w:szCs w:val="23"/>
        </w:rPr>
        <w:t>nenhum</w:t>
      </w:r>
      <w:r w:rsidRPr="00DB0286">
        <w:rPr>
          <w:rFonts w:ascii="Arial" w:hAnsi="Arial" w:cs="Arial"/>
          <w:spacing w:val="42"/>
          <w:sz w:val="23"/>
          <w:szCs w:val="23"/>
        </w:rPr>
        <w:t xml:space="preserve"> </w:t>
      </w:r>
      <w:r w:rsidRPr="00DB0286">
        <w:rPr>
          <w:rFonts w:ascii="Arial" w:hAnsi="Arial" w:cs="Arial"/>
          <w:sz w:val="23"/>
          <w:szCs w:val="23"/>
        </w:rPr>
        <w:t>caso,</w:t>
      </w:r>
      <w:r w:rsidRPr="00DB0286">
        <w:rPr>
          <w:rFonts w:ascii="Arial" w:hAnsi="Arial" w:cs="Arial"/>
          <w:spacing w:val="42"/>
          <w:sz w:val="23"/>
          <w:szCs w:val="23"/>
        </w:rPr>
        <w:t xml:space="preserve"> </w:t>
      </w:r>
      <w:r w:rsidRPr="00DB0286">
        <w:rPr>
          <w:rFonts w:ascii="Arial" w:hAnsi="Arial" w:cs="Arial"/>
          <w:sz w:val="23"/>
          <w:szCs w:val="23"/>
        </w:rPr>
        <w:t>responsável</w:t>
      </w:r>
      <w:r w:rsidRPr="00DB0286">
        <w:rPr>
          <w:rFonts w:ascii="Arial" w:hAnsi="Arial" w:cs="Arial"/>
          <w:spacing w:val="47"/>
          <w:sz w:val="23"/>
          <w:szCs w:val="23"/>
        </w:rPr>
        <w:t xml:space="preserve"> </w:t>
      </w:r>
      <w:r w:rsidRPr="00DB0286">
        <w:rPr>
          <w:rFonts w:ascii="Arial" w:hAnsi="Arial" w:cs="Arial"/>
          <w:sz w:val="23"/>
          <w:szCs w:val="23"/>
        </w:rPr>
        <w:t>por</w:t>
      </w:r>
      <w:r w:rsidRPr="00DB0286">
        <w:rPr>
          <w:rFonts w:ascii="Arial" w:hAnsi="Arial" w:cs="Arial"/>
          <w:spacing w:val="42"/>
          <w:sz w:val="23"/>
          <w:szCs w:val="23"/>
        </w:rPr>
        <w:t xml:space="preserve"> </w:t>
      </w:r>
      <w:r w:rsidRPr="00DB0286">
        <w:rPr>
          <w:rFonts w:ascii="Arial" w:hAnsi="Arial" w:cs="Arial"/>
          <w:sz w:val="23"/>
          <w:szCs w:val="23"/>
        </w:rPr>
        <w:t>esses</w:t>
      </w:r>
      <w:r w:rsidRPr="00DB0286">
        <w:rPr>
          <w:rFonts w:ascii="Arial" w:hAnsi="Arial" w:cs="Arial"/>
          <w:spacing w:val="42"/>
          <w:sz w:val="23"/>
          <w:szCs w:val="23"/>
        </w:rPr>
        <w:t xml:space="preserve"> </w:t>
      </w:r>
      <w:r w:rsidRPr="00DB0286">
        <w:rPr>
          <w:rFonts w:ascii="Arial" w:hAnsi="Arial" w:cs="Arial"/>
          <w:sz w:val="23"/>
          <w:szCs w:val="23"/>
        </w:rPr>
        <w:t>custos, independentemente</w:t>
      </w:r>
      <w:r w:rsidRPr="00DB0286">
        <w:rPr>
          <w:rFonts w:ascii="Arial" w:hAnsi="Arial" w:cs="Arial"/>
          <w:spacing w:val="-25"/>
          <w:sz w:val="23"/>
          <w:szCs w:val="23"/>
        </w:rPr>
        <w:t xml:space="preserve"> </w:t>
      </w:r>
      <w:r w:rsidRPr="00DB0286">
        <w:rPr>
          <w:rFonts w:ascii="Arial" w:hAnsi="Arial" w:cs="Arial"/>
          <w:sz w:val="23"/>
          <w:szCs w:val="23"/>
        </w:rPr>
        <w:t>da</w:t>
      </w:r>
      <w:r w:rsidRPr="00DB0286">
        <w:rPr>
          <w:rFonts w:ascii="Arial" w:hAnsi="Arial" w:cs="Arial"/>
          <w:spacing w:val="-25"/>
          <w:sz w:val="23"/>
          <w:szCs w:val="23"/>
        </w:rPr>
        <w:t xml:space="preserve"> </w:t>
      </w:r>
      <w:r w:rsidRPr="00DB0286">
        <w:rPr>
          <w:rFonts w:ascii="Arial" w:hAnsi="Arial" w:cs="Arial"/>
          <w:sz w:val="23"/>
          <w:szCs w:val="23"/>
        </w:rPr>
        <w:t>condução</w:t>
      </w:r>
      <w:r w:rsidRPr="00DB0286">
        <w:rPr>
          <w:rFonts w:ascii="Arial" w:hAnsi="Arial" w:cs="Arial"/>
          <w:spacing w:val="-24"/>
          <w:sz w:val="23"/>
          <w:szCs w:val="23"/>
        </w:rPr>
        <w:t xml:space="preserve"> </w:t>
      </w:r>
      <w:r w:rsidRPr="00DB0286">
        <w:rPr>
          <w:rFonts w:ascii="Arial" w:hAnsi="Arial" w:cs="Arial"/>
          <w:sz w:val="23"/>
          <w:szCs w:val="23"/>
        </w:rPr>
        <w:t>ou</w:t>
      </w:r>
      <w:r w:rsidRPr="00DB0286">
        <w:rPr>
          <w:rFonts w:ascii="Arial" w:hAnsi="Arial" w:cs="Arial"/>
          <w:spacing w:val="-20"/>
          <w:sz w:val="23"/>
          <w:szCs w:val="23"/>
        </w:rPr>
        <w:t xml:space="preserve"> </w:t>
      </w:r>
      <w:r w:rsidRPr="00DB0286">
        <w:rPr>
          <w:rFonts w:ascii="Arial" w:hAnsi="Arial" w:cs="Arial"/>
          <w:sz w:val="23"/>
          <w:szCs w:val="23"/>
        </w:rPr>
        <w:t>do</w:t>
      </w:r>
      <w:r w:rsidRPr="00DB0286">
        <w:rPr>
          <w:rFonts w:ascii="Arial" w:hAnsi="Arial" w:cs="Arial"/>
          <w:spacing w:val="-25"/>
          <w:sz w:val="23"/>
          <w:szCs w:val="23"/>
        </w:rPr>
        <w:t xml:space="preserve"> </w:t>
      </w:r>
      <w:r w:rsidRPr="00DB0286">
        <w:rPr>
          <w:rFonts w:ascii="Arial" w:hAnsi="Arial" w:cs="Arial"/>
          <w:sz w:val="23"/>
          <w:szCs w:val="23"/>
        </w:rPr>
        <w:t>resultado</w:t>
      </w:r>
      <w:r w:rsidRPr="00DB0286">
        <w:rPr>
          <w:rFonts w:ascii="Arial" w:hAnsi="Arial" w:cs="Arial"/>
          <w:spacing w:val="-24"/>
          <w:sz w:val="23"/>
          <w:szCs w:val="23"/>
        </w:rPr>
        <w:t xml:space="preserve"> </w:t>
      </w:r>
      <w:r w:rsidRPr="00DB0286">
        <w:rPr>
          <w:rFonts w:ascii="Arial" w:hAnsi="Arial" w:cs="Arial"/>
          <w:sz w:val="23"/>
          <w:szCs w:val="23"/>
        </w:rPr>
        <w:t>do</w:t>
      </w:r>
      <w:r w:rsidRPr="00DB0286">
        <w:rPr>
          <w:rFonts w:ascii="Arial" w:hAnsi="Arial" w:cs="Arial"/>
          <w:spacing w:val="-25"/>
          <w:sz w:val="23"/>
          <w:szCs w:val="23"/>
        </w:rPr>
        <w:t xml:space="preserve"> </w:t>
      </w:r>
      <w:r w:rsidRPr="00DB0286">
        <w:rPr>
          <w:rFonts w:ascii="Arial" w:hAnsi="Arial" w:cs="Arial"/>
          <w:sz w:val="23"/>
          <w:szCs w:val="23"/>
        </w:rPr>
        <w:t>processo</w:t>
      </w:r>
      <w:r w:rsidRPr="00DB0286">
        <w:rPr>
          <w:rFonts w:ascii="Arial" w:hAnsi="Arial" w:cs="Arial"/>
          <w:spacing w:val="-19"/>
          <w:sz w:val="23"/>
          <w:szCs w:val="23"/>
        </w:rPr>
        <w:t xml:space="preserve"> </w:t>
      </w:r>
      <w:r w:rsidRPr="00DB0286">
        <w:rPr>
          <w:rFonts w:ascii="Arial" w:hAnsi="Arial" w:cs="Arial"/>
          <w:sz w:val="23"/>
          <w:szCs w:val="23"/>
        </w:rPr>
        <w:t>de</w:t>
      </w:r>
      <w:r w:rsidRPr="00DB0286">
        <w:rPr>
          <w:rFonts w:ascii="Arial" w:hAnsi="Arial" w:cs="Arial"/>
          <w:spacing w:val="-142"/>
          <w:sz w:val="23"/>
          <w:szCs w:val="23"/>
        </w:rPr>
        <w:t xml:space="preserve"> </w:t>
      </w:r>
      <w:r w:rsidRPr="00DB0286">
        <w:rPr>
          <w:rFonts w:ascii="Arial" w:hAnsi="Arial" w:cs="Arial"/>
          <w:sz w:val="23"/>
          <w:szCs w:val="23"/>
        </w:rPr>
        <w:t>contratação.</w:t>
      </w:r>
    </w:p>
    <w:p w14:paraId="7CBE2171"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Em caso de divergência entre disposições deste</w:t>
      </w:r>
      <w:r w:rsidRPr="00DB0286">
        <w:rPr>
          <w:rFonts w:ascii="Arial" w:hAnsi="Arial" w:cs="Arial"/>
          <w:spacing w:val="1"/>
          <w:sz w:val="23"/>
          <w:szCs w:val="23"/>
        </w:rPr>
        <w:t xml:space="preserve"> </w:t>
      </w:r>
      <w:r w:rsidRPr="00DB0286">
        <w:rPr>
          <w:rFonts w:ascii="Arial" w:hAnsi="Arial" w:cs="Arial"/>
          <w:sz w:val="23"/>
          <w:szCs w:val="23"/>
        </w:rPr>
        <w:t>Aviso</w:t>
      </w:r>
      <w:r w:rsidRPr="00DB0286">
        <w:rPr>
          <w:rFonts w:ascii="Arial" w:hAnsi="Arial" w:cs="Arial"/>
          <w:spacing w:val="-19"/>
          <w:sz w:val="23"/>
          <w:szCs w:val="23"/>
        </w:rPr>
        <w:t xml:space="preserve"> </w:t>
      </w:r>
      <w:r w:rsidRPr="00DB0286">
        <w:rPr>
          <w:rFonts w:ascii="Arial" w:hAnsi="Arial" w:cs="Arial"/>
          <w:sz w:val="23"/>
          <w:szCs w:val="23"/>
        </w:rPr>
        <w:t>de</w:t>
      </w:r>
      <w:r w:rsidRPr="00DB0286">
        <w:rPr>
          <w:rFonts w:ascii="Arial" w:hAnsi="Arial" w:cs="Arial"/>
          <w:spacing w:val="-18"/>
          <w:sz w:val="23"/>
          <w:szCs w:val="23"/>
        </w:rPr>
        <w:t xml:space="preserve"> </w:t>
      </w:r>
      <w:r w:rsidRPr="00DB0286">
        <w:rPr>
          <w:rFonts w:ascii="Arial" w:hAnsi="Arial" w:cs="Arial"/>
          <w:sz w:val="23"/>
          <w:szCs w:val="23"/>
        </w:rPr>
        <w:t>Contratação</w:t>
      </w:r>
      <w:r w:rsidRPr="00DB0286">
        <w:rPr>
          <w:rFonts w:ascii="Arial" w:hAnsi="Arial" w:cs="Arial"/>
          <w:spacing w:val="-19"/>
          <w:sz w:val="23"/>
          <w:szCs w:val="23"/>
        </w:rPr>
        <w:t xml:space="preserve"> </w:t>
      </w:r>
      <w:r w:rsidRPr="00DB0286">
        <w:rPr>
          <w:rFonts w:ascii="Arial" w:hAnsi="Arial" w:cs="Arial"/>
          <w:sz w:val="23"/>
          <w:szCs w:val="23"/>
        </w:rPr>
        <w:t>Direta</w:t>
      </w:r>
      <w:r w:rsidRPr="00DB0286">
        <w:rPr>
          <w:rFonts w:ascii="Arial" w:hAnsi="Arial" w:cs="Arial"/>
          <w:spacing w:val="-18"/>
          <w:sz w:val="23"/>
          <w:szCs w:val="23"/>
        </w:rPr>
        <w:t xml:space="preserve"> </w:t>
      </w:r>
      <w:r w:rsidRPr="00DB0286">
        <w:rPr>
          <w:rFonts w:ascii="Arial" w:hAnsi="Arial" w:cs="Arial"/>
          <w:sz w:val="23"/>
          <w:szCs w:val="23"/>
        </w:rPr>
        <w:t>e</w:t>
      </w:r>
      <w:r w:rsidRPr="00DB0286">
        <w:rPr>
          <w:rFonts w:ascii="Arial" w:hAnsi="Arial" w:cs="Arial"/>
          <w:spacing w:val="-18"/>
          <w:sz w:val="23"/>
          <w:szCs w:val="23"/>
        </w:rPr>
        <w:t xml:space="preserve"> </w:t>
      </w:r>
      <w:r w:rsidRPr="00DB0286">
        <w:rPr>
          <w:rFonts w:ascii="Arial" w:hAnsi="Arial" w:cs="Arial"/>
          <w:sz w:val="23"/>
          <w:szCs w:val="23"/>
        </w:rPr>
        <w:t>de</w:t>
      </w:r>
      <w:r w:rsidRPr="00DB0286">
        <w:rPr>
          <w:rFonts w:ascii="Arial" w:hAnsi="Arial" w:cs="Arial"/>
          <w:spacing w:val="-19"/>
          <w:sz w:val="23"/>
          <w:szCs w:val="23"/>
        </w:rPr>
        <w:t xml:space="preserve"> </w:t>
      </w:r>
      <w:r w:rsidRPr="00DB0286">
        <w:rPr>
          <w:rFonts w:ascii="Arial" w:hAnsi="Arial" w:cs="Arial"/>
          <w:sz w:val="23"/>
          <w:szCs w:val="23"/>
        </w:rPr>
        <w:t>seus</w:t>
      </w:r>
      <w:r w:rsidRPr="00DB0286">
        <w:rPr>
          <w:rFonts w:ascii="Arial" w:hAnsi="Arial" w:cs="Arial"/>
          <w:spacing w:val="-18"/>
          <w:sz w:val="23"/>
          <w:szCs w:val="23"/>
        </w:rPr>
        <w:t xml:space="preserve"> </w:t>
      </w:r>
      <w:r w:rsidRPr="00DB0286">
        <w:rPr>
          <w:rFonts w:ascii="Arial" w:hAnsi="Arial" w:cs="Arial"/>
          <w:sz w:val="23"/>
          <w:szCs w:val="23"/>
        </w:rPr>
        <w:t>anexos</w:t>
      </w:r>
      <w:r w:rsidRPr="00DB0286">
        <w:rPr>
          <w:rFonts w:ascii="Arial" w:hAnsi="Arial" w:cs="Arial"/>
          <w:spacing w:val="-18"/>
          <w:sz w:val="23"/>
          <w:szCs w:val="23"/>
        </w:rPr>
        <w:t xml:space="preserve"> </w:t>
      </w:r>
      <w:r w:rsidRPr="00DB0286">
        <w:rPr>
          <w:rFonts w:ascii="Arial" w:hAnsi="Arial" w:cs="Arial"/>
          <w:sz w:val="23"/>
          <w:szCs w:val="23"/>
        </w:rPr>
        <w:t>ou</w:t>
      </w:r>
      <w:r w:rsidRPr="00DB0286">
        <w:rPr>
          <w:rFonts w:ascii="Arial" w:hAnsi="Arial" w:cs="Arial"/>
          <w:spacing w:val="-19"/>
          <w:sz w:val="23"/>
          <w:szCs w:val="23"/>
        </w:rPr>
        <w:t xml:space="preserve"> </w:t>
      </w:r>
      <w:r w:rsidRPr="00DB0286">
        <w:rPr>
          <w:rFonts w:ascii="Arial" w:hAnsi="Arial" w:cs="Arial"/>
          <w:sz w:val="23"/>
          <w:szCs w:val="23"/>
        </w:rPr>
        <w:t>demais</w:t>
      </w:r>
      <w:r w:rsidRPr="00DB0286">
        <w:rPr>
          <w:rFonts w:ascii="Arial" w:hAnsi="Arial" w:cs="Arial"/>
          <w:spacing w:val="-18"/>
          <w:sz w:val="23"/>
          <w:szCs w:val="23"/>
        </w:rPr>
        <w:t xml:space="preserve"> </w:t>
      </w:r>
      <w:r w:rsidRPr="00DB0286">
        <w:rPr>
          <w:rFonts w:ascii="Arial" w:hAnsi="Arial" w:cs="Arial"/>
          <w:sz w:val="23"/>
          <w:szCs w:val="23"/>
        </w:rPr>
        <w:t>peças que</w:t>
      </w:r>
      <w:r w:rsidRPr="00DB0286">
        <w:rPr>
          <w:rFonts w:ascii="Arial" w:hAnsi="Arial" w:cs="Arial"/>
          <w:spacing w:val="-4"/>
          <w:sz w:val="23"/>
          <w:szCs w:val="23"/>
        </w:rPr>
        <w:t xml:space="preserve"> </w:t>
      </w:r>
      <w:r w:rsidRPr="00DB0286">
        <w:rPr>
          <w:rFonts w:ascii="Arial" w:hAnsi="Arial" w:cs="Arial"/>
          <w:sz w:val="23"/>
          <w:szCs w:val="23"/>
        </w:rPr>
        <w:t>compõem</w:t>
      </w:r>
      <w:r w:rsidRPr="00DB0286">
        <w:rPr>
          <w:rFonts w:ascii="Arial" w:hAnsi="Arial" w:cs="Arial"/>
          <w:spacing w:val="-3"/>
          <w:sz w:val="23"/>
          <w:szCs w:val="23"/>
        </w:rPr>
        <w:t xml:space="preserve"> </w:t>
      </w:r>
      <w:r w:rsidRPr="00DB0286">
        <w:rPr>
          <w:rFonts w:ascii="Arial" w:hAnsi="Arial" w:cs="Arial"/>
          <w:sz w:val="23"/>
          <w:szCs w:val="23"/>
        </w:rPr>
        <w:t>o</w:t>
      </w:r>
      <w:r w:rsidRPr="00DB0286">
        <w:rPr>
          <w:rFonts w:ascii="Arial" w:hAnsi="Arial" w:cs="Arial"/>
          <w:spacing w:val="-4"/>
          <w:sz w:val="23"/>
          <w:szCs w:val="23"/>
        </w:rPr>
        <w:t xml:space="preserve"> </w:t>
      </w:r>
      <w:r w:rsidRPr="00DB0286">
        <w:rPr>
          <w:rFonts w:ascii="Arial" w:hAnsi="Arial" w:cs="Arial"/>
          <w:sz w:val="23"/>
          <w:szCs w:val="23"/>
        </w:rPr>
        <w:t>processo prevalecerá</w:t>
      </w:r>
      <w:r w:rsidRPr="00DB0286">
        <w:rPr>
          <w:rFonts w:ascii="Arial" w:hAnsi="Arial" w:cs="Arial"/>
          <w:spacing w:val="-3"/>
          <w:sz w:val="23"/>
          <w:szCs w:val="23"/>
        </w:rPr>
        <w:t xml:space="preserve"> </w:t>
      </w:r>
      <w:r w:rsidRPr="00DB0286">
        <w:rPr>
          <w:rFonts w:ascii="Arial" w:hAnsi="Arial" w:cs="Arial"/>
          <w:sz w:val="23"/>
          <w:szCs w:val="23"/>
        </w:rPr>
        <w:t>as</w:t>
      </w:r>
      <w:r w:rsidRPr="00DB0286">
        <w:rPr>
          <w:rFonts w:ascii="Arial" w:hAnsi="Arial" w:cs="Arial"/>
          <w:spacing w:val="-4"/>
          <w:sz w:val="23"/>
          <w:szCs w:val="23"/>
        </w:rPr>
        <w:t xml:space="preserve"> </w:t>
      </w:r>
      <w:r w:rsidRPr="00DB0286">
        <w:rPr>
          <w:rFonts w:ascii="Arial" w:hAnsi="Arial" w:cs="Arial"/>
          <w:sz w:val="23"/>
          <w:szCs w:val="23"/>
        </w:rPr>
        <w:t>deste</w:t>
      </w:r>
      <w:r w:rsidRPr="00DB0286">
        <w:rPr>
          <w:rFonts w:ascii="Arial" w:hAnsi="Arial" w:cs="Arial"/>
          <w:spacing w:val="-3"/>
          <w:sz w:val="23"/>
          <w:szCs w:val="23"/>
        </w:rPr>
        <w:t xml:space="preserve"> </w:t>
      </w:r>
      <w:r w:rsidRPr="00DB0286">
        <w:rPr>
          <w:rFonts w:ascii="Arial" w:hAnsi="Arial" w:cs="Arial"/>
          <w:sz w:val="23"/>
          <w:szCs w:val="23"/>
        </w:rPr>
        <w:t>Aviso.</w:t>
      </w:r>
    </w:p>
    <w:p w14:paraId="2515F326"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lastRenderedPageBreak/>
        <w:t>Da</w:t>
      </w:r>
      <w:r w:rsidRPr="00DB0286">
        <w:rPr>
          <w:rFonts w:ascii="Arial" w:hAnsi="Arial" w:cs="Arial"/>
          <w:spacing w:val="1"/>
          <w:sz w:val="23"/>
          <w:szCs w:val="23"/>
        </w:rPr>
        <w:t xml:space="preserve"> </w:t>
      </w:r>
      <w:r w:rsidRPr="00DB0286">
        <w:rPr>
          <w:rFonts w:ascii="Arial" w:hAnsi="Arial" w:cs="Arial"/>
          <w:sz w:val="23"/>
          <w:szCs w:val="23"/>
        </w:rPr>
        <w:t>sessão</w:t>
      </w:r>
      <w:r w:rsidRPr="00DB0286">
        <w:rPr>
          <w:rFonts w:ascii="Arial" w:hAnsi="Arial" w:cs="Arial"/>
          <w:spacing w:val="1"/>
          <w:sz w:val="23"/>
          <w:szCs w:val="23"/>
        </w:rPr>
        <w:t xml:space="preserve"> </w:t>
      </w:r>
      <w:r w:rsidRPr="00DB0286">
        <w:rPr>
          <w:rFonts w:ascii="Arial" w:hAnsi="Arial" w:cs="Arial"/>
          <w:sz w:val="23"/>
          <w:szCs w:val="23"/>
        </w:rPr>
        <w:t>pública</w:t>
      </w:r>
      <w:r w:rsidRPr="00DB0286">
        <w:rPr>
          <w:rFonts w:ascii="Arial" w:hAnsi="Arial" w:cs="Arial"/>
          <w:spacing w:val="1"/>
          <w:sz w:val="23"/>
          <w:szCs w:val="23"/>
        </w:rPr>
        <w:t xml:space="preserve"> </w:t>
      </w:r>
      <w:r w:rsidRPr="00DB0286">
        <w:rPr>
          <w:rFonts w:ascii="Arial" w:hAnsi="Arial" w:cs="Arial"/>
          <w:sz w:val="23"/>
          <w:szCs w:val="23"/>
        </w:rPr>
        <w:t>será</w:t>
      </w:r>
      <w:r w:rsidRPr="00DB0286">
        <w:rPr>
          <w:rFonts w:ascii="Arial" w:hAnsi="Arial" w:cs="Arial"/>
          <w:spacing w:val="1"/>
          <w:sz w:val="23"/>
          <w:szCs w:val="23"/>
        </w:rPr>
        <w:t xml:space="preserve"> </w:t>
      </w:r>
      <w:r w:rsidRPr="00DB0286">
        <w:rPr>
          <w:rFonts w:ascii="Arial" w:hAnsi="Arial" w:cs="Arial"/>
          <w:sz w:val="23"/>
          <w:szCs w:val="23"/>
        </w:rPr>
        <w:t>divulgada</w:t>
      </w:r>
      <w:r w:rsidRPr="00DB0286">
        <w:rPr>
          <w:rFonts w:ascii="Arial" w:hAnsi="Arial" w:cs="Arial"/>
          <w:spacing w:val="1"/>
          <w:sz w:val="23"/>
          <w:szCs w:val="23"/>
        </w:rPr>
        <w:t xml:space="preserve"> </w:t>
      </w:r>
      <w:r w:rsidRPr="00DB0286">
        <w:rPr>
          <w:rFonts w:ascii="Arial" w:hAnsi="Arial" w:cs="Arial"/>
          <w:sz w:val="23"/>
          <w:szCs w:val="23"/>
        </w:rPr>
        <w:t>Ata</w:t>
      </w:r>
      <w:r w:rsidRPr="00DB0286">
        <w:rPr>
          <w:rFonts w:ascii="Arial" w:hAnsi="Arial" w:cs="Arial"/>
          <w:spacing w:val="1"/>
          <w:sz w:val="23"/>
          <w:szCs w:val="23"/>
        </w:rPr>
        <w:t xml:space="preserve"> </w:t>
      </w:r>
      <w:r w:rsidRPr="00DB0286">
        <w:rPr>
          <w:rFonts w:ascii="Arial" w:hAnsi="Arial" w:cs="Arial"/>
          <w:sz w:val="23"/>
          <w:szCs w:val="23"/>
        </w:rPr>
        <w:t>com</w:t>
      </w:r>
      <w:r w:rsidRPr="00DB0286">
        <w:rPr>
          <w:rFonts w:ascii="Arial" w:hAnsi="Arial" w:cs="Arial"/>
          <w:spacing w:val="1"/>
          <w:sz w:val="23"/>
          <w:szCs w:val="23"/>
        </w:rPr>
        <w:t xml:space="preserve"> </w:t>
      </w:r>
      <w:r w:rsidRPr="00DB0286">
        <w:rPr>
          <w:rFonts w:ascii="Arial" w:hAnsi="Arial" w:cs="Arial"/>
          <w:sz w:val="23"/>
          <w:szCs w:val="23"/>
        </w:rPr>
        <w:t>publicação</w:t>
      </w:r>
      <w:r w:rsidRPr="00DB0286">
        <w:rPr>
          <w:rFonts w:ascii="Arial" w:hAnsi="Arial" w:cs="Arial"/>
          <w:spacing w:val="-4"/>
          <w:sz w:val="23"/>
          <w:szCs w:val="23"/>
        </w:rPr>
        <w:t xml:space="preserve"> </w:t>
      </w:r>
      <w:r w:rsidRPr="00DB0286">
        <w:rPr>
          <w:rFonts w:ascii="Arial" w:hAnsi="Arial" w:cs="Arial"/>
          <w:sz w:val="23"/>
          <w:szCs w:val="23"/>
        </w:rPr>
        <w:t>do</w:t>
      </w:r>
      <w:r w:rsidRPr="00DB0286">
        <w:rPr>
          <w:rFonts w:ascii="Arial" w:hAnsi="Arial" w:cs="Arial"/>
          <w:spacing w:val="-3"/>
          <w:sz w:val="23"/>
          <w:szCs w:val="23"/>
        </w:rPr>
        <w:t xml:space="preserve"> </w:t>
      </w:r>
      <w:r w:rsidRPr="00DB0286">
        <w:rPr>
          <w:rFonts w:ascii="Arial" w:hAnsi="Arial" w:cs="Arial"/>
          <w:sz w:val="23"/>
          <w:szCs w:val="23"/>
        </w:rPr>
        <w:t>site</w:t>
      </w:r>
      <w:r w:rsidRPr="00DB0286">
        <w:rPr>
          <w:rFonts w:ascii="Arial" w:hAnsi="Arial" w:cs="Arial"/>
          <w:spacing w:val="-4"/>
          <w:sz w:val="23"/>
          <w:szCs w:val="23"/>
        </w:rPr>
        <w:t xml:space="preserve"> </w:t>
      </w:r>
      <w:r w:rsidRPr="00DB0286">
        <w:rPr>
          <w:rFonts w:ascii="Arial" w:hAnsi="Arial" w:cs="Arial"/>
          <w:sz w:val="23"/>
          <w:szCs w:val="23"/>
        </w:rPr>
        <w:t>do</w:t>
      </w:r>
      <w:r w:rsidRPr="00DB0286">
        <w:rPr>
          <w:rFonts w:ascii="Arial" w:hAnsi="Arial" w:cs="Arial"/>
          <w:spacing w:val="-3"/>
          <w:sz w:val="23"/>
          <w:szCs w:val="23"/>
        </w:rPr>
        <w:t xml:space="preserve"> </w:t>
      </w:r>
      <w:r w:rsidRPr="00DB0286">
        <w:rPr>
          <w:rFonts w:ascii="Arial" w:hAnsi="Arial" w:cs="Arial"/>
          <w:sz w:val="23"/>
          <w:szCs w:val="23"/>
        </w:rPr>
        <w:t>município,</w:t>
      </w:r>
      <w:r w:rsidRPr="00DB0286">
        <w:rPr>
          <w:rFonts w:ascii="Arial" w:hAnsi="Arial" w:cs="Arial"/>
          <w:spacing w:val="-3"/>
          <w:sz w:val="23"/>
          <w:szCs w:val="23"/>
        </w:rPr>
        <w:t xml:space="preserve"> </w:t>
      </w:r>
      <w:r w:rsidRPr="00DB0286">
        <w:rPr>
          <w:rFonts w:ascii="Arial" w:hAnsi="Arial" w:cs="Arial"/>
          <w:sz w:val="23"/>
          <w:szCs w:val="23"/>
        </w:rPr>
        <w:t>no</w:t>
      </w:r>
      <w:r w:rsidRPr="00DB0286">
        <w:rPr>
          <w:rFonts w:ascii="Arial" w:hAnsi="Arial" w:cs="Arial"/>
          <w:spacing w:val="-4"/>
          <w:sz w:val="23"/>
          <w:szCs w:val="23"/>
        </w:rPr>
        <w:t xml:space="preserve"> </w:t>
      </w:r>
      <w:r w:rsidRPr="00DB0286">
        <w:rPr>
          <w:rFonts w:ascii="Arial" w:hAnsi="Arial" w:cs="Arial"/>
          <w:sz w:val="23"/>
          <w:szCs w:val="23"/>
        </w:rPr>
        <w:t>diário eletrônico</w:t>
      </w:r>
      <w:r w:rsidRPr="00DB0286">
        <w:rPr>
          <w:rFonts w:ascii="Arial" w:hAnsi="Arial" w:cs="Arial"/>
          <w:spacing w:val="-3"/>
          <w:sz w:val="23"/>
          <w:szCs w:val="23"/>
        </w:rPr>
        <w:t xml:space="preserve"> </w:t>
      </w:r>
      <w:r w:rsidRPr="00DB0286">
        <w:rPr>
          <w:rFonts w:ascii="Arial" w:hAnsi="Arial" w:cs="Arial"/>
          <w:sz w:val="23"/>
          <w:szCs w:val="23"/>
        </w:rPr>
        <w:t>oficial.</w:t>
      </w:r>
    </w:p>
    <w:p w14:paraId="561DBF76"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Integram este Aviso de Contratação Direta, para</w:t>
      </w:r>
      <w:r w:rsidRPr="00DB0286">
        <w:rPr>
          <w:rFonts w:ascii="Arial" w:hAnsi="Arial" w:cs="Arial"/>
          <w:spacing w:val="1"/>
          <w:sz w:val="23"/>
          <w:szCs w:val="23"/>
        </w:rPr>
        <w:t xml:space="preserve"> </w:t>
      </w:r>
      <w:r w:rsidRPr="00DB0286">
        <w:rPr>
          <w:rFonts w:ascii="Arial" w:hAnsi="Arial" w:cs="Arial"/>
          <w:sz w:val="23"/>
          <w:szCs w:val="23"/>
        </w:rPr>
        <w:t>todos</w:t>
      </w:r>
      <w:r w:rsidRPr="00DB0286">
        <w:rPr>
          <w:rFonts w:ascii="Arial" w:hAnsi="Arial" w:cs="Arial"/>
          <w:spacing w:val="-3"/>
          <w:sz w:val="23"/>
          <w:szCs w:val="23"/>
        </w:rPr>
        <w:t xml:space="preserve"> </w:t>
      </w:r>
      <w:r w:rsidRPr="00DB0286">
        <w:rPr>
          <w:rFonts w:ascii="Arial" w:hAnsi="Arial" w:cs="Arial"/>
          <w:sz w:val="23"/>
          <w:szCs w:val="23"/>
        </w:rPr>
        <w:t>os</w:t>
      </w:r>
      <w:r w:rsidRPr="00DB0286">
        <w:rPr>
          <w:rFonts w:ascii="Arial" w:hAnsi="Arial" w:cs="Arial"/>
          <w:spacing w:val="-2"/>
          <w:sz w:val="23"/>
          <w:szCs w:val="23"/>
        </w:rPr>
        <w:t xml:space="preserve"> </w:t>
      </w:r>
      <w:r w:rsidRPr="00DB0286">
        <w:rPr>
          <w:rFonts w:ascii="Arial" w:hAnsi="Arial" w:cs="Arial"/>
          <w:sz w:val="23"/>
          <w:szCs w:val="23"/>
        </w:rPr>
        <w:t>fins</w:t>
      </w:r>
      <w:r w:rsidRPr="00DB0286">
        <w:rPr>
          <w:rFonts w:ascii="Arial" w:hAnsi="Arial" w:cs="Arial"/>
          <w:spacing w:val="-3"/>
          <w:sz w:val="23"/>
          <w:szCs w:val="23"/>
        </w:rPr>
        <w:t xml:space="preserve"> </w:t>
      </w:r>
      <w:r w:rsidRPr="00DB0286">
        <w:rPr>
          <w:rFonts w:ascii="Arial" w:hAnsi="Arial" w:cs="Arial"/>
          <w:sz w:val="23"/>
          <w:szCs w:val="23"/>
        </w:rPr>
        <w:t>e</w:t>
      </w:r>
      <w:r w:rsidRPr="00DB0286">
        <w:rPr>
          <w:rFonts w:ascii="Arial" w:hAnsi="Arial" w:cs="Arial"/>
          <w:spacing w:val="-2"/>
          <w:sz w:val="23"/>
          <w:szCs w:val="23"/>
        </w:rPr>
        <w:t xml:space="preserve"> </w:t>
      </w:r>
      <w:r w:rsidRPr="00DB0286">
        <w:rPr>
          <w:rFonts w:ascii="Arial" w:hAnsi="Arial" w:cs="Arial"/>
          <w:sz w:val="23"/>
          <w:szCs w:val="23"/>
        </w:rPr>
        <w:t>efeitos,</w:t>
      </w:r>
      <w:r w:rsidRPr="00DB0286">
        <w:rPr>
          <w:rFonts w:ascii="Arial" w:hAnsi="Arial" w:cs="Arial"/>
          <w:spacing w:val="-3"/>
          <w:sz w:val="23"/>
          <w:szCs w:val="23"/>
        </w:rPr>
        <w:t xml:space="preserve"> </w:t>
      </w:r>
      <w:r w:rsidRPr="00DB0286">
        <w:rPr>
          <w:rFonts w:ascii="Arial" w:hAnsi="Arial" w:cs="Arial"/>
          <w:sz w:val="23"/>
          <w:szCs w:val="23"/>
        </w:rPr>
        <w:t>os</w:t>
      </w:r>
      <w:r w:rsidRPr="00DB0286">
        <w:rPr>
          <w:rFonts w:ascii="Arial" w:hAnsi="Arial" w:cs="Arial"/>
          <w:spacing w:val="-2"/>
          <w:sz w:val="23"/>
          <w:szCs w:val="23"/>
        </w:rPr>
        <w:t xml:space="preserve"> </w:t>
      </w:r>
      <w:r w:rsidRPr="00DB0286">
        <w:rPr>
          <w:rFonts w:ascii="Arial" w:hAnsi="Arial" w:cs="Arial"/>
          <w:sz w:val="23"/>
          <w:szCs w:val="23"/>
        </w:rPr>
        <w:t>seguintes</w:t>
      </w:r>
      <w:r w:rsidRPr="00DB0286">
        <w:rPr>
          <w:rFonts w:ascii="Arial" w:hAnsi="Arial" w:cs="Arial"/>
          <w:spacing w:val="-3"/>
          <w:sz w:val="23"/>
          <w:szCs w:val="23"/>
        </w:rPr>
        <w:t xml:space="preserve"> </w:t>
      </w:r>
      <w:r w:rsidRPr="00DB0286">
        <w:rPr>
          <w:rFonts w:ascii="Arial" w:hAnsi="Arial" w:cs="Arial"/>
          <w:sz w:val="23"/>
          <w:szCs w:val="23"/>
        </w:rPr>
        <w:t>anexos:</w:t>
      </w:r>
    </w:p>
    <w:p w14:paraId="4E46F6B8" w14:textId="77777777" w:rsidR="008F527B" w:rsidRPr="00DB0286" w:rsidRDefault="008F527B" w:rsidP="008F527B">
      <w:pPr>
        <w:pStyle w:val="PargrafodaLista"/>
        <w:numPr>
          <w:ilvl w:val="0"/>
          <w:numId w:val="37"/>
        </w:numPr>
        <w:spacing w:after="0"/>
        <w:ind w:left="714" w:hanging="357"/>
        <w:contextualSpacing w:val="0"/>
        <w:jc w:val="both"/>
        <w:rPr>
          <w:rFonts w:ascii="Arial" w:hAnsi="Arial" w:cs="Arial"/>
          <w:sz w:val="23"/>
          <w:szCs w:val="23"/>
        </w:rPr>
      </w:pPr>
      <w:r w:rsidRPr="00DB0286">
        <w:rPr>
          <w:rFonts w:ascii="Arial" w:hAnsi="Arial" w:cs="Arial"/>
          <w:sz w:val="23"/>
          <w:szCs w:val="23"/>
        </w:rPr>
        <w:t>Fica eleito o foro da Comarca de Colinas do Tocantins - TO para dirimir qualquer controvérsia acerca da presente</w:t>
      </w:r>
      <w:r w:rsidRPr="00DB0286">
        <w:rPr>
          <w:rFonts w:ascii="Arial" w:hAnsi="Arial" w:cs="Arial"/>
          <w:spacing w:val="1"/>
          <w:sz w:val="23"/>
          <w:szCs w:val="23"/>
        </w:rPr>
        <w:t xml:space="preserve"> </w:t>
      </w:r>
      <w:r w:rsidRPr="00DB0286">
        <w:rPr>
          <w:rFonts w:ascii="Arial" w:hAnsi="Arial" w:cs="Arial"/>
          <w:sz w:val="23"/>
          <w:szCs w:val="23"/>
        </w:rPr>
        <w:t>contratação</w:t>
      </w:r>
      <w:r w:rsidRPr="00DB0286">
        <w:rPr>
          <w:rFonts w:ascii="Arial" w:hAnsi="Arial" w:cs="Arial"/>
          <w:spacing w:val="-2"/>
          <w:sz w:val="23"/>
          <w:szCs w:val="23"/>
        </w:rPr>
        <w:t xml:space="preserve"> </w:t>
      </w:r>
      <w:r w:rsidRPr="00DB0286">
        <w:rPr>
          <w:rFonts w:ascii="Arial" w:hAnsi="Arial" w:cs="Arial"/>
          <w:sz w:val="23"/>
          <w:szCs w:val="23"/>
        </w:rPr>
        <w:t>direta.</w:t>
      </w:r>
    </w:p>
    <w:p w14:paraId="1373DD6B" w14:textId="77777777" w:rsidR="008F527B" w:rsidRPr="00DB0286" w:rsidRDefault="008F527B" w:rsidP="008F527B">
      <w:pPr>
        <w:pStyle w:val="PargrafodaLista"/>
        <w:widowControl w:val="0"/>
        <w:tabs>
          <w:tab w:val="left" w:pos="541"/>
        </w:tabs>
        <w:autoSpaceDE w:val="0"/>
        <w:autoSpaceDN w:val="0"/>
        <w:spacing w:after="0"/>
        <w:ind w:right="109"/>
        <w:jc w:val="both"/>
        <w:rPr>
          <w:rFonts w:ascii="Arial" w:hAnsi="Arial" w:cs="Arial"/>
          <w:sz w:val="23"/>
          <w:szCs w:val="23"/>
        </w:rPr>
      </w:pPr>
    </w:p>
    <w:p w14:paraId="42DBC4DB" w14:textId="77777777" w:rsidR="008F527B" w:rsidRDefault="008F527B" w:rsidP="008F527B">
      <w:pPr>
        <w:pStyle w:val="PargrafodaLista"/>
        <w:widowControl w:val="0"/>
        <w:tabs>
          <w:tab w:val="left" w:pos="545"/>
        </w:tabs>
        <w:autoSpaceDE w:val="0"/>
        <w:autoSpaceDN w:val="0"/>
        <w:spacing w:after="0"/>
        <w:ind w:left="0"/>
        <w:jc w:val="right"/>
        <w:rPr>
          <w:rFonts w:ascii="Arial" w:hAnsi="Arial" w:cs="Arial"/>
          <w:sz w:val="23"/>
          <w:szCs w:val="23"/>
        </w:rPr>
      </w:pPr>
      <w:r w:rsidRPr="00DB0286">
        <w:rPr>
          <w:rFonts w:ascii="Arial" w:hAnsi="Arial" w:cs="Arial"/>
          <w:sz w:val="23"/>
          <w:szCs w:val="23"/>
        </w:rPr>
        <w:t xml:space="preserve">                                                  </w:t>
      </w:r>
      <w:r>
        <w:rPr>
          <w:rFonts w:ascii="Arial" w:hAnsi="Arial" w:cs="Arial"/>
          <w:sz w:val="23"/>
          <w:szCs w:val="23"/>
        </w:rPr>
        <w:t xml:space="preserve">                  </w:t>
      </w:r>
    </w:p>
    <w:p w14:paraId="39C3DB58" w14:textId="77777777" w:rsidR="008F527B" w:rsidRDefault="008F527B" w:rsidP="008F527B">
      <w:pPr>
        <w:pStyle w:val="PargrafodaLista"/>
        <w:widowControl w:val="0"/>
        <w:tabs>
          <w:tab w:val="left" w:pos="545"/>
        </w:tabs>
        <w:autoSpaceDE w:val="0"/>
        <w:autoSpaceDN w:val="0"/>
        <w:spacing w:after="0"/>
        <w:ind w:left="0"/>
        <w:jc w:val="right"/>
        <w:rPr>
          <w:rFonts w:ascii="Arial" w:hAnsi="Arial" w:cs="Arial"/>
          <w:sz w:val="23"/>
          <w:szCs w:val="23"/>
        </w:rPr>
      </w:pPr>
    </w:p>
    <w:p w14:paraId="29C28900" w14:textId="77777777" w:rsidR="008F527B" w:rsidRDefault="008F527B" w:rsidP="008F527B">
      <w:pPr>
        <w:pStyle w:val="PargrafodaLista"/>
        <w:widowControl w:val="0"/>
        <w:tabs>
          <w:tab w:val="left" w:pos="545"/>
        </w:tabs>
        <w:autoSpaceDE w:val="0"/>
        <w:autoSpaceDN w:val="0"/>
        <w:spacing w:after="0"/>
        <w:ind w:left="0"/>
        <w:jc w:val="right"/>
        <w:rPr>
          <w:rFonts w:ascii="Arial" w:hAnsi="Arial" w:cs="Arial"/>
          <w:sz w:val="23"/>
          <w:szCs w:val="23"/>
        </w:rPr>
      </w:pPr>
    </w:p>
    <w:p w14:paraId="5F020CEA" w14:textId="041BCE3E" w:rsidR="008F527B" w:rsidRPr="00DB0286" w:rsidRDefault="008F527B" w:rsidP="008F527B">
      <w:pPr>
        <w:pStyle w:val="PargrafodaLista"/>
        <w:widowControl w:val="0"/>
        <w:tabs>
          <w:tab w:val="left" w:pos="545"/>
        </w:tabs>
        <w:autoSpaceDE w:val="0"/>
        <w:autoSpaceDN w:val="0"/>
        <w:spacing w:after="0"/>
        <w:ind w:left="0"/>
        <w:jc w:val="right"/>
        <w:rPr>
          <w:rFonts w:ascii="Arial" w:hAnsi="Arial" w:cs="Arial"/>
          <w:sz w:val="23"/>
          <w:szCs w:val="23"/>
        </w:rPr>
      </w:pPr>
      <w:r>
        <w:rPr>
          <w:rFonts w:ascii="Arial" w:hAnsi="Arial" w:cs="Arial"/>
          <w:sz w:val="23"/>
          <w:szCs w:val="23"/>
        </w:rPr>
        <w:t xml:space="preserve"> Bernardo Sayão - TO</w:t>
      </w:r>
      <w:r w:rsidRPr="00DB0286">
        <w:rPr>
          <w:rFonts w:ascii="Arial" w:hAnsi="Arial" w:cs="Arial"/>
          <w:sz w:val="23"/>
          <w:szCs w:val="23"/>
        </w:rPr>
        <w:t xml:space="preserve">, </w:t>
      </w:r>
      <w:r w:rsidRPr="008F527B">
        <w:rPr>
          <w:rFonts w:ascii="Arial" w:hAnsi="Arial" w:cs="Arial"/>
          <w:sz w:val="23"/>
          <w:szCs w:val="23"/>
        </w:rPr>
        <w:t>19</w:t>
      </w:r>
      <w:r w:rsidRPr="00DB0286">
        <w:rPr>
          <w:rFonts w:ascii="Arial" w:hAnsi="Arial" w:cs="Arial"/>
          <w:sz w:val="23"/>
          <w:szCs w:val="23"/>
        </w:rPr>
        <w:t xml:space="preserve"> de janeiro de 2024</w:t>
      </w:r>
      <w:r>
        <w:rPr>
          <w:rFonts w:ascii="Arial" w:hAnsi="Arial" w:cs="Arial"/>
          <w:sz w:val="23"/>
          <w:szCs w:val="23"/>
        </w:rPr>
        <w:t>.</w:t>
      </w:r>
    </w:p>
    <w:p w14:paraId="6CB64BF1" w14:textId="77777777" w:rsidR="008F527B" w:rsidRPr="00DB0286" w:rsidRDefault="008F527B" w:rsidP="008F527B">
      <w:pPr>
        <w:pStyle w:val="PargrafodaLista"/>
        <w:widowControl w:val="0"/>
        <w:tabs>
          <w:tab w:val="left" w:pos="545"/>
        </w:tabs>
        <w:autoSpaceDE w:val="0"/>
        <w:autoSpaceDN w:val="0"/>
        <w:spacing w:after="0"/>
        <w:ind w:left="0"/>
        <w:jc w:val="both"/>
        <w:rPr>
          <w:rFonts w:ascii="Arial" w:hAnsi="Arial" w:cs="Arial"/>
          <w:sz w:val="23"/>
          <w:szCs w:val="23"/>
        </w:rPr>
      </w:pPr>
    </w:p>
    <w:p w14:paraId="288C3BB6" w14:textId="77777777" w:rsidR="008F527B" w:rsidRPr="00DB0286" w:rsidRDefault="008F527B" w:rsidP="008F527B">
      <w:pPr>
        <w:pStyle w:val="PargrafodaLista"/>
        <w:widowControl w:val="0"/>
        <w:tabs>
          <w:tab w:val="left" w:pos="545"/>
        </w:tabs>
        <w:autoSpaceDE w:val="0"/>
        <w:autoSpaceDN w:val="0"/>
        <w:spacing w:after="0"/>
        <w:ind w:left="0"/>
        <w:jc w:val="both"/>
        <w:rPr>
          <w:rFonts w:ascii="Arial" w:hAnsi="Arial" w:cs="Arial"/>
          <w:sz w:val="23"/>
          <w:szCs w:val="23"/>
        </w:rPr>
      </w:pPr>
    </w:p>
    <w:p w14:paraId="26DB82F8" w14:textId="77777777" w:rsidR="008F527B" w:rsidRPr="00DB0286" w:rsidRDefault="008F527B" w:rsidP="008F527B">
      <w:pPr>
        <w:pStyle w:val="PargrafodaLista"/>
        <w:widowControl w:val="0"/>
        <w:tabs>
          <w:tab w:val="left" w:pos="545"/>
        </w:tabs>
        <w:autoSpaceDE w:val="0"/>
        <w:autoSpaceDN w:val="0"/>
        <w:spacing w:after="0"/>
        <w:ind w:left="0"/>
        <w:jc w:val="both"/>
        <w:rPr>
          <w:rFonts w:ascii="Arial" w:hAnsi="Arial" w:cs="Arial"/>
          <w:sz w:val="23"/>
          <w:szCs w:val="23"/>
        </w:rPr>
      </w:pPr>
      <w:r w:rsidRPr="00DB0286">
        <w:rPr>
          <w:rFonts w:ascii="Arial" w:hAnsi="Arial" w:cs="Arial"/>
          <w:sz w:val="23"/>
          <w:szCs w:val="23"/>
        </w:rPr>
        <w:t xml:space="preserve">                                                                   </w:t>
      </w:r>
    </w:p>
    <w:p w14:paraId="4E3C335E" w14:textId="77777777" w:rsidR="008F527B" w:rsidRPr="00DB0286" w:rsidRDefault="008F527B" w:rsidP="008F527B">
      <w:pPr>
        <w:pStyle w:val="PargrafodaLista"/>
        <w:widowControl w:val="0"/>
        <w:tabs>
          <w:tab w:val="left" w:pos="545"/>
        </w:tabs>
        <w:autoSpaceDE w:val="0"/>
        <w:autoSpaceDN w:val="0"/>
        <w:spacing w:after="0"/>
        <w:ind w:left="0"/>
        <w:jc w:val="center"/>
        <w:rPr>
          <w:rFonts w:ascii="Arial" w:hAnsi="Arial" w:cs="Arial"/>
          <w:sz w:val="23"/>
          <w:szCs w:val="23"/>
        </w:rPr>
      </w:pPr>
      <w:r w:rsidRPr="00DB0286">
        <w:rPr>
          <w:rFonts w:ascii="Arial" w:hAnsi="Arial" w:cs="Arial"/>
          <w:sz w:val="23"/>
          <w:szCs w:val="23"/>
        </w:rPr>
        <w:t>____________________________________</w:t>
      </w:r>
    </w:p>
    <w:p w14:paraId="768B7DBA" w14:textId="77777777" w:rsidR="008F527B" w:rsidRPr="00DB0286" w:rsidRDefault="008F527B" w:rsidP="008F527B">
      <w:pPr>
        <w:pStyle w:val="PargrafodaLista"/>
        <w:widowControl w:val="0"/>
        <w:tabs>
          <w:tab w:val="left" w:pos="545"/>
        </w:tabs>
        <w:autoSpaceDE w:val="0"/>
        <w:autoSpaceDN w:val="0"/>
        <w:spacing w:after="0"/>
        <w:ind w:left="0"/>
        <w:jc w:val="center"/>
        <w:rPr>
          <w:rFonts w:ascii="Arial" w:hAnsi="Arial" w:cs="Arial"/>
          <w:sz w:val="23"/>
          <w:szCs w:val="23"/>
        </w:rPr>
      </w:pPr>
      <w:r>
        <w:rPr>
          <w:rFonts w:ascii="Arial" w:hAnsi="Arial" w:cs="Arial"/>
          <w:sz w:val="23"/>
          <w:szCs w:val="23"/>
        </w:rPr>
        <w:t>PETER DOUGLAS MACIEL DE MELLO</w:t>
      </w:r>
    </w:p>
    <w:p w14:paraId="60634DF1" w14:textId="77777777" w:rsidR="008F527B" w:rsidRPr="00DB0286" w:rsidRDefault="008F527B" w:rsidP="008F527B">
      <w:pPr>
        <w:pStyle w:val="PargrafodaLista"/>
        <w:widowControl w:val="0"/>
        <w:tabs>
          <w:tab w:val="left" w:pos="545"/>
        </w:tabs>
        <w:autoSpaceDE w:val="0"/>
        <w:autoSpaceDN w:val="0"/>
        <w:spacing w:after="0"/>
        <w:ind w:left="0"/>
        <w:jc w:val="center"/>
        <w:rPr>
          <w:rFonts w:ascii="Arial" w:hAnsi="Arial" w:cs="Arial"/>
          <w:b/>
          <w:sz w:val="23"/>
          <w:szCs w:val="23"/>
        </w:rPr>
      </w:pPr>
      <w:r w:rsidRPr="00DB0286">
        <w:rPr>
          <w:rFonts w:ascii="Arial" w:hAnsi="Arial" w:cs="Arial"/>
          <w:sz w:val="23"/>
          <w:szCs w:val="23"/>
        </w:rPr>
        <w:t xml:space="preserve">SECRETARIO DE </w:t>
      </w:r>
      <w:r>
        <w:rPr>
          <w:rFonts w:ascii="Arial" w:hAnsi="Arial" w:cs="Arial"/>
          <w:sz w:val="23"/>
          <w:szCs w:val="23"/>
        </w:rPr>
        <w:t>EDUCAÇÃO</w:t>
      </w:r>
    </w:p>
    <w:p w14:paraId="5CB1FCAD" w14:textId="77777777" w:rsidR="008F527B" w:rsidRPr="00DB0286" w:rsidRDefault="008F527B" w:rsidP="008F527B">
      <w:pPr>
        <w:pStyle w:val="Ttulo1"/>
        <w:tabs>
          <w:tab w:val="left" w:pos="851"/>
        </w:tabs>
        <w:rPr>
          <w:rFonts w:ascii="Arial" w:hAnsi="Arial" w:cs="Arial"/>
          <w:sz w:val="23"/>
          <w:szCs w:val="23"/>
        </w:rPr>
      </w:pPr>
    </w:p>
    <w:p w14:paraId="7333DA12" w14:textId="77777777" w:rsidR="00C25000" w:rsidRDefault="00C25000" w:rsidP="00881A9C">
      <w:pPr>
        <w:pStyle w:val="Default"/>
        <w:tabs>
          <w:tab w:val="left" w:pos="1985"/>
        </w:tabs>
        <w:jc w:val="center"/>
        <w:rPr>
          <w:b/>
          <w:bCs/>
          <w:color w:val="auto"/>
          <w:lang w:val="pt-PT"/>
        </w:rPr>
      </w:pPr>
    </w:p>
    <w:p w14:paraId="5A9F191A" w14:textId="77777777" w:rsidR="007073E7" w:rsidRDefault="007073E7" w:rsidP="00881A9C">
      <w:pPr>
        <w:pStyle w:val="Default"/>
        <w:tabs>
          <w:tab w:val="left" w:pos="1985"/>
        </w:tabs>
        <w:jc w:val="center"/>
        <w:rPr>
          <w:b/>
          <w:bCs/>
          <w:color w:val="auto"/>
          <w:lang w:val="pt-PT"/>
        </w:rPr>
      </w:pPr>
    </w:p>
    <w:p w14:paraId="7458A132" w14:textId="77777777" w:rsidR="00F24CFB" w:rsidRDefault="00F24CFB" w:rsidP="00881A9C">
      <w:pPr>
        <w:pStyle w:val="Default"/>
        <w:tabs>
          <w:tab w:val="left" w:pos="1985"/>
        </w:tabs>
        <w:jc w:val="center"/>
        <w:rPr>
          <w:b/>
          <w:bCs/>
          <w:color w:val="auto"/>
          <w:lang w:val="pt-PT"/>
        </w:rPr>
      </w:pPr>
    </w:p>
    <w:p w14:paraId="072CE3EB" w14:textId="77777777" w:rsidR="00F24CFB" w:rsidRDefault="00F24CFB" w:rsidP="00881A9C">
      <w:pPr>
        <w:pStyle w:val="Default"/>
        <w:tabs>
          <w:tab w:val="left" w:pos="1985"/>
        </w:tabs>
        <w:jc w:val="center"/>
        <w:rPr>
          <w:b/>
          <w:bCs/>
          <w:color w:val="auto"/>
          <w:lang w:val="pt-PT"/>
        </w:rPr>
      </w:pPr>
    </w:p>
    <w:p w14:paraId="60305F73" w14:textId="77777777" w:rsidR="00F24CFB" w:rsidRDefault="00F24CFB" w:rsidP="00881A9C">
      <w:pPr>
        <w:pStyle w:val="Default"/>
        <w:tabs>
          <w:tab w:val="left" w:pos="1985"/>
        </w:tabs>
        <w:jc w:val="center"/>
        <w:rPr>
          <w:b/>
          <w:bCs/>
          <w:color w:val="auto"/>
          <w:lang w:val="pt-PT"/>
        </w:rPr>
      </w:pPr>
    </w:p>
    <w:p w14:paraId="3ACA97A5" w14:textId="77777777" w:rsidR="00F24CFB" w:rsidRDefault="00F24CFB" w:rsidP="00881A9C">
      <w:pPr>
        <w:pStyle w:val="Default"/>
        <w:tabs>
          <w:tab w:val="left" w:pos="1985"/>
        </w:tabs>
        <w:jc w:val="center"/>
        <w:rPr>
          <w:b/>
          <w:bCs/>
          <w:color w:val="auto"/>
          <w:lang w:val="pt-PT"/>
        </w:rPr>
      </w:pPr>
    </w:p>
    <w:p w14:paraId="092858C1" w14:textId="77777777" w:rsidR="00F24CFB" w:rsidRDefault="00F24CFB" w:rsidP="00881A9C">
      <w:pPr>
        <w:pStyle w:val="Default"/>
        <w:tabs>
          <w:tab w:val="left" w:pos="1985"/>
        </w:tabs>
        <w:jc w:val="center"/>
        <w:rPr>
          <w:b/>
          <w:bCs/>
          <w:color w:val="auto"/>
          <w:lang w:val="pt-PT"/>
        </w:rPr>
      </w:pPr>
    </w:p>
    <w:p w14:paraId="6BE1A659" w14:textId="77777777" w:rsidR="00F24CFB" w:rsidRDefault="00F24CFB" w:rsidP="00881A9C">
      <w:pPr>
        <w:pStyle w:val="Default"/>
        <w:tabs>
          <w:tab w:val="left" w:pos="1985"/>
        </w:tabs>
        <w:jc w:val="center"/>
        <w:rPr>
          <w:b/>
          <w:bCs/>
          <w:color w:val="auto"/>
          <w:lang w:val="pt-PT"/>
        </w:rPr>
      </w:pPr>
    </w:p>
    <w:p w14:paraId="4AB7940D" w14:textId="77777777" w:rsidR="00F24CFB" w:rsidRDefault="00F24CFB" w:rsidP="00881A9C">
      <w:pPr>
        <w:pStyle w:val="Default"/>
        <w:tabs>
          <w:tab w:val="left" w:pos="1985"/>
        </w:tabs>
        <w:jc w:val="center"/>
        <w:rPr>
          <w:b/>
          <w:bCs/>
          <w:color w:val="auto"/>
          <w:lang w:val="pt-PT"/>
        </w:rPr>
      </w:pPr>
    </w:p>
    <w:p w14:paraId="7FB789F7" w14:textId="77777777" w:rsidR="00F24CFB" w:rsidRDefault="00F24CFB" w:rsidP="00881A9C">
      <w:pPr>
        <w:pStyle w:val="Default"/>
        <w:tabs>
          <w:tab w:val="left" w:pos="1985"/>
        </w:tabs>
        <w:jc w:val="center"/>
        <w:rPr>
          <w:b/>
          <w:bCs/>
          <w:color w:val="auto"/>
          <w:lang w:val="pt-PT"/>
        </w:rPr>
      </w:pPr>
    </w:p>
    <w:p w14:paraId="3F34C15E" w14:textId="77777777" w:rsidR="00F24CFB" w:rsidRDefault="00F24CFB" w:rsidP="00881A9C">
      <w:pPr>
        <w:pStyle w:val="Default"/>
        <w:tabs>
          <w:tab w:val="left" w:pos="1985"/>
        </w:tabs>
        <w:jc w:val="center"/>
        <w:rPr>
          <w:b/>
          <w:bCs/>
          <w:color w:val="auto"/>
          <w:lang w:val="pt-PT"/>
        </w:rPr>
      </w:pPr>
    </w:p>
    <w:p w14:paraId="044FCB62" w14:textId="77777777" w:rsidR="00F24CFB" w:rsidRDefault="00F24CFB" w:rsidP="00881A9C">
      <w:pPr>
        <w:pStyle w:val="Default"/>
        <w:tabs>
          <w:tab w:val="left" w:pos="1985"/>
        </w:tabs>
        <w:jc w:val="center"/>
        <w:rPr>
          <w:b/>
          <w:bCs/>
          <w:color w:val="auto"/>
          <w:lang w:val="pt-PT"/>
        </w:rPr>
      </w:pPr>
    </w:p>
    <w:p w14:paraId="043A1485" w14:textId="77777777" w:rsidR="00F24CFB" w:rsidRDefault="00F24CFB" w:rsidP="00881A9C">
      <w:pPr>
        <w:pStyle w:val="Default"/>
        <w:tabs>
          <w:tab w:val="left" w:pos="1985"/>
        </w:tabs>
        <w:jc w:val="center"/>
        <w:rPr>
          <w:b/>
          <w:bCs/>
          <w:color w:val="auto"/>
          <w:lang w:val="pt-PT"/>
        </w:rPr>
      </w:pPr>
    </w:p>
    <w:p w14:paraId="022DBC51" w14:textId="77777777" w:rsidR="00F24CFB" w:rsidRDefault="00F24CFB" w:rsidP="00881A9C">
      <w:pPr>
        <w:pStyle w:val="Default"/>
        <w:tabs>
          <w:tab w:val="left" w:pos="1985"/>
        </w:tabs>
        <w:jc w:val="center"/>
        <w:rPr>
          <w:b/>
          <w:bCs/>
          <w:color w:val="auto"/>
          <w:lang w:val="pt-PT"/>
        </w:rPr>
      </w:pPr>
    </w:p>
    <w:p w14:paraId="73D71378" w14:textId="77777777" w:rsidR="008F527B" w:rsidRDefault="008F527B" w:rsidP="00881A9C">
      <w:pPr>
        <w:pStyle w:val="Default"/>
        <w:tabs>
          <w:tab w:val="left" w:pos="1985"/>
        </w:tabs>
        <w:jc w:val="center"/>
        <w:rPr>
          <w:b/>
          <w:bCs/>
          <w:color w:val="auto"/>
          <w:lang w:val="pt-PT"/>
        </w:rPr>
      </w:pPr>
    </w:p>
    <w:p w14:paraId="1D12D4DD" w14:textId="77777777" w:rsidR="008F527B" w:rsidRDefault="008F527B" w:rsidP="00881A9C">
      <w:pPr>
        <w:pStyle w:val="Default"/>
        <w:tabs>
          <w:tab w:val="left" w:pos="1985"/>
        </w:tabs>
        <w:jc w:val="center"/>
        <w:rPr>
          <w:b/>
          <w:bCs/>
          <w:color w:val="auto"/>
          <w:lang w:val="pt-PT"/>
        </w:rPr>
      </w:pPr>
    </w:p>
    <w:p w14:paraId="767CD5E8" w14:textId="77777777" w:rsidR="008F527B" w:rsidRDefault="008F527B" w:rsidP="00881A9C">
      <w:pPr>
        <w:pStyle w:val="Default"/>
        <w:tabs>
          <w:tab w:val="left" w:pos="1985"/>
        </w:tabs>
        <w:jc w:val="center"/>
        <w:rPr>
          <w:b/>
          <w:bCs/>
          <w:color w:val="auto"/>
          <w:lang w:val="pt-PT"/>
        </w:rPr>
      </w:pPr>
    </w:p>
    <w:p w14:paraId="2E272B41" w14:textId="77777777" w:rsidR="008F527B" w:rsidRDefault="008F527B" w:rsidP="00881A9C">
      <w:pPr>
        <w:pStyle w:val="Default"/>
        <w:tabs>
          <w:tab w:val="left" w:pos="1985"/>
        </w:tabs>
        <w:jc w:val="center"/>
        <w:rPr>
          <w:b/>
          <w:bCs/>
          <w:color w:val="auto"/>
          <w:lang w:val="pt-PT"/>
        </w:rPr>
      </w:pPr>
    </w:p>
    <w:p w14:paraId="2FB32DC3" w14:textId="77777777" w:rsidR="008F527B" w:rsidRDefault="008F527B" w:rsidP="00881A9C">
      <w:pPr>
        <w:pStyle w:val="Default"/>
        <w:tabs>
          <w:tab w:val="left" w:pos="1985"/>
        </w:tabs>
        <w:jc w:val="center"/>
        <w:rPr>
          <w:b/>
          <w:bCs/>
          <w:color w:val="auto"/>
          <w:lang w:val="pt-PT"/>
        </w:rPr>
      </w:pPr>
    </w:p>
    <w:p w14:paraId="07EF60D1" w14:textId="77777777" w:rsidR="008F527B" w:rsidRDefault="008F527B" w:rsidP="00881A9C">
      <w:pPr>
        <w:pStyle w:val="Default"/>
        <w:tabs>
          <w:tab w:val="left" w:pos="1985"/>
        </w:tabs>
        <w:jc w:val="center"/>
        <w:rPr>
          <w:b/>
          <w:bCs/>
          <w:color w:val="auto"/>
          <w:lang w:val="pt-PT"/>
        </w:rPr>
      </w:pPr>
    </w:p>
    <w:p w14:paraId="0561F6A4" w14:textId="77777777" w:rsidR="008F527B" w:rsidRDefault="008F527B" w:rsidP="00881A9C">
      <w:pPr>
        <w:pStyle w:val="Default"/>
        <w:tabs>
          <w:tab w:val="left" w:pos="1985"/>
        </w:tabs>
        <w:jc w:val="center"/>
        <w:rPr>
          <w:b/>
          <w:bCs/>
          <w:color w:val="auto"/>
          <w:lang w:val="pt-PT"/>
        </w:rPr>
      </w:pPr>
    </w:p>
    <w:p w14:paraId="1A3F9459" w14:textId="77777777" w:rsidR="008F527B" w:rsidRDefault="008F527B" w:rsidP="00881A9C">
      <w:pPr>
        <w:pStyle w:val="Default"/>
        <w:tabs>
          <w:tab w:val="left" w:pos="1985"/>
        </w:tabs>
        <w:jc w:val="center"/>
        <w:rPr>
          <w:b/>
          <w:bCs/>
          <w:color w:val="auto"/>
          <w:lang w:val="pt-PT"/>
        </w:rPr>
      </w:pPr>
    </w:p>
    <w:p w14:paraId="142AD89A" w14:textId="77777777" w:rsidR="008F527B" w:rsidRDefault="008F527B" w:rsidP="00881A9C">
      <w:pPr>
        <w:pStyle w:val="Default"/>
        <w:tabs>
          <w:tab w:val="left" w:pos="1985"/>
        </w:tabs>
        <w:jc w:val="center"/>
        <w:rPr>
          <w:b/>
          <w:bCs/>
          <w:color w:val="auto"/>
          <w:lang w:val="pt-PT"/>
        </w:rPr>
      </w:pPr>
    </w:p>
    <w:p w14:paraId="4AC43D3F" w14:textId="77777777" w:rsidR="008F527B" w:rsidRDefault="008F527B" w:rsidP="00881A9C">
      <w:pPr>
        <w:pStyle w:val="Default"/>
        <w:tabs>
          <w:tab w:val="left" w:pos="1985"/>
        </w:tabs>
        <w:jc w:val="center"/>
        <w:rPr>
          <w:b/>
          <w:bCs/>
          <w:color w:val="auto"/>
          <w:lang w:val="pt-PT"/>
        </w:rPr>
      </w:pPr>
    </w:p>
    <w:p w14:paraId="656E87A8" w14:textId="77777777" w:rsidR="008F527B" w:rsidRDefault="008F527B" w:rsidP="00881A9C">
      <w:pPr>
        <w:pStyle w:val="Default"/>
        <w:tabs>
          <w:tab w:val="left" w:pos="1985"/>
        </w:tabs>
        <w:jc w:val="center"/>
        <w:rPr>
          <w:b/>
          <w:bCs/>
          <w:color w:val="auto"/>
          <w:lang w:val="pt-PT"/>
        </w:rPr>
      </w:pPr>
    </w:p>
    <w:p w14:paraId="5C5715D7" w14:textId="77777777" w:rsidR="008F527B" w:rsidRDefault="008F527B" w:rsidP="00881A9C">
      <w:pPr>
        <w:pStyle w:val="Default"/>
        <w:tabs>
          <w:tab w:val="left" w:pos="1985"/>
        </w:tabs>
        <w:jc w:val="center"/>
        <w:rPr>
          <w:b/>
          <w:bCs/>
          <w:color w:val="auto"/>
          <w:lang w:val="pt-PT"/>
        </w:rPr>
      </w:pPr>
    </w:p>
    <w:p w14:paraId="2492D82F" w14:textId="77777777" w:rsidR="007073E7" w:rsidRDefault="007073E7"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lastRenderedPageBreak/>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xml:space="preserve">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C25000" w:rsidRDefault="00ED576B" w:rsidP="00ED576B">
      <w:pPr>
        <w:spacing w:after="0" w:line="240" w:lineRule="auto"/>
        <w:jc w:val="center"/>
        <w:rPr>
          <w:rFonts w:ascii="Times New Roman" w:hAnsi="Times New Roman" w:cs="Times New Roman"/>
          <w:bCs/>
          <w:sz w:val="24"/>
          <w:szCs w:val="24"/>
          <w:lang w:val="pt-PT"/>
        </w:rPr>
      </w:pPr>
      <w:r w:rsidRPr="00C25000">
        <w:rPr>
          <w:rFonts w:ascii="Times New Roman" w:hAnsi="Times New Roman" w:cs="Times New Roman"/>
          <w:b/>
          <w:sz w:val="24"/>
          <w:szCs w:val="24"/>
        </w:rPr>
        <w:lastRenderedPageBreak/>
        <w:t>ANEXO V</w:t>
      </w:r>
      <w:r w:rsidRPr="00C25000">
        <w:rPr>
          <w:rFonts w:ascii="Times New Roman" w:hAnsi="Times New Roman" w:cs="Times New Roman"/>
          <w:bCs/>
          <w:sz w:val="24"/>
          <w:szCs w:val="24"/>
        </w:rPr>
        <w:t xml:space="preserve"> – </w:t>
      </w:r>
      <w:r w:rsidRPr="00C25000">
        <w:rPr>
          <w:rFonts w:ascii="Times New Roman" w:hAnsi="Times New Roman" w:cs="Times New Roman"/>
          <w:bCs/>
          <w:sz w:val="24"/>
          <w:szCs w:val="24"/>
          <w:lang w:val="pt-PT"/>
        </w:rPr>
        <w:t>modelo de proposta de preços</w:t>
      </w:r>
    </w:p>
    <w:p w14:paraId="74A5BD26" w14:textId="21E0982F" w:rsidR="00D71338" w:rsidRPr="00C25000" w:rsidRDefault="00D71338" w:rsidP="00D71338">
      <w:pPr>
        <w:spacing w:after="0" w:line="240" w:lineRule="auto"/>
        <w:jc w:val="both"/>
        <w:rPr>
          <w:rFonts w:ascii="Times New Roman" w:hAnsi="Times New Roman" w:cs="Times New Roman"/>
          <w:b/>
          <w:sz w:val="24"/>
          <w:szCs w:val="24"/>
        </w:rPr>
      </w:pPr>
    </w:p>
    <w:p w14:paraId="403B18CB" w14:textId="77777777" w:rsidR="00E153AB" w:rsidRPr="00C25000" w:rsidRDefault="00E153AB" w:rsidP="00D71338">
      <w:pPr>
        <w:spacing w:after="0" w:line="240" w:lineRule="auto"/>
        <w:jc w:val="both"/>
        <w:rPr>
          <w:rFonts w:ascii="Times New Roman" w:hAnsi="Times New Roman" w:cs="Times New Roman"/>
          <w:b/>
          <w:sz w:val="24"/>
          <w:szCs w:val="24"/>
        </w:rPr>
      </w:pPr>
    </w:p>
    <w:p w14:paraId="15564FFF"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PROCESSO ADMINISTRATIVO </w:t>
      </w:r>
    </w:p>
    <w:p w14:paraId="2B47A069" w14:textId="77777777" w:rsidR="00D71338" w:rsidRPr="00C25000" w:rsidRDefault="00D71338" w:rsidP="00D71338">
      <w:pPr>
        <w:spacing w:after="0" w:line="240" w:lineRule="auto"/>
        <w:jc w:val="both"/>
        <w:rPr>
          <w:rFonts w:ascii="Times New Roman" w:hAnsi="Times New Roman" w:cs="Times New Roman"/>
          <w:b/>
          <w:sz w:val="24"/>
          <w:szCs w:val="24"/>
        </w:rPr>
      </w:pPr>
    </w:p>
    <w:p w14:paraId="75E1AD84"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DISPENSA DE LICITAÇÃO </w:t>
      </w:r>
    </w:p>
    <w:p w14:paraId="6DCA84D4" w14:textId="77777777" w:rsidR="00D71338" w:rsidRPr="00C25000"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C25000" w:rsidRDefault="00D71338" w:rsidP="00D71338">
      <w:pPr>
        <w:spacing w:after="0" w:line="240" w:lineRule="auto"/>
        <w:jc w:val="both"/>
        <w:rPr>
          <w:rFonts w:ascii="Times New Roman" w:hAnsi="Times New Roman" w:cs="Times New Roman"/>
          <w:sz w:val="24"/>
          <w:szCs w:val="24"/>
        </w:rPr>
      </w:pPr>
      <w:r w:rsidRPr="00C25000">
        <w:rPr>
          <w:rFonts w:ascii="Times New Roman" w:hAnsi="Times New Roman" w:cs="Times New Roman"/>
          <w:b/>
          <w:sz w:val="24"/>
          <w:szCs w:val="24"/>
        </w:rPr>
        <w:t>OBJETO:</w:t>
      </w:r>
      <w:r w:rsidRPr="00C25000">
        <w:rPr>
          <w:rFonts w:ascii="Times New Roman" w:hAnsi="Times New Roman" w:cs="Times New Roman"/>
          <w:sz w:val="24"/>
          <w:szCs w:val="24"/>
        </w:rPr>
        <w:t xml:space="preserve"> </w:t>
      </w:r>
    </w:p>
    <w:p w14:paraId="557644A6" w14:textId="447C0FC6" w:rsidR="00676F3B" w:rsidRPr="00C25000" w:rsidRDefault="00676F3B" w:rsidP="00676F3B">
      <w:pPr>
        <w:spacing w:after="0" w:line="240" w:lineRule="auto"/>
        <w:rPr>
          <w:rFonts w:ascii="Times New Roman" w:hAnsi="Times New Roman" w:cs="Times New Roman"/>
          <w:sz w:val="24"/>
          <w:szCs w:val="24"/>
        </w:rPr>
      </w:pPr>
    </w:p>
    <w:p w14:paraId="6675EFDA" w14:textId="77777777" w:rsidR="00342D69" w:rsidRPr="00C25000" w:rsidRDefault="00342D69" w:rsidP="00676F3B">
      <w:pPr>
        <w:spacing w:after="0" w:line="240" w:lineRule="auto"/>
        <w:rPr>
          <w:rFonts w:ascii="Times New Roman" w:hAnsi="Times New Roman" w:cs="Times New Roman"/>
          <w:sz w:val="24"/>
          <w:szCs w:val="24"/>
        </w:rPr>
      </w:pPr>
    </w:p>
    <w:p w14:paraId="353488BF"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1. DADOS DA EMPRESA;</w:t>
      </w:r>
    </w:p>
    <w:p w14:paraId="3B6EC534" w14:textId="77777777" w:rsidR="00676F3B" w:rsidRPr="00C25000" w:rsidRDefault="00676F3B" w:rsidP="00676F3B">
      <w:pPr>
        <w:spacing w:after="0" w:line="240" w:lineRule="auto"/>
        <w:jc w:val="both"/>
        <w:rPr>
          <w:rFonts w:ascii="Times New Roman" w:hAnsi="Times New Roman" w:cs="Times New Roman"/>
          <w:sz w:val="24"/>
          <w:szCs w:val="24"/>
        </w:rPr>
      </w:pPr>
    </w:p>
    <w:p w14:paraId="2390301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CEP: ________________________________________________________________;</w:t>
      </w:r>
    </w:p>
    <w:p w14:paraId="363B8C54"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2. </w:t>
      </w:r>
      <w:bookmarkStart w:id="12" w:name="_Hlk70671437"/>
      <w:r w:rsidRPr="00C25000">
        <w:rPr>
          <w:rFonts w:ascii="Times New Roman" w:hAnsi="Times New Roman" w:cs="Times New Roman"/>
          <w:b/>
          <w:sz w:val="24"/>
          <w:szCs w:val="24"/>
        </w:rPr>
        <w:t>RESPONSÁVEL PELA ASSINATURA DO CONTRATO</w:t>
      </w:r>
      <w:bookmarkEnd w:id="12"/>
      <w:r w:rsidRPr="00C25000">
        <w:rPr>
          <w:rFonts w:ascii="Times New Roman" w:hAnsi="Times New Roman" w:cs="Times New Roman"/>
          <w:b/>
          <w:sz w:val="24"/>
          <w:szCs w:val="24"/>
        </w:rPr>
        <w:t>;</w:t>
      </w:r>
    </w:p>
    <w:p w14:paraId="03E61BED" w14:textId="77777777" w:rsidR="00676F3B" w:rsidRPr="00C25000" w:rsidRDefault="00676F3B" w:rsidP="00676F3B">
      <w:pPr>
        <w:spacing w:after="0" w:line="240" w:lineRule="auto"/>
        <w:jc w:val="both"/>
        <w:rPr>
          <w:rFonts w:ascii="Times New Roman" w:hAnsi="Times New Roman" w:cs="Times New Roman"/>
          <w:sz w:val="24"/>
          <w:szCs w:val="24"/>
        </w:rPr>
      </w:pPr>
    </w:p>
    <w:p w14:paraId="2DCA012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C25000" w:rsidRDefault="00676F3B" w:rsidP="00676F3B">
      <w:pPr>
        <w:spacing w:after="0" w:line="240" w:lineRule="auto"/>
        <w:jc w:val="both"/>
        <w:rPr>
          <w:rFonts w:ascii="Times New Roman" w:hAnsi="Times New Roman" w:cs="Times New Roman"/>
          <w:sz w:val="24"/>
          <w:szCs w:val="24"/>
        </w:rPr>
      </w:pPr>
      <w:r w:rsidRPr="00C25000">
        <w:rPr>
          <w:rFonts w:ascii="Times New Roman" w:hAnsi="Times New Roman" w:cs="Times New Roman"/>
          <w:sz w:val="24"/>
          <w:szCs w:val="24"/>
          <w:lang w:val="pt-PT"/>
        </w:rPr>
        <w:t>Fone: ________________________________________________________________.</w:t>
      </w:r>
    </w:p>
    <w:p w14:paraId="0C5F2DE9" w14:textId="77777777" w:rsidR="00676F3B" w:rsidRPr="00C25000" w:rsidRDefault="00676F3B" w:rsidP="00676F3B">
      <w:pPr>
        <w:spacing w:after="0" w:line="240" w:lineRule="auto"/>
        <w:jc w:val="both"/>
        <w:rPr>
          <w:rFonts w:ascii="Times New Roman" w:hAnsi="Times New Roman" w:cs="Times New Roman"/>
          <w:sz w:val="24"/>
          <w:szCs w:val="24"/>
        </w:rPr>
      </w:pPr>
    </w:p>
    <w:p w14:paraId="3A70F15A"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3. PREÇOS OFERTADOS;</w:t>
      </w:r>
    </w:p>
    <w:p w14:paraId="19E7DBE5" w14:textId="77777777" w:rsidR="00676F3B" w:rsidRPr="00C25000"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C25000"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TOTAL</w:t>
            </w:r>
          </w:p>
        </w:tc>
      </w:tr>
      <w:tr w:rsidR="00676F3B" w:rsidRPr="00C25000"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C25000" w:rsidRDefault="00676F3B" w:rsidP="00676F3B">
            <w:pPr>
              <w:spacing w:after="0" w:line="240" w:lineRule="auto"/>
              <w:jc w:val="center"/>
              <w:rPr>
                <w:rFonts w:ascii="Times New Roman" w:hAnsi="Times New Roman" w:cs="Times New Roman"/>
                <w:color w:val="000000"/>
                <w:sz w:val="24"/>
                <w:szCs w:val="24"/>
              </w:rPr>
            </w:pPr>
            <w:r w:rsidRPr="00C25000">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C25000"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C25000" w:rsidRDefault="00676F3B" w:rsidP="00676F3B">
      <w:pPr>
        <w:spacing w:after="0" w:line="240" w:lineRule="auto"/>
        <w:jc w:val="both"/>
        <w:rPr>
          <w:rFonts w:ascii="Times New Roman" w:hAnsi="Times New Roman" w:cs="Times New Roman"/>
          <w:b/>
          <w:sz w:val="24"/>
          <w:szCs w:val="24"/>
        </w:rPr>
      </w:pPr>
    </w:p>
    <w:p w14:paraId="64BE7C73" w14:textId="11D533ED"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R$</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w:t>
      </w:r>
    </w:p>
    <w:p w14:paraId="7AB9262F" w14:textId="77777777" w:rsidR="00676F3B" w:rsidRPr="00C25000" w:rsidRDefault="00676F3B" w:rsidP="00676F3B">
      <w:pPr>
        <w:spacing w:after="0" w:line="240" w:lineRule="auto"/>
        <w:jc w:val="both"/>
        <w:rPr>
          <w:rFonts w:ascii="Times New Roman" w:hAnsi="Times New Roman" w:cs="Times New Roman"/>
          <w:b/>
          <w:sz w:val="24"/>
          <w:szCs w:val="24"/>
        </w:rPr>
      </w:pPr>
    </w:p>
    <w:p w14:paraId="2BFAD42F" w14:textId="25BC2A2E"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POR EXTENSO:</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XXXXXXXXXXXXXXXXXXX</w:t>
      </w:r>
    </w:p>
    <w:p w14:paraId="50AAD355" w14:textId="77777777" w:rsidR="00676F3B" w:rsidRPr="00C25000" w:rsidRDefault="00676F3B" w:rsidP="00676F3B">
      <w:pPr>
        <w:spacing w:after="0" w:line="240" w:lineRule="auto"/>
        <w:jc w:val="both"/>
        <w:rPr>
          <w:rFonts w:ascii="Times New Roman" w:hAnsi="Times New Roman" w:cs="Times New Roman"/>
          <w:sz w:val="24"/>
          <w:szCs w:val="24"/>
        </w:rPr>
      </w:pPr>
    </w:p>
    <w:p w14:paraId="447A4FED"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4. DECLARAÇÃO DOS PREÇOS;</w:t>
      </w:r>
    </w:p>
    <w:p w14:paraId="23590E17" w14:textId="77777777" w:rsidR="00676F3B" w:rsidRPr="00C25000" w:rsidRDefault="00676F3B" w:rsidP="00676F3B">
      <w:pPr>
        <w:spacing w:after="0" w:line="240" w:lineRule="auto"/>
        <w:jc w:val="both"/>
        <w:rPr>
          <w:rFonts w:ascii="Times New Roman" w:hAnsi="Times New Roman" w:cs="Times New Roman"/>
          <w:sz w:val="24"/>
          <w:szCs w:val="24"/>
        </w:rPr>
      </w:pPr>
    </w:p>
    <w:p w14:paraId="2A7E5DC6" w14:textId="77777777" w:rsidR="00676F3B" w:rsidRPr="00C25000" w:rsidRDefault="00676F3B" w:rsidP="00676F3B">
      <w:pPr>
        <w:spacing w:after="0" w:line="240" w:lineRule="auto"/>
        <w:ind w:firstLine="709"/>
        <w:jc w:val="both"/>
        <w:rPr>
          <w:rFonts w:ascii="Times New Roman" w:hAnsi="Times New Roman" w:cs="Times New Roman"/>
          <w:sz w:val="24"/>
          <w:szCs w:val="24"/>
        </w:rPr>
      </w:pPr>
      <w:bookmarkStart w:id="13" w:name="_Hlk70671334"/>
      <w:r w:rsidRPr="00C25000">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C25000"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C25000" w:rsidRDefault="00676F3B" w:rsidP="00676F3B">
      <w:pPr>
        <w:spacing w:after="0" w:line="240" w:lineRule="auto"/>
        <w:ind w:firstLine="709"/>
        <w:jc w:val="both"/>
        <w:rPr>
          <w:rFonts w:ascii="Times New Roman" w:hAnsi="Times New Roman" w:cs="Times New Roman"/>
          <w:sz w:val="24"/>
          <w:szCs w:val="24"/>
        </w:rPr>
      </w:pPr>
      <w:r w:rsidRPr="00C25000">
        <w:rPr>
          <w:rFonts w:ascii="Times New Roman" w:hAnsi="Times New Roman" w:cs="Times New Roman"/>
          <w:sz w:val="24"/>
          <w:szCs w:val="24"/>
        </w:rPr>
        <w:lastRenderedPageBreak/>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C25000" w:rsidRDefault="00676F3B" w:rsidP="00676F3B">
      <w:pPr>
        <w:spacing w:after="0" w:line="240" w:lineRule="auto"/>
        <w:jc w:val="both"/>
        <w:rPr>
          <w:rFonts w:ascii="Times New Roman" w:hAnsi="Times New Roman" w:cs="Times New Roman"/>
          <w:sz w:val="24"/>
          <w:szCs w:val="24"/>
        </w:rPr>
      </w:pPr>
    </w:p>
    <w:p w14:paraId="3332F4C0"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5. DECLARAÇÃO DE VALIDADE DA PROPOSTA;</w:t>
      </w:r>
    </w:p>
    <w:p w14:paraId="44E429D0" w14:textId="77777777" w:rsidR="00676F3B" w:rsidRPr="00C25000" w:rsidRDefault="00676F3B" w:rsidP="00676F3B">
      <w:pPr>
        <w:spacing w:after="0" w:line="240" w:lineRule="auto"/>
        <w:jc w:val="both"/>
        <w:rPr>
          <w:rFonts w:ascii="Times New Roman" w:hAnsi="Times New Roman" w:cs="Times New Roman"/>
          <w:sz w:val="24"/>
          <w:szCs w:val="24"/>
        </w:rPr>
      </w:pPr>
    </w:p>
    <w:p w14:paraId="0024F605" w14:textId="77777777" w:rsidR="00676F3B" w:rsidRPr="00C25000" w:rsidRDefault="00676F3B" w:rsidP="00676F3B">
      <w:pPr>
        <w:spacing w:after="0" w:line="240" w:lineRule="auto"/>
        <w:ind w:firstLine="708"/>
        <w:jc w:val="both"/>
        <w:rPr>
          <w:rFonts w:ascii="Times New Roman" w:hAnsi="Times New Roman" w:cs="Times New Roman"/>
          <w:sz w:val="24"/>
          <w:szCs w:val="24"/>
        </w:rPr>
      </w:pPr>
      <w:r w:rsidRPr="00C25000">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C25000" w:rsidRDefault="00676F3B" w:rsidP="005D0A4E">
      <w:pPr>
        <w:spacing w:after="0" w:line="240" w:lineRule="auto"/>
        <w:rPr>
          <w:rFonts w:ascii="Times New Roman" w:hAnsi="Times New Roman" w:cs="Times New Roman"/>
          <w:sz w:val="24"/>
          <w:szCs w:val="24"/>
        </w:rPr>
      </w:pPr>
    </w:p>
    <w:p w14:paraId="5E59BFCC" w14:textId="79C51817" w:rsidR="00676F3B" w:rsidRPr="00C25000" w:rsidRDefault="00676F3B" w:rsidP="00676F3B">
      <w:pPr>
        <w:spacing w:after="0" w:line="240" w:lineRule="auto"/>
        <w:jc w:val="right"/>
        <w:rPr>
          <w:rFonts w:ascii="Times New Roman" w:hAnsi="Times New Roman" w:cs="Times New Roman"/>
          <w:b/>
          <w:sz w:val="24"/>
          <w:szCs w:val="24"/>
        </w:rPr>
      </w:pPr>
      <w:r w:rsidRPr="00C25000">
        <w:rPr>
          <w:rFonts w:ascii="Times New Roman" w:hAnsi="Times New Roman" w:cs="Times New Roman"/>
          <w:sz w:val="24"/>
          <w:szCs w:val="24"/>
        </w:rPr>
        <w:t xml:space="preserve">Local </w:t>
      </w:r>
      <w:r w:rsidR="00B944E1" w:rsidRPr="00C25000">
        <w:rPr>
          <w:rFonts w:ascii="Times New Roman" w:hAnsi="Times New Roman" w:cs="Times New Roman"/>
          <w:sz w:val="24"/>
          <w:szCs w:val="24"/>
        </w:rPr>
        <w:t xml:space="preserve">/ UF, em ___ de ________ </w:t>
      </w:r>
      <w:proofErr w:type="spellStart"/>
      <w:r w:rsidR="00B944E1" w:rsidRPr="00C25000">
        <w:rPr>
          <w:rFonts w:ascii="Times New Roman" w:hAnsi="Times New Roman" w:cs="Times New Roman"/>
          <w:sz w:val="24"/>
          <w:szCs w:val="24"/>
        </w:rPr>
        <w:t>de</w:t>
      </w:r>
      <w:proofErr w:type="spellEnd"/>
      <w:r w:rsidR="00B944E1" w:rsidRPr="00C25000">
        <w:rPr>
          <w:rFonts w:ascii="Times New Roman" w:hAnsi="Times New Roman" w:cs="Times New Roman"/>
          <w:sz w:val="24"/>
          <w:szCs w:val="24"/>
        </w:rPr>
        <w:t xml:space="preserve"> 20</w:t>
      </w:r>
      <w:r w:rsidR="001221B2" w:rsidRPr="00C25000">
        <w:rPr>
          <w:rFonts w:ascii="Times New Roman" w:hAnsi="Times New Roman" w:cs="Times New Roman"/>
          <w:sz w:val="24"/>
          <w:szCs w:val="24"/>
        </w:rPr>
        <w:t>XX</w:t>
      </w:r>
      <w:r w:rsidRPr="00C25000">
        <w:rPr>
          <w:rFonts w:ascii="Times New Roman" w:hAnsi="Times New Roman" w:cs="Times New Roman"/>
          <w:sz w:val="24"/>
          <w:szCs w:val="24"/>
        </w:rPr>
        <w:t>.</w:t>
      </w:r>
    </w:p>
    <w:p w14:paraId="341FE56E" w14:textId="77777777" w:rsidR="00676F3B" w:rsidRPr="00C25000" w:rsidRDefault="00676F3B" w:rsidP="00676F3B">
      <w:pPr>
        <w:spacing w:after="0" w:line="240" w:lineRule="auto"/>
        <w:jc w:val="center"/>
        <w:rPr>
          <w:rFonts w:ascii="Times New Roman" w:hAnsi="Times New Roman" w:cs="Times New Roman"/>
          <w:sz w:val="24"/>
          <w:szCs w:val="24"/>
        </w:rPr>
      </w:pPr>
    </w:p>
    <w:p w14:paraId="46B16B27" w14:textId="77777777" w:rsidR="00676F3B" w:rsidRPr="00C25000" w:rsidRDefault="00676F3B" w:rsidP="00676F3B">
      <w:pPr>
        <w:spacing w:after="0" w:line="240" w:lineRule="auto"/>
        <w:jc w:val="center"/>
        <w:rPr>
          <w:rFonts w:ascii="Times New Roman" w:hAnsi="Times New Roman" w:cs="Times New Roman"/>
          <w:sz w:val="24"/>
          <w:szCs w:val="24"/>
        </w:rPr>
      </w:pPr>
    </w:p>
    <w:p w14:paraId="1F6887DE" w14:textId="77777777" w:rsidR="00676F3B" w:rsidRPr="00C25000" w:rsidRDefault="00676F3B" w:rsidP="00676F3B">
      <w:pPr>
        <w:spacing w:after="0" w:line="240" w:lineRule="auto"/>
        <w:jc w:val="center"/>
        <w:rPr>
          <w:rFonts w:ascii="Times New Roman" w:hAnsi="Times New Roman" w:cs="Times New Roman"/>
          <w:sz w:val="24"/>
          <w:szCs w:val="24"/>
        </w:rPr>
      </w:pPr>
    </w:p>
    <w:p w14:paraId="08311B2E" w14:textId="77777777" w:rsidR="00676F3B" w:rsidRPr="00C25000" w:rsidRDefault="00676F3B" w:rsidP="00676F3B">
      <w:pPr>
        <w:spacing w:after="0" w:line="240" w:lineRule="auto"/>
        <w:jc w:val="center"/>
        <w:rPr>
          <w:rFonts w:ascii="Times New Roman" w:hAnsi="Times New Roman" w:cs="Times New Roman"/>
          <w:sz w:val="24"/>
          <w:szCs w:val="24"/>
        </w:rPr>
      </w:pPr>
      <w:r w:rsidRPr="00C25000">
        <w:rPr>
          <w:rFonts w:ascii="Times New Roman" w:hAnsi="Times New Roman" w:cs="Times New Roman"/>
          <w:sz w:val="24"/>
          <w:szCs w:val="24"/>
        </w:rPr>
        <w:t>___________________________</w:t>
      </w:r>
    </w:p>
    <w:p w14:paraId="5EEC6AC8" w14:textId="77777777" w:rsidR="00676F3B" w:rsidRPr="00C25000" w:rsidRDefault="00676F3B" w:rsidP="00676F3B">
      <w:pPr>
        <w:spacing w:after="0" w:line="240" w:lineRule="auto"/>
        <w:jc w:val="center"/>
        <w:rPr>
          <w:rFonts w:ascii="Times New Roman" w:hAnsi="Times New Roman" w:cs="Times New Roman"/>
          <w:b/>
          <w:sz w:val="24"/>
          <w:szCs w:val="24"/>
        </w:rPr>
      </w:pPr>
      <w:r w:rsidRPr="00C25000">
        <w:rPr>
          <w:rFonts w:ascii="Times New Roman" w:hAnsi="Times New Roman" w:cs="Times New Roman"/>
          <w:b/>
          <w:sz w:val="24"/>
          <w:szCs w:val="24"/>
        </w:rPr>
        <w:t>NOME / ASSINATURA</w:t>
      </w:r>
    </w:p>
    <w:p w14:paraId="2EC967E7" w14:textId="77777777" w:rsidR="00676F3B" w:rsidRPr="00C25000" w:rsidRDefault="00676F3B" w:rsidP="00676F3B">
      <w:pPr>
        <w:spacing w:after="0" w:line="240" w:lineRule="auto"/>
        <w:jc w:val="center"/>
        <w:rPr>
          <w:rFonts w:ascii="Times New Roman" w:hAnsi="Times New Roman" w:cs="Times New Roman"/>
          <w:bCs/>
          <w:sz w:val="24"/>
          <w:szCs w:val="24"/>
        </w:rPr>
      </w:pPr>
      <w:r w:rsidRPr="00C25000">
        <w:rPr>
          <w:rFonts w:ascii="Times New Roman" w:hAnsi="Times New Roman" w:cs="Times New Roman"/>
          <w:bCs/>
          <w:sz w:val="24"/>
          <w:szCs w:val="24"/>
        </w:rPr>
        <w:t>CNPJ / CPF</w:t>
      </w:r>
    </w:p>
    <w:p w14:paraId="7FA3DC4F" w14:textId="77777777" w:rsidR="00676F3B" w:rsidRPr="00C25000"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0A40C570"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2E013B7E"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proofErr w:type="spellStart"/>
      <w:r w:rsidRPr="002F1D28">
        <w:rPr>
          <w:b/>
          <w:bCs/>
          <w:kern w:val="36"/>
          <w:sz w:val="24"/>
          <w:szCs w:val="24"/>
        </w:rPr>
        <w:t>Nº</w:t>
      </w:r>
      <w:r>
        <w:rPr>
          <w:b/>
          <w:bCs/>
          <w:kern w:val="36"/>
          <w:sz w:val="24"/>
          <w:szCs w:val="24"/>
        </w:rPr>
        <w:t>.XXX</w:t>
      </w:r>
      <w:proofErr w:type="spellEnd"/>
      <w:r>
        <w:rPr>
          <w:b/>
          <w:bCs/>
          <w:kern w:val="36"/>
          <w:sz w:val="24"/>
          <w:szCs w:val="24"/>
        </w:rPr>
        <w:t xml:space="preserve">/2024.                                                             </w:t>
      </w:r>
      <w:r w:rsidRPr="004C6CD0">
        <w:rPr>
          <w:b/>
          <w:bCs/>
          <w:kern w:val="36"/>
          <w:sz w:val="24"/>
          <w:szCs w:val="24"/>
        </w:rPr>
        <w:t xml:space="preserve">PROCESSO ADMINISTRATIVO </w:t>
      </w:r>
      <w:proofErr w:type="spellStart"/>
      <w:r w:rsidRPr="004C6CD0">
        <w:rPr>
          <w:b/>
          <w:bCs/>
          <w:kern w:val="36"/>
          <w:sz w:val="24"/>
          <w:szCs w:val="24"/>
        </w:rPr>
        <w:t>Nº</w:t>
      </w:r>
      <w:r>
        <w:rPr>
          <w:b/>
          <w:bCs/>
          <w:kern w:val="36"/>
          <w:sz w:val="24"/>
          <w:szCs w:val="24"/>
        </w:rPr>
        <w:t>.XXX</w:t>
      </w:r>
      <w:proofErr w:type="spellEnd"/>
      <w:r>
        <w:rPr>
          <w:b/>
          <w:bCs/>
          <w:kern w:val="36"/>
          <w:sz w:val="24"/>
          <w:szCs w:val="24"/>
        </w:rPr>
        <w:t>/2024.                                                                                     DISPENSA</w:t>
      </w:r>
      <w:r w:rsidRPr="002F1D28">
        <w:rPr>
          <w:b/>
          <w:bCs/>
          <w:kern w:val="36"/>
          <w:sz w:val="24"/>
          <w:szCs w:val="24"/>
        </w:rPr>
        <w:t xml:space="preserve"> DE LICITAÇÃO </w:t>
      </w:r>
      <w:proofErr w:type="spellStart"/>
      <w:r w:rsidRPr="002F1D28">
        <w:rPr>
          <w:b/>
          <w:bCs/>
          <w:kern w:val="36"/>
          <w:sz w:val="24"/>
          <w:szCs w:val="24"/>
        </w:rPr>
        <w:t>Nº</w:t>
      </w:r>
      <w:r>
        <w:rPr>
          <w:b/>
          <w:bCs/>
          <w:kern w:val="36"/>
          <w:sz w:val="24"/>
          <w:szCs w:val="24"/>
        </w:rPr>
        <w:t>.XXX</w:t>
      </w:r>
      <w:proofErr w:type="spellEnd"/>
      <w:r>
        <w:rPr>
          <w:b/>
          <w:bCs/>
          <w:kern w:val="36"/>
          <w:sz w:val="24"/>
          <w:szCs w:val="24"/>
        </w:rPr>
        <w:t>/2024.</w:t>
      </w:r>
    </w:p>
    <w:p w14:paraId="70902DE8" w14:textId="77777777" w:rsidR="00C02CDA" w:rsidRPr="005B22E1" w:rsidRDefault="00C02CDA" w:rsidP="00C02CDA">
      <w:pPr>
        <w:spacing w:after="0"/>
        <w:jc w:val="both"/>
        <w:rPr>
          <w:rFonts w:ascii="Arial" w:hAnsi="Arial" w:cs="Arial"/>
          <w:sz w:val="24"/>
          <w:szCs w:val="24"/>
        </w:rPr>
      </w:pPr>
      <w:r w:rsidRPr="005B22E1">
        <w:rPr>
          <w:rFonts w:ascii="Arial" w:eastAsia="Constantia" w:hAnsi="Arial" w:cs="Arial"/>
          <w:b/>
          <w:sz w:val="24"/>
          <w:szCs w:val="24"/>
        </w:rPr>
        <w:t>CONTRATANTE</w:t>
      </w:r>
      <w:r w:rsidRPr="005B22E1">
        <w:rPr>
          <w:rFonts w:ascii="Arial" w:hAnsi="Arial" w:cs="Arial"/>
          <w:sz w:val="24"/>
          <w:szCs w:val="24"/>
        </w:rPr>
        <w:t xml:space="preserve">: </w:t>
      </w:r>
      <w:r>
        <w:rPr>
          <w:rFonts w:ascii="Arial" w:hAnsi="Arial" w:cs="Arial"/>
          <w:b/>
          <w:sz w:val="24"/>
          <w:szCs w:val="24"/>
        </w:rPr>
        <w:t>XXXXXXXXXXXXXXXXXXX</w:t>
      </w:r>
      <w:r w:rsidRPr="005B22E1">
        <w:rPr>
          <w:rFonts w:ascii="Arial" w:hAnsi="Arial" w:cs="Arial"/>
          <w:sz w:val="24"/>
          <w:szCs w:val="24"/>
        </w:rPr>
        <w:t xml:space="preserve">, Estado do Tocantins, CNPJ </w:t>
      </w:r>
      <w:r>
        <w:rPr>
          <w:rFonts w:ascii="Arial" w:hAnsi="Arial" w:cs="Arial"/>
          <w:sz w:val="24"/>
          <w:szCs w:val="24"/>
        </w:rPr>
        <w:t>XXXXXXXXX</w:t>
      </w:r>
      <w:r w:rsidRPr="005B22E1">
        <w:rPr>
          <w:rFonts w:ascii="Arial" w:hAnsi="Arial" w:cs="Arial"/>
          <w:sz w:val="24"/>
          <w:szCs w:val="24"/>
        </w:rPr>
        <w:t xml:space="preserve">, situada na </w:t>
      </w:r>
      <w:r>
        <w:rPr>
          <w:rFonts w:ascii="Arial" w:hAnsi="Arial" w:cs="Arial"/>
          <w:sz w:val="24"/>
          <w:szCs w:val="24"/>
        </w:rPr>
        <w:t>XXXXXXXXX</w:t>
      </w:r>
      <w:r w:rsidRPr="005B22E1">
        <w:rPr>
          <w:rFonts w:ascii="Arial" w:hAnsi="Arial" w:cs="Arial"/>
          <w:sz w:val="24"/>
          <w:szCs w:val="24"/>
        </w:rPr>
        <w:t xml:space="preserve"> nº </w:t>
      </w:r>
      <w:r>
        <w:rPr>
          <w:rFonts w:ascii="Arial" w:hAnsi="Arial" w:cs="Arial"/>
          <w:sz w:val="24"/>
          <w:szCs w:val="24"/>
        </w:rPr>
        <w:t>XXX</w:t>
      </w:r>
      <w:r w:rsidRPr="005B22E1">
        <w:rPr>
          <w:rFonts w:ascii="Arial" w:hAnsi="Arial" w:cs="Arial"/>
          <w:sz w:val="24"/>
          <w:szCs w:val="24"/>
        </w:rPr>
        <w:t xml:space="preserve">, Centro, na cidade de Bernardo Sayão – TO, CEP: </w:t>
      </w:r>
      <w:r>
        <w:rPr>
          <w:rFonts w:ascii="Arial" w:hAnsi="Arial" w:cs="Arial"/>
          <w:sz w:val="24"/>
          <w:szCs w:val="24"/>
        </w:rPr>
        <w:t>XXXXXXXXX</w:t>
      </w:r>
      <w:r w:rsidRPr="005B22E1">
        <w:rPr>
          <w:rFonts w:ascii="Arial" w:hAnsi="Arial" w:cs="Arial"/>
          <w:sz w:val="24"/>
          <w:szCs w:val="24"/>
        </w:rPr>
        <w:t xml:space="preserve">, neste ato representada pelo </w:t>
      </w:r>
      <w:r>
        <w:rPr>
          <w:rFonts w:ascii="Arial" w:hAnsi="Arial" w:cs="Arial"/>
          <w:sz w:val="24"/>
          <w:szCs w:val="24"/>
        </w:rPr>
        <w:t>XXXXXXXXX</w:t>
      </w:r>
      <w:r w:rsidRPr="005B22E1">
        <w:rPr>
          <w:rFonts w:ascii="Arial" w:hAnsi="Arial" w:cs="Arial"/>
          <w:sz w:val="24"/>
          <w:szCs w:val="24"/>
        </w:rPr>
        <w:t xml:space="preserve"> o Sr. </w:t>
      </w:r>
      <w:r>
        <w:rPr>
          <w:rFonts w:ascii="Arial" w:hAnsi="Arial" w:cs="Arial"/>
          <w:b/>
          <w:sz w:val="24"/>
          <w:szCs w:val="24"/>
        </w:rPr>
        <w:t>XXXXXXXXX</w:t>
      </w:r>
      <w:r w:rsidRPr="005B22E1">
        <w:rPr>
          <w:rFonts w:ascii="Arial" w:hAnsi="Arial" w:cs="Arial"/>
          <w:sz w:val="24"/>
          <w:szCs w:val="24"/>
        </w:rPr>
        <w:t>, brasileiro, casado, portador do CPF nº</w:t>
      </w:r>
      <w:r w:rsidRPr="005B22E1">
        <w:rPr>
          <w:rFonts w:ascii="Arial" w:hAnsi="Arial" w:cs="Arial"/>
          <w:color w:val="FF0000"/>
          <w:sz w:val="24"/>
          <w:szCs w:val="24"/>
        </w:rPr>
        <w:t xml:space="preserve">. </w:t>
      </w:r>
      <w:proofErr w:type="spellStart"/>
      <w:proofErr w:type="gramStart"/>
      <w:r w:rsidRPr="005B22E1">
        <w:rPr>
          <w:rFonts w:ascii="Arial" w:hAnsi="Arial" w:cs="Arial"/>
          <w:sz w:val="24"/>
          <w:szCs w:val="24"/>
        </w:rPr>
        <w:t>xxxxxxxxxxxxxx</w:t>
      </w:r>
      <w:proofErr w:type="spellEnd"/>
      <w:proofErr w:type="gramEnd"/>
      <w:r w:rsidRPr="005B22E1">
        <w:rPr>
          <w:rFonts w:ascii="Arial" w:hAnsi="Arial" w:cs="Arial"/>
          <w:sz w:val="24"/>
          <w:szCs w:val="24"/>
        </w:rPr>
        <w:t>, no uso d</w:t>
      </w:r>
      <w:r>
        <w:rPr>
          <w:rFonts w:ascii="Arial" w:hAnsi="Arial" w:cs="Arial"/>
          <w:sz w:val="24"/>
          <w:szCs w:val="24"/>
        </w:rPr>
        <w:t>e suas atribuições legais.</w:t>
      </w:r>
    </w:p>
    <w:p w14:paraId="663E225A" w14:textId="77777777" w:rsidR="00C02CDA" w:rsidRPr="00013EAB" w:rsidRDefault="00C02CDA" w:rsidP="00C02CDA">
      <w:pPr>
        <w:spacing w:after="0"/>
        <w:jc w:val="both"/>
        <w:rPr>
          <w:rFonts w:ascii="Arial" w:eastAsia="Constantia" w:hAnsi="Arial" w:cs="Arial"/>
          <w:sz w:val="24"/>
          <w:szCs w:val="24"/>
        </w:rPr>
      </w:pPr>
    </w:p>
    <w:p w14:paraId="78B8C74F" w14:textId="77777777" w:rsidR="00C02CDA" w:rsidRPr="00013EAB" w:rsidRDefault="00C02CDA" w:rsidP="00C02CDA">
      <w:pPr>
        <w:spacing w:after="0"/>
        <w:jc w:val="both"/>
        <w:rPr>
          <w:rFonts w:ascii="Arial" w:eastAsia="Constantia" w:hAnsi="Arial" w:cs="Arial"/>
          <w:sz w:val="24"/>
          <w:szCs w:val="24"/>
        </w:rPr>
      </w:pPr>
      <w:r w:rsidRPr="00013EAB">
        <w:rPr>
          <w:rFonts w:ascii="Arial" w:eastAsia="Constantia" w:hAnsi="Arial" w:cs="Arial"/>
          <w:b/>
          <w:sz w:val="24"/>
          <w:szCs w:val="24"/>
        </w:rPr>
        <w:t xml:space="preserve">CONTRATADO: </w:t>
      </w:r>
      <w:r>
        <w:rPr>
          <w:rFonts w:ascii="Arial" w:eastAsia="Constantia" w:hAnsi="Arial" w:cs="Arial"/>
          <w:b/>
          <w:sz w:val="24"/>
          <w:szCs w:val="24"/>
        </w:rPr>
        <w:t xml:space="preserve">A EMPRESA </w:t>
      </w:r>
      <w:r w:rsidRPr="00013EAB">
        <w:rPr>
          <w:rFonts w:ascii="Arial" w:hAnsi="Arial" w:cs="Arial"/>
          <w:sz w:val="24"/>
          <w:szCs w:val="24"/>
        </w:rPr>
        <w:t>XXXXXXXXXXXXXXX, pessoa jurídica de direito privado, inscrita no CNPJ Nº XXXXXXXXXX, estabelecida na XXXXXXXXXXX, número XXX, Centro, CEP XXXXXXXXX, XXXXXXXXX/TO, neste ato indica o advogado XXXXXXXXXXXX, XXXX, XXXX, XXXX, portador do RG nº XXXXXXX, CPF nº XXXXXXXXX e OAB/XX Nº XXXX</w:t>
      </w:r>
      <w:r w:rsidRPr="00013EAB">
        <w:rPr>
          <w:rFonts w:ascii="Arial" w:eastAsia="Constantia" w:hAnsi="Arial" w:cs="Arial"/>
          <w:sz w:val="24"/>
          <w:szCs w:val="24"/>
        </w:rPr>
        <w:t>, doravante denominado, pactuam o presente contrato em conformidade com o que dispõe a Lei nº 14.133/2021, mediante as cláusulas e condições a seguir:</w:t>
      </w:r>
    </w:p>
    <w:p w14:paraId="06472FC0" w14:textId="77777777" w:rsidR="00E51D37" w:rsidRDefault="00E51D37" w:rsidP="00C25000">
      <w:pPr>
        <w:spacing w:before="94"/>
        <w:ind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C25000">
      <w:pPr>
        <w:ind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1CB5DF32" w14:textId="6ABD2634" w:rsidR="00E51D37" w:rsidRPr="00406F53" w:rsidRDefault="00E51D37" w:rsidP="00C25000">
      <w:pPr>
        <w:ind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077067B5" w14:textId="77777777" w:rsidR="008F527B" w:rsidRPr="008E7D8D" w:rsidRDefault="008F527B" w:rsidP="008F527B">
      <w:pPr>
        <w:jc w:val="both"/>
        <w:rPr>
          <w:rFonts w:ascii="Arial" w:hAnsi="Arial" w:cs="Arial"/>
          <w:b/>
          <w:bCs/>
          <w:sz w:val="20"/>
          <w:szCs w:val="20"/>
          <w:shd w:val="clear" w:color="auto" w:fill="FFFFFF"/>
        </w:rPr>
      </w:pPr>
      <w:r w:rsidRPr="008E7D8D">
        <w:rPr>
          <w:rFonts w:ascii="Arial" w:hAnsi="Arial" w:cs="Arial"/>
          <w:b/>
          <w:bCs/>
          <w:sz w:val="20"/>
          <w:szCs w:val="20"/>
          <w:shd w:val="clear" w:color="auto" w:fill="FFFFFF"/>
        </w:rPr>
        <w:t>CONTRATAÇÃO DE EMPRESA PARA PRESTAÇÃO DE SERVIÇOS DE DEDETIZAÇÃO, DESINSETIZAÇÃO, DESRATIZAÇÃO E CUPINAÇÃO EM TODAS AS ÁREAS INTERNAS E EXTERNAS DOS PRÉDIOS: ESC. MUN. TANCREDO DE ALMEIDA NEVES, ESC MUN. SIMÃO ALVES DE MOURA, ESC. MUN. CRIANÇA FELIZ, ESC MUN EVERTON DE ALMEIDA JUNIOR E CRECHE MUNICIPAL - CMEI.</w:t>
      </w:r>
    </w:p>
    <w:p w14:paraId="4149A7AF" w14:textId="5E2F2A48" w:rsidR="00E51D37" w:rsidRDefault="00E51D37" w:rsidP="00C25000">
      <w:pPr>
        <w:jc w:val="both"/>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C25000">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C25000">
            <w:pPr>
              <w:jc w:val="both"/>
              <w:rPr>
                <w:bCs/>
              </w:rPr>
            </w:pPr>
            <w:r w:rsidRPr="003F5273">
              <w:rPr>
                <w:bCs/>
              </w:rPr>
              <w:t>UNID.</w:t>
            </w:r>
          </w:p>
        </w:tc>
        <w:tc>
          <w:tcPr>
            <w:tcW w:w="1418" w:type="dxa"/>
          </w:tcPr>
          <w:p w14:paraId="142F33B6" w14:textId="57EA43ED" w:rsidR="00E51D37" w:rsidRPr="003F5273" w:rsidRDefault="00E51D37" w:rsidP="00C25000">
            <w:pPr>
              <w:jc w:val="both"/>
              <w:rPr>
                <w:bCs/>
              </w:rPr>
            </w:pPr>
            <w:r w:rsidRPr="003F5273">
              <w:rPr>
                <w:bCs/>
              </w:rPr>
              <w:t>QUANTPARC.</w:t>
            </w:r>
          </w:p>
        </w:tc>
        <w:tc>
          <w:tcPr>
            <w:tcW w:w="1415" w:type="dxa"/>
          </w:tcPr>
          <w:p w14:paraId="71DF8157" w14:textId="77777777" w:rsidR="00E51D37" w:rsidRPr="003F5273" w:rsidRDefault="00E51D37" w:rsidP="00C25000">
            <w:pPr>
              <w:jc w:val="both"/>
              <w:rPr>
                <w:bCs/>
              </w:rPr>
            </w:pPr>
            <w:r w:rsidRPr="003F5273">
              <w:rPr>
                <w:bCs/>
              </w:rPr>
              <w:t>VALOR UNIT.</w:t>
            </w:r>
          </w:p>
        </w:tc>
        <w:tc>
          <w:tcPr>
            <w:tcW w:w="1559" w:type="dxa"/>
          </w:tcPr>
          <w:p w14:paraId="7868DF1F" w14:textId="21E1F0A5" w:rsidR="00E51D37" w:rsidRPr="003F5273" w:rsidRDefault="00E51D37" w:rsidP="00C25000">
            <w:pPr>
              <w:jc w:val="both"/>
              <w:rPr>
                <w:bCs/>
              </w:rPr>
            </w:pPr>
            <w:proofErr w:type="gramStart"/>
            <w:r w:rsidRPr="003F5273">
              <w:rPr>
                <w:bCs/>
              </w:rPr>
              <w:t xml:space="preserve">VALOR </w:t>
            </w:r>
            <w:r w:rsidR="001739C8">
              <w:rPr>
                <w:bCs/>
              </w:rPr>
              <w:t xml:space="preserve"> </w:t>
            </w:r>
            <w:r w:rsidRPr="003F5273">
              <w:rPr>
                <w:bCs/>
              </w:rPr>
              <w:t>GLOBAL</w:t>
            </w:r>
            <w:proofErr w:type="gramEnd"/>
          </w:p>
        </w:tc>
      </w:tr>
      <w:tr w:rsidR="00E51D37" w:rsidRPr="003F5273" w14:paraId="4484E176" w14:textId="77777777" w:rsidTr="007073E7">
        <w:trPr>
          <w:trHeight w:val="414"/>
          <w:jc w:val="center"/>
        </w:trPr>
        <w:tc>
          <w:tcPr>
            <w:tcW w:w="4676" w:type="dxa"/>
            <w:shd w:val="clear" w:color="auto" w:fill="auto"/>
          </w:tcPr>
          <w:p w14:paraId="65D1DCA1" w14:textId="33E70909" w:rsidR="00E51D37" w:rsidRPr="003F5273" w:rsidRDefault="008F527B" w:rsidP="00C25000">
            <w:pPr>
              <w:jc w:val="both"/>
              <w:rPr>
                <w:bCs/>
              </w:rPr>
            </w:pPr>
            <w:r w:rsidRPr="008F527B">
              <w:rPr>
                <w:rFonts w:ascii="Arial" w:eastAsia="Calibri" w:hAnsi="Arial" w:cs="Arial"/>
                <w:bCs/>
                <w:szCs w:val="24"/>
                <w:shd w:val="clear" w:color="auto" w:fill="FFFFFF"/>
              </w:rPr>
              <w:t xml:space="preserve">CONTRATAÇÃO DE EMPRESA PARA PRESTAÇÃO DE SERVIÇOS DE DEDETIZAÇÃO, DESINSETIZAÇÃO, DESRATIZAÇÃO E CUPINAÇÃO EM TODAS AS ÁREAS INTERNAS E </w:t>
            </w:r>
            <w:r w:rsidRPr="008F527B">
              <w:rPr>
                <w:rFonts w:ascii="Arial" w:eastAsia="Calibri" w:hAnsi="Arial" w:cs="Arial"/>
                <w:bCs/>
                <w:szCs w:val="24"/>
                <w:shd w:val="clear" w:color="auto" w:fill="FFFFFF"/>
              </w:rPr>
              <w:lastRenderedPageBreak/>
              <w:t>EXTERNAS DOS PRÉDIOS: ESC. MUN. TANCREDO DE ALMEIDA NEVES, ESC MUN. SIMÃO ALVES DE MOURA, ESC. MUN. CRIANÇA FELIZ, ESC MUN EVERTON DE ALMEIDA JUNIOR E CRECHE MUNICIPAL - CMEI.</w:t>
            </w:r>
          </w:p>
        </w:tc>
        <w:tc>
          <w:tcPr>
            <w:tcW w:w="850" w:type="dxa"/>
          </w:tcPr>
          <w:p w14:paraId="3F09FE88" w14:textId="77777777" w:rsidR="00E51D37" w:rsidRPr="003F5273" w:rsidRDefault="00E51D37" w:rsidP="00C25000">
            <w:pPr>
              <w:jc w:val="both"/>
              <w:rPr>
                <w:bCs/>
              </w:rPr>
            </w:pPr>
            <w:r w:rsidRPr="003F5273">
              <w:rPr>
                <w:bCs/>
              </w:rPr>
              <w:lastRenderedPageBreak/>
              <w:t>Serv.</w:t>
            </w:r>
          </w:p>
        </w:tc>
        <w:tc>
          <w:tcPr>
            <w:tcW w:w="1418" w:type="dxa"/>
          </w:tcPr>
          <w:p w14:paraId="7D766C69" w14:textId="77777777" w:rsidR="00E51D37" w:rsidRPr="003F5273" w:rsidRDefault="00E51D37" w:rsidP="00C25000">
            <w:pPr>
              <w:rPr>
                <w:bCs/>
              </w:rPr>
            </w:pPr>
            <w:r w:rsidRPr="003F5273">
              <w:rPr>
                <w:bCs/>
              </w:rPr>
              <w:t>12</w:t>
            </w:r>
          </w:p>
        </w:tc>
        <w:tc>
          <w:tcPr>
            <w:tcW w:w="1415" w:type="dxa"/>
          </w:tcPr>
          <w:p w14:paraId="432A0383" w14:textId="52CA37A3" w:rsidR="00E51D37" w:rsidRPr="009A74BE" w:rsidRDefault="001F04E1" w:rsidP="00C25000">
            <w:pPr>
              <w:jc w:val="both"/>
              <w:rPr>
                <w:bCs/>
                <w:highlight w:val="yellow"/>
              </w:rPr>
            </w:pPr>
            <w:r>
              <w:t>R$ XXXX</w:t>
            </w:r>
          </w:p>
        </w:tc>
        <w:tc>
          <w:tcPr>
            <w:tcW w:w="1559" w:type="dxa"/>
          </w:tcPr>
          <w:p w14:paraId="3DD58CBC" w14:textId="707698A1" w:rsidR="00E51D37" w:rsidRPr="009A74BE" w:rsidRDefault="00E51D37" w:rsidP="00C25000">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C25000">
      <w:pPr>
        <w:pStyle w:val="PargrafodaLista"/>
        <w:ind w:left="0"/>
        <w:rPr>
          <w:rFonts w:ascii="Times New Roman" w:hAnsi="Times New Roman" w:cs="Times New Roman"/>
          <w:b/>
          <w:bCs/>
          <w:sz w:val="24"/>
          <w:szCs w:val="24"/>
        </w:rPr>
      </w:pPr>
    </w:p>
    <w:p w14:paraId="669B2C75" w14:textId="77777777" w:rsidR="00E51D37" w:rsidRDefault="00E51D37" w:rsidP="00C25000">
      <w:pPr>
        <w:spacing w:before="1"/>
        <w:ind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C25000">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C25000">
      <w:pPr>
        <w:pStyle w:val="PargrafodaLista"/>
        <w:widowControl w:val="0"/>
        <w:numPr>
          <w:ilvl w:val="1"/>
          <w:numId w:val="30"/>
        </w:numPr>
        <w:autoSpaceDE w:val="0"/>
        <w:autoSpaceDN w:val="0"/>
        <w:spacing w:before="1" w:after="0" w:line="240" w:lineRule="auto"/>
        <w:ind w:left="0"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C25000">
      <w:pPr>
        <w:pStyle w:val="PargrafodaLista"/>
        <w:ind w:left="0" w:right="-41"/>
        <w:rPr>
          <w:rFonts w:ascii="Times New Roman" w:hAnsi="Times New Roman" w:cs="Times New Roman"/>
          <w:sz w:val="24"/>
          <w:szCs w:val="24"/>
        </w:rPr>
      </w:pPr>
    </w:p>
    <w:p w14:paraId="24517042" w14:textId="607C6E26"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C25000">
      <w:pPr>
        <w:pStyle w:val="PargrafodaLista"/>
        <w:ind w:left="0" w:right="-41"/>
        <w:rPr>
          <w:rFonts w:ascii="Times New Roman" w:hAnsi="Times New Roman" w:cs="Times New Roman"/>
          <w:sz w:val="24"/>
          <w:szCs w:val="24"/>
        </w:rPr>
      </w:pPr>
    </w:p>
    <w:p w14:paraId="02C52324"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C25000">
      <w:pPr>
        <w:pStyle w:val="PargrafodaLista"/>
        <w:ind w:left="0" w:right="-41"/>
        <w:rPr>
          <w:rFonts w:ascii="Times New Roman" w:hAnsi="Times New Roman" w:cs="Times New Roman"/>
          <w:sz w:val="24"/>
          <w:szCs w:val="24"/>
        </w:rPr>
      </w:pPr>
    </w:p>
    <w:p w14:paraId="74E44C42" w14:textId="77777777" w:rsidR="00E51D37" w:rsidRPr="00694F81" w:rsidRDefault="00E51D37" w:rsidP="00F24CFB">
      <w:pPr>
        <w:pStyle w:val="PargrafodaLista"/>
        <w:widowControl w:val="0"/>
        <w:numPr>
          <w:ilvl w:val="1"/>
          <w:numId w:val="30"/>
        </w:numPr>
        <w:autoSpaceDE w:val="0"/>
        <w:autoSpaceDN w:val="0"/>
        <w:spacing w:after="0" w:line="244" w:lineRule="auto"/>
        <w:ind w:left="426"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2A5DC27C" w14:textId="77777777" w:rsidR="00487830" w:rsidRDefault="00487830" w:rsidP="00C25000">
      <w:pPr>
        <w:spacing w:line="244" w:lineRule="auto"/>
        <w:ind w:right="-170" w:firstLine="426"/>
        <w:rPr>
          <w:b/>
          <w:bCs/>
          <w:sz w:val="24"/>
          <w:szCs w:val="24"/>
          <w:highlight w:val="yellow"/>
        </w:rPr>
      </w:pPr>
    </w:p>
    <w:p w14:paraId="5D39B1AB" w14:textId="77777777" w:rsidR="00E51D37" w:rsidRDefault="00E51D37" w:rsidP="00C25000">
      <w:pPr>
        <w:spacing w:line="244" w:lineRule="auto"/>
        <w:ind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5F725D49" w14:textId="77777777" w:rsidR="00E51D37" w:rsidRPr="00694F81" w:rsidRDefault="00E51D37" w:rsidP="00C25000">
      <w:pPr>
        <w:pStyle w:val="PargrafodaLista"/>
        <w:ind w:left="0" w:right="-41"/>
        <w:jc w:val="both"/>
        <w:rPr>
          <w:rFonts w:ascii="Times New Roman" w:hAnsi="Times New Roman" w:cs="Times New Roman"/>
          <w:sz w:val="24"/>
          <w:szCs w:val="24"/>
        </w:rPr>
      </w:pPr>
    </w:p>
    <w:p w14:paraId="49A1F0EA" w14:textId="78B0BB18" w:rsidR="000E1BDC" w:rsidRPr="00F24CFB" w:rsidRDefault="000E1BDC" w:rsidP="00F24CFB">
      <w:pPr>
        <w:pStyle w:val="PargrafodaLista"/>
        <w:widowControl w:val="0"/>
        <w:numPr>
          <w:ilvl w:val="1"/>
          <w:numId w:val="31"/>
        </w:numPr>
        <w:tabs>
          <w:tab w:val="left" w:pos="597"/>
        </w:tabs>
        <w:autoSpaceDE w:val="0"/>
        <w:autoSpaceDN w:val="0"/>
        <w:spacing w:before="93" w:after="0" w:line="240" w:lineRule="auto"/>
        <w:ind w:left="426" w:right="57"/>
        <w:contextualSpacing w:val="0"/>
        <w:jc w:val="both"/>
        <w:rPr>
          <w:b/>
          <w:bCs/>
          <w:sz w:val="24"/>
          <w:szCs w:val="24"/>
        </w:rPr>
      </w:pPr>
      <w:r w:rsidRPr="00F24CFB">
        <w:rPr>
          <w:rFonts w:ascii="Times New Roman" w:hAnsi="Times New Roman" w:cs="Times New Roman"/>
          <w:sz w:val="24"/>
          <w:szCs w:val="24"/>
        </w:rPr>
        <w:t>A contratada deverá ter disponibilidade durante a vigência contratual o funcionamento dos servi</w:t>
      </w:r>
      <w:r w:rsidR="00F24CFB" w:rsidRPr="00F24CFB">
        <w:rPr>
          <w:rFonts w:ascii="Times New Roman" w:hAnsi="Times New Roman" w:cs="Times New Roman"/>
          <w:sz w:val="24"/>
          <w:szCs w:val="24"/>
        </w:rPr>
        <w:t xml:space="preserve">ços prestado nas dependências da Secretaria Municipal de </w:t>
      </w:r>
      <w:r w:rsidR="008F527B">
        <w:rPr>
          <w:rFonts w:ascii="Times New Roman" w:hAnsi="Times New Roman" w:cs="Times New Roman"/>
          <w:sz w:val="24"/>
          <w:szCs w:val="24"/>
        </w:rPr>
        <w:t>Educação</w:t>
      </w:r>
      <w:r w:rsidRPr="00F24CFB">
        <w:rPr>
          <w:rFonts w:ascii="Times New Roman" w:hAnsi="Times New Roman" w:cs="Times New Roman"/>
          <w:sz w:val="24"/>
          <w:szCs w:val="24"/>
        </w:rPr>
        <w:t xml:space="preserve">. Fica convencionado que poderão ocorrer visitas em caráter de urgências </w:t>
      </w:r>
      <w:r w:rsidR="00F24CFB">
        <w:rPr>
          <w:rFonts w:ascii="Times New Roman" w:hAnsi="Times New Roman" w:cs="Times New Roman"/>
          <w:sz w:val="24"/>
          <w:szCs w:val="24"/>
        </w:rPr>
        <w:t>solicitadas pela</w:t>
      </w:r>
      <w:r w:rsidRPr="00F24CFB">
        <w:rPr>
          <w:rFonts w:ascii="Times New Roman" w:hAnsi="Times New Roman" w:cs="Times New Roman"/>
          <w:sz w:val="24"/>
          <w:szCs w:val="24"/>
        </w:rPr>
        <w:t xml:space="preserve"> </w:t>
      </w:r>
      <w:r w:rsidR="008F527B">
        <w:rPr>
          <w:rFonts w:ascii="Times New Roman" w:hAnsi="Times New Roman" w:cs="Times New Roman"/>
          <w:sz w:val="24"/>
          <w:szCs w:val="24"/>
        </w:rPr>
        <w:t>Secretário</w:t>
      </w:r>
      <w:r w:rsidR="00F24CFB">
        <w:rPr>
          <w:rFonts w:ascii="Times New Roman" w:hAnsi="Times New Roman" w:cs="Times New Roman"/>
          <w:sz w:val="24"/>
          <w:szCs w:val="24"/>
        </w:rPr>
        <w:t xml:space="preserve"> Municipal de </w:t>
      </w:r>
      <w:r w:rsidR="008F527B">
        <w:rPr>
          <w:rFonts w:ascii="Times New Roman" w:hAnsi="Times New Roman" w:cs="Times New Roman"/>
          <w:sz w:val="24"/>
          <w:szCs w:val="24"/>
        </w:rPr>
        <w:t>Educação</w:t>
      </w:r>
      <w:r w:rsidR="00F24CFB">
        <w:rPr>
          <w:rFonts w:ascii="Times New Roman" w:hAnsi="Times New Roman" w:cs="Times New Roman"/>
          <w:sz w:val="24"/>
          <w:szCs w:val="24"/>
        </w:rPr>
        <w:t>.</w:t>
      </w:r>
    </w:p>
    <w:p w14:paraId="12699F50" w14:textId="77777777" w:rsidR="00E51D37" w:rsidRDefault="00E51D37" w:rsidP="00C25000">
      <w:pPr>
        <w:tabs>
          <w:tab w:val="left" w:pos="597"/>
        </w:tabs>
        <w:spacing w:before="93"/>
        <w:ind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C25000">
      <w:pPr>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C25000">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lastRenderedPageBreak/>
        <w:t>Realizar atendimentos presenciais e à distância, via telefone, e-mail ou qualquer outro modo de comunicação ou tecnológico;</w:t>
      </w:r>
    </w:p>
    <w:p w14:paraId="5D96FF50" w14:textId="77777777" w:rsidR="00E51D37" w:rsidRPr="00263B8A" w:rsidRDefault="00E51D37" w:rsidP="00C25000">
      <w:pPr>
        <w:pStyle w:val="PargrafodaLista"/>
        <w:ind w:left="0" w:right="-41"/>
        <w:rPr>
          <w:rFonts w:ascii="Times New Roman" w:hAnsi="Times New Roman" w:cs="Times New Roman"/>
          <w:sz w:val="24"/>
          <w:szCs w:val="24"/>
        </w:rPr>
      </w:pPr>
    </w:p>
    <w:p w14:paraId="04CD864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C25000">
      <w:pPr>
        <w:pStyle w:val="PargrafodaLista"/>
        <w:ind w:left="0" w:right="-41"/>
        <w:rPr>
          <w:rFonts w:ascii="Times New Roman" w:hAnsi="Times New Roman" w:cs="Times New Roman"/>
          <w:sz w:val="24"/>
          <w:szCs w:val="24"/>
        </w:rPr>
      </w:pPr>
    </w:p>
    <w:p w14:paraId="57E40E34"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6301C691" w14:textId="77777777" w:rsidR="00E51D37" w:rsidRPr="00263B8A" w:rsidRDefault="00E51D37" w:rsidP="00C25000">
      <w:pPr>
        <w:pStyle w:val="PargrafodaLista"/>
        <w:ind w:left="0" w:right="-41"/>
        <w:rPr>
          <w:rFonts w:ascii="Times New Roman" w:hAnsi="Times New Roman" w:cs="Times New Roman"/>
          <w:sz w:val="24"/>
          <w:szCs w:val="24"/>
        </w:rPr>
      </w:pPr>
    </w:p>
    <w:p w14:paraId="562B952C"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C25000">
      <w:pPr>
        <w:pStyle w:val="PargrafodaLista"/>
        <w:ind w:left="0" w:right="-41"/>
        <w:rPr>
          <w:rFonts w:ascii="Times New Roman" w:hAnsi="Times New Roman" w:cs="Times New Roman"/>
          <w:sz w:val="24"/>
          <w:szCs w:val="24"/>
        </w:rPr>
      </w:pPr>
    </w:p>
    <w:p w14:paraId="5452794A"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C25000">
      <w:pPr>
        <w:pStyle w:val="PargrafodaLista"/>
        <w:ind w:left="0" w:right="-41"/>
        <w:rPr>
          <w:rFonts w:ascii="Times New Roman" w:hAnsi="Times New Roman" w:cs="Times New Roman"/>
          <w:sz w:val="24"/>
          <w:szCs w:val="24"/>
        </w:rPr>
      </w:pPr>
    </w:p>
    <w:p w14:paraId="604E735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C25000">
      <w:pPr>
        <w:pStyle w:val="PargrafodaLista"/>
        <w:ind w:left="0" w:right="-41"/>
        <w:rPr>
          <w:rFonts w:ascii="Times New Roman" w:hAnsi="Times New Roman" w:cs="Times New Roman"/>
          <w:sz w:val="24"/>
          <w:szCs w:val="24"/>
        </w:rPr>
      </w:pPr>
    </w:p>
    <w:p w14:paraId="25E0ED99"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63C6BD19" w14:textId="77777777" w:rsidR="00E51D37" w:rsidRDefault="00E51D37" w:rsidP="00C25000">
      <w:pPr>
        <w:tabs>
          <w:tab w:val="left" w:pos="609"/>
        </w:tabs>
        <w:spacing w:before="94" w:line="244" w:lineRule="auto"/>
        <w:ind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C25000">
      <w:pPr>
        <w:ind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C25000">
      <w:pPr>
        <w:pStyle w:val="PargrafodaLista"/>
        <w:ind w:left="0"/>
        <w:rPr>
          <w:rFonts w:ascii="Times New Roman" w:hAnsi="Times New Roman" w:cs="Times New Roman"/>
          <w:bCs/>
          <w:lang w:val="x-none"/>
        </w:rPr>
      </w:pPr>
    </w:p>
    <w:p w14:paraId="3B74AEFE" w14:textId="77777777" w:rsidR="00E51D37" w:rsidRDefault="00E51D37" w:rsidP="00C25000">
      <w:pPr>
        <w:ind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C25000">
      <w:pPr>
        <w:spacing w:before="1"/>
        <w:ind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C25000">
      <w:pPr>
        <w:spacing w:before="1"/>
        <w:ind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C25000">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C25000">
      <w:pPr>
        <w:pStyle w:val="PargrafodaLista"/>
        <w:ind w:left="0" w:right="-183"/>
        <w:rPr>
          <w:rFonts w:ascii="Times New Roman" w:hAnsi="Times New Roman" w:cs="Times New Roman"/>
          <w:bCs/>
          <w:sz w:val="24"/>
          <w:szCs w:val="24"/>
        </w:rPr>
      </w:pPr>
    </w:p>
    <w:p w14:paraId="57F430C0"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C25000">
      <w:pPr>
        <w:pStyle w:val="PargrafodaLista"/>
        <w:ind w:left="0"/>
        <w:rPr>
          <w:rFonts w:ascii="Times New Roman" w:hAnsi="Times New Roman" w:cs="Times New Roman"/>
          <w:bCs/>
        </w:rPr>
      </w:pPr>
    </w:p>
    <w:p w14:paraId="4E113980" w14:textId="77777777" w:rsidR="00E51D37" w:rsidRDefault="00E51D37" w:rsidP="00C25000">
      <w:pPr>
        <w:spacing w:before="1"/>
        <w:ind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C25000">
      <w:pPr>
        <w:spacing w:before="1"/>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10121" w:type="dxa"/>
        <w:tblInd w:w="-289" w:type="dxa"/>
        <w:tblLook w:val="04A0" w:firstRow="1" w:lastRow="0" w:firstColumn="1" w:lastColumn="0" w:noHBand="0" w:noVBand="1"/>
      </w:tblPr>
      <w:tblGrid>
        <w:gridCol w:w="1074"/>
        <w:gridCol w:w="1073"/>
        <w:gridCol w:w="887"/>
        <w:gridCol w:w="975"/>
        <w:gridCol w:w="1086"/>
        <w:gridCol w:w="1295"/>
        <w:gridCol w:w="1205"/>
        <w:gridCol w:w="1297"/>
        <w:gridCol w:w="1229"/>
      </w:tblGrid>
      <w:tr w:rsidR="00E51D37" w:rsidRPr="006C1131" w14:paraId="5294CB30" w14:textId="77777777" w:rsidTr="00757142">
        <w:trPr>
          <w:trHeight w:val="371"/>
        </w:trPr>
        <w:tc>
          <w:tcPr>
            <w:tcW w:w="1074" w:type="dxa"/>
            <w:tcBorders>
              <w:top w:val="single" w:sz="4" w:space="0" w:color="auto"/>
              <w:left w:val="single" w:sz="4" w:space="0" w:color="auto"/>
              <w:bottom w:val="single" w:sz="4" w:space="0" w:color="auto"/>
              <w:right w:val="single" w:sz="4" w:space="0" w:color="auto"/>
            </w:tcBorders>
            <w:hideMark/>
          </w:tcPr>
          <w:p w14:paraId="1EB89619" w14:textId="77777777" w:rsidR="00E51D37" w:rsidRPr="00757142" w:rsidRDefault="00E51D37" w:rsidP="00C25000">
            <w:pPr>
              <w:jc w:val="center"/>
              <w:rPr>
                <w:rFonts w:eastAsia="Calibri"/>
                <w:b/>
                <w:sz w:val="18"/>
                <w:szCs w:val="16"/>
              </w:rPr>
            </w:pPr>
            <w:r w:rsidRPr="00757142">
              <w:rPr>
                <w:rFonts w:eastAsia="Calibri"/>
                <w:b/>
                <w:sz w:val="18"/>
                <w:szCs w:val="16"/>
              </w:rPr>
              <w:t>ÓRGÃO</w:t>
            </w:r>
          </w:p>
        </w:tc>
        <w:tc>
          <w:tcPr>
            <w:tcW w:w="1073" w:type="dxa"/>
            <w:tcBorders>
              <w:top w:val="single" w:sz="4" w:space="0" w:color="auto"/>
              <w:left w:val="single" w:sz="4" w:space="0" w:color="auto"/>
              <w:bottom w:val="single" w:sz="4" w:space="0" w:color="auto"/>
              <w:right w:val="single" w:sz="4" w:space="0" w:color="auto"/>
            </w:tcBorders>
            <w:hideMark/>
          </w:tcPr>
          <w:p w14:paraId="2A630C5C" w14:textId="77777777" w:rsidR="00E51D37" w:rsidRPr="00757142" w:rsidRDefault="00E51D37" w:rsidP="00C25000">
            <w:pPr>
              <w:jc w:val="center"/>
              <w:rPr>
                <w:rFonts w:eastAsia="Calibri"/>
                <w:b/>
                <w:sz w:val="18"/>
                <w:szCs w:val="16"/>
              </w:rPr>
            </w:pPr>
            <w:r w:rsidRPr="00757142">
              <w:rPr>
                <w:rFonts w:eastAsia="Calibri"/>
                <w:b/>
                <w:sz w:val="18"/>
                <w:szCs w:val="16"/>
              </w:rPr>
              <w:t>UNIDADE</w:t>
            </w:r>
          </w:p>
        </w:tc>
        <w:tc>
          <w:tcPr>
            <w:tcW w:w="887" w:type="dxa"/>
            <w:tcBorders>
              <w:top w:val="single" w:sz="4" w:space="0" w:color="auto"/>
              <w:left w:val="single" w:sz="4" w:space="0" w:color="auto"/>
              <w:bottom w:val="single" w:sz="4" w:space="0" w:color="auto"/>
              <w:right w:val="single" w:sz="4" w:space="0" w:color="auto"/>
            </w:tcBorders>
          </w:tcPr>
          <w:p w14:paraId="34DDDFA4" w14:textId="77777777" w:rsidR="00E51D37" w:rsidRPr="00757142" w:rsidRDefault="00E51D37" w:rsidP="00C25000">
            <w:pPr>
              <w:jc w:val="center"/>
              <w:rPr>
                <w:rFonts w:eastAsia="Calibri"/>
                <w:b/>
                <w:sz w:val="18"/>
                <w:szCs w:val="16"/>
              </w:rPr>
            </w:pPr>
            <w:r w:rsidRPr="00757142">
              <w:rPr>
                <w:rFonts w:eastAsia="Calibri"/>
                <w:b/>
                <w:sz w:val="18"/>
                <w:szCs w:val="16"/>
              </w:rPr>
              <w:t>FICHA</w:t>
            </w:r>
          </w:p>
        </w:tc>
        <w:tc>
          <w:tcPr>
            <w:tcW w:w="975" w:type="dxa"/>
            <w:tcBorders>
              <w:top w:val="single" w:sz="4" w:space="0" w:color="auto"/>
              <w:left w:val="single" w:sz="4" w:space="0" w:color="auto"/>
              <w:bottom w:val="single" w:sz="4" w:space="0" w:color="auto"/>
              <w:right w:val="single" w:sz="4" w:space="0" w:color="auto"/>
            </w:tcBorders>
          </w:tcPr>
          <w:p w14:paraId="3ED97596" w14:textId="77777777" w:rsidR="00E51D37" w:rsidRPr="00757142" w:rsidRDefault="00E51D37" w:rsidP="00C25000">
            <w:pPr>
              <w:rPr>
                <w:rFonts w:eastAsia="Calibri"/>
                <w:b/>
                <w:sz w:val="18"/>
                <w:szCs w:val="16"/>
              </w:rPr>
            </w:pPr>
            <w:r w:rsidRPr="00757142">
              <w:rPr>
                <w:rFonts w:eastAsia="Calibri"/>
                <w:b/>
                <w:sz w:val="18"/>
                <w:szCs w:val="16"/>
              </w:rPr>
              <w:t>FUNÇÃO</w:t>
            </w:r>
          </w:p>
        </w:tc>
        <w:tc>
          <w:tcPr>
            <w:tcW w:w="1086" w:type="dxa"/>
            <w:tcBorders>
              <w:top w:val="single" w:sz="4" w:space="0" w:color="auto"/>
              <w:left w:val="single" w:sz="4" w:space="0" w:color="auto"/>
              <w:bottom w:val="single" w:sz="4" w:space="0" w:color="auto"/>
              <w:right w:val="single" w:sz="4" w:space="0" w:color="auto"/>
            </w:tcBorders>
          </w:tcPr>
          <w:p w14:paraId="3780E19F" w14:textId="77777777" w:rsidR="00E51D37" w:rsidRPr="00757142" w:rsidRDefault="00E51D37" w:rsidP="00C25000">
            <w:pPr>
              <w:jc w:val="center"/>
              <w:rPr>
                <w:rFonts w:eastAsia="Calibri"/>
                <w:b/>
                <w:sz w:val="18"/>
                <w:szCs w:val="16"/>
              </w:rPr>
            </w:pPr>
            <w:r w:rsidRPr="00757142">
              <w:rPr>
                <w:rFonts w:eastAsia="Calibri"/>
                <w:b/>
                <w:sz w:val="18"/>
                <w:szCs w:val="16"/>
              </w:rPr>
              <w:t>SUB-FUNÇÃO</w:t>
            </w:r>
          </w:p>
        </w:tc>
        <w:tc>
          <w:tcPr>
            <w:tcW w:w="1295" w:type="dxa"/>
            <w:tcBorders>
              <w:top w:val="single" w:sz="4" w:space="0" w:color="auto"/>
              <w:left w:val="single" w:sz="4" w:space="0" w:color="auto"/>
              <w:bottom w:val="single" w:sz="4" w:space="0" w:color="auto"/>
              <w:right w:val="single" w:sz="4" w:space="0" w:color="auto"/>
            </w:tcBorders>
            <w:hideMark/>
          </w:tcPr>
          <w:p w14:paraId="665C5A57" w14:textId="77777777" w:rsidR="00E51D37" w:rsidRPr="00757142" w:rsidRDefault="00E51D37" w:rsidP="00C25000">
            <w:pPr>
              <w:rPr>
                <w:rFonts w:eastAsia="Calibri"/>
                <w:b/>
                <w:sz w:val="18"/>
                <w:szCs w:val="16"/>
              </w:rPr>
            </w:pPr>
            <w:r w:rsidRPr="00757142">
              <w:rPr>
                <w:rFonts w:eastAsia="Calibri"/>
                <w:b/>
                <w:sz w:val="18"/>
                <w:szCs w:val="16"/>
              </w:rPr>
              <w:t>PROGRAMA</w:t>
            </w:r>
          </w:p>
        </w:tc>
        <w:tc>
          <w:tcPr>
            <w:tcW w:w="1205" w:type="dxa"/>
            <w:tcBorders>
              <w:top w:val="single" w:sz="4" w:space="0" w:color="auto"/>
              <w:left w:val="single" w:sz="4" w:space="0" w:color="auto"/>
              <w:bottom w:val="single" w:sz="4" w:space="0" w:color="auto"/>
              <w:right w:val="single" w:sz="4" w:space="0" w:color="auto"/>
            </w:tcBorders>
          </w:tcPr>
          <w:p w14:paraId="0002A3AF" w14:textId="77777777" w:rsidR="00E51D37" w:rsidRPr="00757142" w:rsidRDefault="00E51D37" w:rsidP="00C25000">
            <w:pPr>
              <w:rPr>
                <w:rFonts w:eastAsia="Calibri"/>
                <w:b/>
                <w:sz w:val="18"/>
                <w:szCs w:val="16"/>
              </w:rPr>
            </w:pPr>
            <w:r w:rsidRPr="00757142">
              <w:rPr>
                <w:rFonts w:eastAsia="Calibri"/>
                <w:b/>
                <w:sz w:val="18"/>
                <w:szCs w:val="16"/>
              </w:rPr>
              <w:t>PROJ.ATIV.</w:t>
            </w:r>
          </w:p>
        </w:tc>
        <w:tc>
          <w:tcPr>
            <w:tcW w:w="1297" w:type="dxa"/>
            <w:tcBorders>
              <w:top w:val="single" w:sz="4" w:space="0" w:color="auto"/>
              <w:left w:val="single" w:sz="4" w:space="0" w:color="auto"/>
              <w:bottom w:val="single" w:sz="4" w:space="0" w:color="auto"/>
              <w:right w:val="single" w:sz="4" w:space="0" w:color="auto"/>
            </w:tcBorders>
            <w:hideMark/>
          </w:tcPr>
          <w:p w14:paraId="004E2F85" w14:textId="77777777" w:rsidR="00E51D37" w:rsidRPr="00757142" w:rsidRDefault="00E51D37" w:rsidP="00C25000">
            <w:pPr>
              <w:jc w:val="center"/>
              <w:rPr>
                <w:rFonts w:eastAsia="Calibri"/>
                <w:b/>
                <w:sz w:val="18"/>
                <w:szCs w:val="16"/>
              </w:rPr>
            </w:pPr>
            <w:r w:rsidRPr="00757142">
              <w:rPr>
                <w:rFonts w:eastAsia="Calibri"/>
                <w:b/>
                <w:sz w:val="18"/>
                <w:szCs w:val="16"/>
              </w:rPr>
              <w:t>ELEMENTO DE DESPESA</w:t>
            </w:r>
          </w:p>
        </w:tc>
        <w:tc>
          <w:tcPr>
            <w:tcW w:w="1229" w:type="dxa"/>
            <w:tcBorders>
              <w:top w:val="single" w:sz="4" w:space="0" w:color="auto"/>
              <w:left w:val="single" w:sz="4" w:space="0" w:color="auto"/>
              <w:bottom w:val="single" w:sz="4" w:space="0" w:color="auto"/>
              <w:right w:val="single" w:sz="4" w:space="0" w:color="auto"/>
            </w:tcBorders>
          </w:tcPr>
          <w:p w14:paraId="5281A49C" w14:textId="77777777" w:rsidR="00E51D37" w:rsidRPr="00757142" w:rsidRDefault="00E51D37" w:rsidP="00C25000">
            <w:pPr>
              <w:jc w:val="center"/>
              <w:rPr>
                <w:rFonts w:eastAsia="Calibri"/>
                <w:b/>
                <w:sz w:val="18"/>
                <w:szCs w:val="16"/>
              </w:rPr>
            </w:pPr>
            <w:r w:rsidRPr="00757142">
              <w:rPr>
                <w:rFonts w:eastAsia="Calibri"/>
                <w:b/>
                <w:sz w:val="18"/>
                <w:szCs w:val="16"/>
              </w:rPr>
              <w:t>FONTE</w:t>
            </w:r>
          </w:p>
        </w:tc>
      </w:tr>
      <w:tr w:rsidR="00E51D37" w:rsidRPr="006C1131" w14:paraId="0351ABA5" w14:textId="77777777" w:rsidTr="00757142">
        <w:trPr>
          <w:trHeight w:val="147"/>
        </w:trPr>
        <w:tc>
          <w:tcPr>
            <w:tcW w:w="1074" w:type="dxa"/>
            <w:tcBorders>
              <w:top w:val="single" w:sz="4" w:space="0" w:color="auto"/>
              <w:left w:val="single" w:sz="4" w:space="0" w:color="auto"/>
              <w:bottom w:val="single" w:sz="4" w:space="0" w:color="auto"/>
              <w:right w:val="single" w:sz="4" w:space="0" w:color="auto"/>
            </w:tcBorders>
          </w:tcPr>
          <w:p w14:paraId="3143C961" w14:textId="67CE31FA" w:rsidR="00E51D37" w:rsidRPr="00757142" w:rsidRDefault="00E51D37" w:rsidP="00C25000">
            <w:pPr>
              <w:jc w:val="center"/>
              <w:rPr>
                <w:rFonts w:eastAsia="Calibri"/>
                <w:b/>
                <w:sz w:val="18"/>
                <w:szCs w:val="16"/>
              </w:rPr>
            </w:pPr>
          </w:p>
        </w:tc>
        <w:tc>
          <w:tcPr>
            <w:tcW w:w="1073" w:type="dxa"/>
            <w:tcBorders>
              <w:top w:val="single" w:sz="4" w:space="0" w:color="auto"/>
              <w:left w:val="single" w:sz="4" w:space="0" w:color="auto"/>
              <w:bottom w:val="single" w:sz="4" w:space="0" w:color="auto"/>
              <w:right w:val="single" w:sz="4" w:space="0" w:color="auto"/>
            </w:tcBorders>
          </w:tcPr>
          <w:p w14:paraId="10915905" w14:textId="4C86BB59" w:rsidR="00E51D37" w:rsidRPr="00757142" w:rsidRDefault="00E51D37" w:rsidP="00C25000">
            <w:pPr>
              <w:jc w:val="center"/>
              <w:rPr>
                <w:rFonts w:eastAsia="Calibri"/>
                <w:b/>
                <w:sz w:val="18"/>
                <w:szCs w:val="16"/>
              </w:rPr>
            </w:pPr>
          </w:p>
        </w:tc>
        <w:tc>
          <w:tcPr>
            <w:tcW w:w="887" w:type="dxa"/>
            <w:tcBorders>
              <w:top w:val="single" w:sz="4" w:space="0" w:color="auto"/>
              <w:left w:val="single" w:sz="4" w:space="0" w:color="auto"/>
              <w:bottom w:val="single" w:sz="4" w:space="0" w:color="auto"/>
              <w:right w:val="single" w:sz="4" w:space="0" w:color="auto"/>
            </w:tcBorders>
          </w:tcPr>
          <w:p w14:paraId="3310D2EF" w14:textId="5D8EDB7A" w:rsidR="00E51D37" w:rsidRPr="00757142" w:rsidRDefault="00E51D37" w:rsidP="00C25000">
            <w:pPr>
              <w:jc w:val="center"/>
              <w:rPr>
                <w:rFonts w:eastAsia="Calibri"/>
                <w:b/>
                <w:sz w:val="18"/>
                <w:szCs w:val="16"/>
              </w:rPr>
            </w:pPr>
          </w:p>
        </w:tc>
        <w:tc>
          <w:tcPr>
            <w:tcW w:w="975" w:type="dxa"/>
            <w:tcBorders>
              <w:top w:val="single" w:sz="4" w:space="0" w:color="auto"/>
              <w:left w:val="single" w:sz="4" w:space="0" w:color="auto"/>
              <w:bottom w:val="single" w:sz="4" w:space="0" w:color="auto"/>
              <w:right w:val="single" w:sz="4" w:space="0" w:color="auto"/>
            </w:tcBorders>
          </w:tcPr>
          <w:p w14:paraId="2778E48E" w14:textId="523BDCB5" w:rsidR="00E51D37" w:rsidRPr="00757142" w:rsidRDefault="00E51D37" w:rsidP="00C25000">
            <w:pPr>
              <w:jc w:val="center"/>
              <w:rPr>
                <w:rFonts w:eastAsia="Calibri"/>
                <w:b/>
                <w:sz w:val="18"/>
                <w:szCs w:val="16"/>
              </w:rPr>
            </w:pPr>
          </w:p>
        </w:tc>
        <w:tc>
          <w:tcPr>
            <w:tcW w:w="1086" w:type="dxa"/>
            <w:tcBorders>
              <w:top w:val="single" w:sz="4" w:space="0" w:color="auto"/>
              <w:left w:val="single" w:sz="4" w:space="0" w:color="auto"/>
              <w:bottom w:val="single" w:sz="4" w:space="0" w:color="auto"/>
              <w:right w:val="single" w:sz="4" w:space="0" w:color="auto"/>
            </w:tcBorders>
          </w:tcPr>
          <w:p w14:paraId="63E4EB3C" w14:textId="5252EC30" w:rsidR="00E51D37" w:rsidRPr="00757142" w:rsidRDefault="00E51D37" w:rsidP="00C25000">
            <w:pPr>
              <w:jc w:val="center"/>
              <w:rPr>
                <w:rFonts w:eastAsia="Calibri"/>
                <w:b/>
                <w:sz w:val="18"/>
                <w:szCs w:val="16"/>
              </w:rPr>
            </w:pPr>
          </w:p>
        </w:tc>
        <w:tc>
          <w:tcPr>
            <w:tcW w:w="1295" w:type="dxa"/>
            <w:tcBorders>
              <w:top w:val="single" w:sz="4" w:space="0" w:color="auto"/>
              <w:left w:val="single" w:sz="4" w:space="0" w:color="auto"/>
              <w:bottom w:val="single" w:sz="4" w:space="0" w:color="auto"/>
              <w:right w:val="single" w:sz="4" w:space="0" w:color="auto"/>
            </w:tcBorders>
          </w:tcPr>
          <w:p w14:paraId="602139DB" w14:textId="7DAC33FA" w:rsidR="00E51D37" w:rsidRPr="00757142" w:rsidRDefault="00E51D37" w:rsidP="00C25000">
            <w:pPr>
              <w:rPr>
                <w:rFonts w:eastAsia="Calibri"/>
                <w:b/>
                <w:sz w:val="18"/>
                <w:szCs w:val="16"/>
              </w:rPr>
            </w:pPr>
          </w:p>
        </w:tc>
        <w:tc>
          <w:tcPr>
            <w:tcW w:w="1205" w:type="dxa"/>
            <w:tcBorders>
              <w:top w:val="single" w:sz="4" w:space="0" w:color="auto"/>
              <w:left w:val="single" w:sz="4" w:space="0" w:color="auto"/>
              <w:bottom w:val="single" w:sz="4" w:space="0" w:color="auto"/>
              <w:right w:val="single" w:sz="4" w:space="0" w:color="auto"/>
            </w:tcBorders>
          </w:tcPr>
          <w:p w14:paraId="75B57753" w14:textId="62A4DA5A" w:rsidR="00E51D37" w:rsidRPr="00757142" w:rsidRDefault="00E51D37" w:rsidP="00C25000">
            <w:pPr>
              <w:jc w:val="center"/>
              <w:rPr>
                <w:rFonts w:eastAsia="Calibri"/>
                <w:b/>
                <w:sz w:val="18"/>
                <w:szCs w:val="16"/>
              </w:rPr>
            </w:pPr>
          </w:p>
        </w:tc>
        <w:tc>
          <w:tcPr>
            <w:tcW w:w="1297" w:type="dxa"/>
            <w:tcBorders>
              <w:top w:val="single" w:sz="4" w:space="0" w:color="auto"/>
              <w:left w:val="single" w:sz="4" w:space="0" w:color="auto"/>
              <w:bottom w:val="single" w:sz="4" w:space="0" w:color="auto"/>
              <w:right w:val="single" w:sz="4" w:space="0" w:color="auto"/>
            </w:tcBorders>
          </w:tcPr>
          <w:p w14:paraId="4DAF9327" w14:textId="408C54FA" w:rsidR="00E51D37" w:rsidRPr="00757142" w:rsidRDefault="00E51D37" w:rsidP="00C25000">
            <w:pPr>
              <w:jc w:val="center"/>
              <w:rPr>
                <w:rFonts w:eastAsia="Calibri"/>
                <w:b/>
                <w:sz w:val="18"/>
                <w:szCs w:val="16"/>
              </w:rPr>
            </w:pPr>
          </w:p>
        </w:tc>
        <w:tc>
          <w:tcPr>
            <w:tcW w:w="1229" w:type="dxa"/>
            <w:tcBorders>
              <w:top w:val="single" w:sz="4" w:space="0" w:color="auto"/>
              <w:left w:val="single" w:sz="4" w:space="0" w:color="auto"/>
              <w:bottom w:val="single" w:sz="4" w:space="0" w:color="auto"/>
              <w:right w:val="single" w:sz="4" w:space="0" w:color="auto"/>
            </w:tcBorders>
          </w:tcPr>
          <w:p w14:paraId="63AD1D80" w14:textId="6C602C31" w:rsidR="00E51D37" w:rsidRPr="00757142" w:rsidRDefault="00E51D37" w:rsidP="00C25000">
            <w:pPr>
              <w:jc w:val="center"/>
              <w:rPr>
                <w:rFonts w:eastAsia="Calibri"/>
                <w:b/>
                <w:sz w:val="18"/>
                <w:szCs w:val="16"/>
              </w:rPr>
            </w:pPr>
          </w:p>
        </w:tc>
      </w:tr>
    </w:tbl>
    <w:p w14:paraId="04A8188D" w14:textId="77777777" w:rsidR="00E51D37" w:rsidRDefault="00E51D37" w:rsidP="00C25000">
      <w:pPr>
        <w:tabs>
          <w:tab w:val="left" w:pos="587"/>
        </w:tabs>
        <w:spacing w:before="11"/>
        <w:ind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before="11" w:after="0" w:line="240" w:lineRule="auto"/>
        <w:ind w:left="0"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 xml:space="preserve">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w:t>
      </w:r>
      <w:r w:rsidRPr="00B83330">
        <w:rPr>
          <w:rFonts w:ascii="Times New Roman" w:hAnsi="Times New Roman" w:cs="Times New Roman"/>
          <w:sz w:val="24"/>
          <w:szCs w:val="24"/>
        </w:rPr>
        <w:lastRenderedPageBreak/>
        <w:t>contratado para, no prazo de 15 (quinze) dias úteis, contado da data de intimação, apresentar defesa escrita e especificar as provas que pretenda produzir;</w:t>
      </w:r>
    </w:p>
    <w:p w14:paraId="5D373B48" w14:textId="77777777" w:rsidR="00757142" w:rsidRDefault="00757142" w:rsidP="00C25000">
      <w:pPr>
        <w:pStyle w:val="PargrafodaLista"/>
        <w:widowControl w:val="0"/>
        <w:numPr>
          <w:ilvl w:val="1"/>
          <w:numId w:val="34"/>
        </w:numPr>
        <w:tabs>
          <w:tab w:val="left" w:pos="284"/>
        </w:tabs>
        <w:autoSpaceDE w:val="0"/>
        <w:autoSpaceDN w:val="0"/>
        <w:spacing w:after="0" w:line="240" w:lineRule="auto"/>
        <w:ind w:left="0" w:right="-113" w:firstLine="0"/>
        <w:jc w:val="both"/>
        <w:rPr>
          <w:rFonts w:ascii="Times New Roman" w:hAnsi="Times New Roman" w:cs="Times New Roman"/>
          <w:sz w:val="24"/>
          <w:szCs w:val="24"/>
        </w:rPr>
      </w:pPr>
    </w:p>
    <w:p w14:paraId="61F5C181" w14:textId="77777777" w:rsidR="00E51D37" w:rsidRDefault="00E51D37" w:rsidP="00C25000">
      <w:pPr>
        <w:pStyle w:val="PargrafodaLista"/>
        <w:widowControl w:val="0"/>
        <w:numPr>
          <w:ilvl w:val="1"/>
          <w:numId w:val="34"/>
        </w:numPr>
        <w:tabs>
          <w:tab w:val="left" w:pos="284"/>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0FCB2BF3" w14:textId="77777777" w:rsidR="00BE69D7" w:rsidRPr="00B83330" w:rsidRDefault="00BE69D7" w:rsidP="00C25000">
      <w:pPr>
        <w:pStyle w:val="PargrafodaLista"/>
        <w:widowControl w:val="0"/>
        <w:tabs>
          <w:tab w:val="left" w:pos="284"/>
        </w:tabs>
        <w:autoSpaceDE w:val="0"/>
        <w:autoSpaceDN w:val="0"/>
        <w:spacing w:after="0" w:line="240" w:lineRule="auto"/>
        <w:ind w:left="0" w:right="-113"/>
        <w:jc w:val="both"/>
        <w:rPr>
          <w:rFonts w:ascii="Times New Roman" w:hAnsi="Times New Roman" w:cs="Times New Roman"/>
          <w:sz w:val="24"/>
          <w:szCs w:val="24"/>
        </w:rPr>
      </w:pPr>
    </w:p>
    <w:p w14:paraId="161AFEAF" w14:textId="77777777" w:rsidR="00E51D37" w:rsidRPr="00885510" w:rsidRDefault="00E51D37" w:rsidP="00C25000">
      <w:pPr>
        <w:tabs>
          <w:tab w:val="left" w:pos="587"/>
        </w:tabs>
        <w:ind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C25000">
      <w:pPr>
        <w:pStyle w:val="NormalWeb"/>
        <w:numPr>
          <w:ilvl w:val="1"/>
          <w:numId w:val="35"/>
        </w:numPr>
        <w:tabs>
          <w:tab w:val="left" w:pos="284"/>
        </w:tabs>
        <w:spacing w:before="0" w:beforeAutospacing="0" w:after="225" w:afterAutospacing="0" w:line="240" w:lineRule="auto"/>
        <w:ind w:left="0"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w:t>
      </w:r>
    </w:p>
    <w:p w14:paraId="686E911F"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Da aplicação da sanção prevista no inciso IV do art. 156 da lei 14.133/2021 caberá apenas pedido de reconsideração, que deverá ser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(vinte) dias úteis, contado do seu recebimento conforme art. 167 da lei 14.133/2021;</w:t>
      </w:r>
    </w:p>
    <w:p w14:paraId="74C23A69" w14:textId="77C8920A"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O recurso e o pedido de reconsideração terão efeito suspensivo do ato </w:t>
      </w:r>
      <w:proofErr w:type="spellStart"/>
      <w:r w:rsidRPr="00875588">
        <w:rPr>
          <w:color w:val="000000"/>
        </w:rPr>
        <w:t>ou</w:t>
      </w:r>
      <w:proofErr w:type="spellEnd"/>
      <w:r w:rsidRPr="00875588">
        <w:rPr>
          <w:color w:val="000000"/>
        </w:rPr>
        <w:t xml:space="preserve"> da decisão recorrida </w:t>
      </w:r>
      <w:r w:rsidR="00BE69D7" w:rsidRPr="00875588">
        <w:rPr>
          <w:color w:val="000000"/>
        </w:rPr>
        <w:t>ate</w:t>
      </w:r>
      <w:r w:rsidRPr="00875588">
        <w:rPr>
          <w:color w:val="000000"/>
        </w:rPr>
        <w:t xml:space="preserve"> que sobrevenha decisão final da autoridade competente conforme art. 168 da lei 14.133/2021;</w:t>
      </w:r>
    </w:p>
    <w:p w14:paraId="5A47BA6A" w14:textId="18BF5DF5"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C25000">
      <w:pPr>
        <w:pStyle w:val="TextosemFormatao1"/>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C25000">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C25000">
      <w:pPr>
        <w:pStyle w:val="TextosemFormatao1"/>
        <w:ind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C25000">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C25000">
      <w:pPr>
        <w:pStyle w:val="TextosemFormatao1"/>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C25000">
      <w:pPr>
        <w:pStyle w:val="TextosemFormatao1"/>
        <w:rPr>
          <w:rFonts w:ascii="Times New Roman" w:eastAsia="Arial" w:hAnsi="Times New Roman" w:cs="Times New Roman"/>
          <w:b/>
          <w:bCs/>
        </w:rPr>
      </w:pPr>
    </w:p>
    <w:p w14:paraId="31597819" w14:textId="77777777" w:rsidR="00E51D37" w:rsidRPr="00C43CE0" w:rsidRDefault="00E51D37" w:rsidP="00C25000">
      <w:pPr>
        <w:pStyle w:val="TextosemFormatao1"/>
        <w:ind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C25000">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C25000">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 xml:space="preserve">Para a eficácia da contratação a mesma deverá ser publicada conforme o disposto no art. 43 </w:t>
      </w:r>
      <w:r w:rsidRPr="00875588">
        <w:rPr>
          <w:rFonts w:ascii="Times New Roman" w:eastAsia="Arial" w:hAnsi="Times New Roman" w:cs="Times New Roman"/>
          <w:bCs/>
          <w:sz w:val="24"/>
          <w:szCs w:val="24"/>
        </w:rPr>
        <w:lastRenderedPageBreak/>
        <w:t>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541FAFC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2AF5054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C25000">
      <w:pPr>
        <w:pStyle w:val="TextosemFormatao1"/>
        <w:jc w:val="both"/>
        <w:rPr>
          <w:rFonts w:ascii="Arial" w:eastAsia="Arial" w:hAnsi="Arial" w:cs="Arial"/>
          <w:bCs/>
          <w:sz w:val="22"/>
          <w:szCs w:val="22"/>
        </w:rPr>
      </w:pPr>
    </w:p>
    <w:p w14:paraId="1F0F950D"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C25000">
      <w:pPr>
        <w:pStyle w:val="TextosemFormatao1"/>
        <w:rPr>
          <w:rFonts w:ascii="Arial" w:eastAsia="Arial" w:hAnsi="Arial" w:cs="Arial"/>
          <w:b/>
          <w:bCs/>
          <w:sz w:val="24"/>
          <w:szCs w:val="24"/>
        </w:rPr>
      </w:pPr>
    </w:p>
    <w:p w14:paraId="6D350120" w14:textId="5284F1CC" w:rsidR="00E51D37" w:rsidRDefault="00E51D37" w:rsidP="00C25000">
      <w:pPr>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xxxxxxxxxxxxxxxxx</w:t>
      </w:r>
      <w:proofErr w:type="spellEnd"/>
      <w:proofErr w:type="gramEnd"/>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proofErr w:type="spellStart"/>
      <w:r w:rsidR="00AD5359">
        <w:rPr>
          <w:rFonts w:ascii="Times New Roman" w:hAnsi="Times New Roman" w:cs="Times New Roman"/>
          <w:sz w:val="24"/>
          <w:szCs w:val="24"/>
        </w:rPr>
        <w:t>xxxxxxxxxxxxxx</w:t>
      </w:r>
      <w:proofErr w:type="spellEnd"/>
    </w:p>
    <w:p w14:paraId="6692090C" w14:textId="672E5E55" w:rsidR="00013EAB" w:rsidRPr="00D7703B" w:rsidRDefault="00AD5359" w:rsidP="00013EAB">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sz w:val="24"/>
          <w:szCs w:val="24"/>
        </w:rPr>
        <w:t>xxxxxxxxxxxxxxxxxxxxxxx</w:t>
      </w:r>
      <w:proofErr w:type="spellEnd"/>
      <w:proofErr w:type="gramEnd"/>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C25000">
      <w:headerReference w:type="default" r:id="rId10"/>
      <w:footerReference w:type="default" r:id="rId11"/>
      <w:type w:val="continuous"/>
      <w:pgSz w:w="11906" w:h="16838"/>
      <w:pgMar w:top="2127" w:right="849"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8BA6" w14:textId="77777777" w:rsidR="00E82FC4" w:rsidRDefault="00E82FC4" w:rsidP="00C47E8B">
      <w:pPr>
        <w:spacing w:after="0" w:line="240" w:lineRule="auto"/>
      </w:pPr>
      <w:r>
        <w:separator/>
      </w:r>
    </w:p>
  </w:endnote>
  <w:endnote w:type="continuationSeparator" w:id="0">
    <w:p w14:paraId="395CD6F9" w14:textId="77777777" w:rsidR="00E82FC4" w:rsidRDefault="00E82FC4"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2869"/>
      <w:docPartObj>
        <w:docPartGallery w:val="Page Numbers (Bottom of Page)"/>
        <w:docPartUnique/>
      </w:docPartObj>
    </w:sdtPr>
    <w:sdtEndPr/>
    <w:sdtContent>
      <w:p w14:paraId="46E1AC32" w14:textId="0F116C01" w:rsidR="00E82FC4" w:rsidRDefault="00E82FC4">
        <w:pPr>
          <w:pStyle w:val="Rodap"/>
          <w:jc w:val="right"/>
        </w:pPr>
        <w:r>
          <w:fldChar w:fldCharType="begin"/>
        </w:r>
        <w:r>
          <w:instrText>PAGE   \* MERGEFORMAT</w:instrText>
        </w:r>
        <w:r>
          <w:fldChar w:fldCharType="separate"/>
        </w:r>
        <w:r w:rsidR="00947906">
          <w:rPr>
            <w:noProof/>
          </w:rPr>
          <w:t>1</w:t>
        </w:r>
        <w:r>
          <w:fldChar w:fldCharType="end"/>
        </w:r>
      </w:p>
    </w:sdtContent>
  </w:sdt>
  <w:p w14:paraId="5728605C" w14:textId="77777777" w:rsidR="00E82FC4" w:rsidRDefault="00E82F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B4F3" w14:textId="77777777" w:rsidR="00E82FC4" w:rsidRDefault="00E82FC4" w:rsidP="00C47E8B">
      <w:pPr>
        <w:spacing w:after="0" w:line="240" w:lineRule="auto"/>
      </w:pPr>
      <w:r>
        <w:separator/>
      </w:r>
    </w:p>
  </w:footnote>
  <w:footnote w:type="continuationSeparator" w:id="0">
    <w:p w14:paraId="75353BAC" w14:textId="77777777" w:rsidR="00E82FC4" w:rsidRDefault="00E82FC4"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43233A18" w:rsidR="00E82FC4" w:rsidRDefault="00E82FC4" w:rsidP="00CD7B11">
    <w:pPr>
      <w:pStyle w:val="Cabealho"/>
      <w:jc w:val="center"/>
    </w:pPr>
    <w:r w:rsidRPr="00A22C8D">
      <w:rPr>
        <w:noProof/>
        <w:lang w:eastAsia="pt-BR"/>
      </w:rPr>
      <w:drawing>
        <wp:anchor distT="0" distB="0" distL="114300" distR="114300" simplePos="0" relativeHeight="251656704" behindDoc="0" locked="0" layoutInCell="1" allowOverlap="1" wp14:anchorId="40EAFE85" wp14:editId="39A30F4A">
          <wp:simplePos x="0" y="0"/>
          <wp:positionH relativeFrom="margin">
            <wp:posOffset>2675890</wp:posOffset>
          </wp:positionH>
          <wp:positionV relativeFrom="paragraph">
            <wp:posOffset>-66040</wp:posOffset>
          </wp:positionV>
          <wp:extent cx="752475" cy="5905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1511AB2D">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E82FC4" w:rsidRDefault="00E82FC4" w:rsidP="00CD7B11">
    <w:pPr>
      <w:pStyle w:val="Cabealho"/>
      <w:jc w:val="center"/>
    </w:pPr>
  </w:p>
  <w:p w14:paraId="2C1A0354" w14:textId="0E462921" w:rsidR="00E82FC4" w:rsidRDefault="00E82FC4" w:rsidP="00CD7B11">
    <w:pPr>
      <w:pStyle w:val="Cabealho"/>
      <w:jc w:val="center"/>
    </w:pPr>
  </w:p>
  <w:p w14:paraId="03AE1A56" w14:textId="77777777" w:rsidR="00E82FC4" w:rsidRPr="0041466F" w:rsidRDefault="00E82FC4"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E82FC4" w:rsidRPr="0041466F" w:rsidRDefault="00E82FC4"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E82FC4" w:rsidRPr="0041466F" w:rsidRDefault="00E82FC4"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1875CC87" w:rsidR="00E82FC4" w:rsidRPr="0041466F" w:rsidRDefault="00E82FC4"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w:t>
    </w:r>
    <w:proofErr w:type="gramStart"/>
    <w:r w:rsidRPr="0041466F">
      <w:rPr>
        <w:rFonts w:ascii="Arial" w:hAnsi="Arial" w:cs="Arial"/>
        <w:sz w:val="16"/>
        <w:szCs w:val="22"/>
        <w:lang w:val="pt-BR"/>
      </w:rPr>
      <w:t xml:space="preserve">TO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proofErr w:type="gramEnd"/>
    <w:r w:rsidRPr="0041466F">
      <w:rPr>
        <w:rFonts w:ascii="Arial" w:hAnsi="Arial" w:cs="Arial"/>
        <w:sz w:val="16"/>
        <w:szCs w:val="22"/>
        <w:lang w:val="pt-BR"/>
      </w:rPr>
      <w:t>:</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w:t>
    </w:r>
    <w:r w:rsidR="007D4560">
      <w:rPr>
        <w:rFonts w:ascii="Arial" w:hAnsi="Arial" w:cs="Arial"/>
        <w:sz w:val="16"/>
        <w:szCs w:val="22"/>
        <w:lang w:val="pt-BR"/>
      </w:rPr>
      <w:t>2</w:t>
    </w:r>
    <w:r w:rsidRPr="0041466F">
      <w:rPr>
        <w:rFonts w:ascii="Arial" w:hAnsi="Arial" w:cs="Arial"/>
        <w:sz w:val="16"/>
        <w:szCs w:val="22"/>
        <w:lang w:val="pt-BR"/>
      </w:rPr>
      <w:t>41</w:t>
    </w:r>
  </w:p>
  <w:p w14:paraId="2E59AA67" w14:textId="77777777" w:rsidR="00E82FC4" w:rsidRPr="0041466F" w:rsidRDefault="00E82FC4"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F88"/>
    <w:multiLevelType w:val="multilevel"/>
    <w:tmpl w:val="9B08F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3">
    <w:nsid w:val="19A57914"/>
    <w:multiLevelType w:val="hybridMultilevel"/>
    <w:tmpl w:val="9BB62B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6">
    <w:nsid w:val="22EA276A"/>
    <w:multiLevelType w:val="hybridMultilevel"/>
    <w:tmpl w:val="8668C7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8">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9">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20">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21">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22">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3">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4">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6F27918"/>
    <w:multiLevelType w:val="hybridMultilevel"/>
    <w:tmpl w:val="6818E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9">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CA64C92"/>
    <w:multiLevelType w:val="hybridMultilevel"/>
    <w:tmpl w:val="795880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6">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7">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8">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41">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43">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44">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40"/>
  </w:num>
  <w:num w:numId="3">
    <w:abstractNumId w:val="0"/>
  </w:num>
  <w:num w:numId="4">
    <w:abstractNumId w:val="6"/>
  </w:num>
  <w:num w:numId="5">
    <w:abstractNumId w:val="4"/>
  </w:num>
  <w:num w:numId="6">
    <w:abstractNumId w:val="11"/>
  </w:num>
  <w:num w:numId="7">
    <w:abstractNumId w:val="1"/>
  </w:num>
  <w:num w:numId="8">
    <w:abstractNumId w:val="3"/>
  </w:num>
  <w:num w:numId="9">
    <w:abstractNumId w:val="27"/>
  </w:num>
  <w:num w:numId="10">
    <w:abstractNumId w:val="44"/>
  </w:num>
  <w:num w:numId="11">
    <w:abstractNumId w:val="5"/>
  </w:num>
  <w:num w:numId="12">
    <w:abstractNumId w:val="2"/>
  </w:num>
  <w:num w:numId="13">
    <w:abstractNumId w:val="7"/>
  </w:num>
  <w:num w:numId="14">
    <w:abstractNumId w:val="12"/>
  </w:num>
  <w:num w:numId="15">
    <w:abstractNumId w:val="18"/>
  </w:num>
  <w:num w:numId="16">
    <w:abstractNumId w:val="36"/>
  </w:num>
  <w:num w:numId="17">
    <w:abstractNumId w:val="15"/>
  </w:num>
  <w:num w:numId="18">
    <w:abstractNumId w:val="19"/>
  </w:num>
  <w:num w:numId="19">
    <w:abstractNumId w:val="22"/>
  </w:num>
  <w:num w:numId="20">
    <w:abstractNumId w:val="35"/>
  </w:num>
  <w:num w:numId="21">
    <w:abstractNumId w:val="17"/>
  </w:num>
  <w:num w:numId="22">
    <w:abstractNumId w:val="21"/>
  </w:num>
  <w:num w:numId="23">
    <w:abstractNumId w:val="43"/>
  </w:num>
  <w:num w:numId="24">
    <w:abstractNumId w:val="28"/>
  </w:num>
  <w:num w:numId="25">
    <w:abstractNumId w:val="37"/>
  </w:num>
  <w:num w:numId="26">
    <w:abstractNumId w:val="42"/>
  </w:num>
  <w:num w:numId="27">
    <w:abstractNumId w:val="23"/>
  </w:num>
  <w:num w:numId="28">
    <w:abstractNumId w:val="20"/>
  </w:num>
  <w:num w:numId="29">
    <w:abstractNumId w:val="41"/>
  </w:num>
  <w:num w:numId="30">
    <w:abstractNumId w:val="38"/>
  </w:num>
  <w:num w:numId="31">
    <w:abstractNumId w:val="45"/>
  </w:num>
  <w:num w:numId="32">
    <w:abstractNumId w:val="8"/>
  </w:num>
  <w:num w:numId="33">
    <w:abstractNumId w:val="24"/>
  </w:num>
  <w:num w:numId="34">
    <w:abstractNumId w:val="29"/>
  </w:num>
  <w:num w:numId="35">
    <w:abstractNumId w:val="10"/>
  </w:num>
  <w:num w:numId="36">
    <w:abstractNumId w:val="14"/>
  </w:num>
  <w:num w:numId="37">
    <w:abstractNumId w:val="26"/>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9"/>
  </w:num>
  <w:num w:numId="44">
    <w:abstractNumId w:val="25"/>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0"/>
  </w:num>
  <w:num w:numId="4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4FA1"/>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BDC"/>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078EF"/>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18AF"/>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4E5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2F5E"/>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8783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CF"/>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9D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073E7"/>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57142"/>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560"/>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406"/>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27B"/>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47906"/>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E7655"/>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2CDA"/>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000"/>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36"/>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01"/>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2FC4"/>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441"/>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4CFB"/>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2406"/>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15:docId w15:val="{F89286C1-590B-43A2-B9E6-7102662D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C02C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next w:val="Tabelacomgrade"/>
    <w:uiPriority w:val="39"/>
    <w:rsid w:val="007073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4">
    <w:name w:val="Tabela com grade14"/>
    <w:basedOn w:val="Tabelanormal"/>
    <w:next w:val="Tabelacomgrade"/>
    <w:uiPriority w:val="39"/>
    <w:rsid w:val="004878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485561133">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51462064">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nardosayao.to.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B445-3987-48B2-ACFF-981D6820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27</Pages>
  <Words>8049</Words>
  <Characters>43470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843</cp:revision>
  <cp:lastPrinted>2024-01-19T14:34:00Z</cp:lastPrinted>
  <dcterms:created xsi:type="dcterms:W3CDTF">2018-05-04T18:55:00Z</dcterms:created>
  <dcterms:modified xsi:type="dcterms:W3CDTF">2024-02-16T14:58:00Z</dcterms:modified>
</cp:coreProperties>
</file>