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57B9245A" w14:textId="54E3B47C"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7073E7">
        <w:rPr>
          <w:rFonts w:ascii="Times New Roman" w:hAnsi="Times New Roman" w:cs="Times New Roman"/>
          <w:b/>
          <w:bCs/>
          <w:sz w:val="24"/>
          <w:szCs w:val="20"/>
        </w:rPr>
        <w:t>4</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74B48881" w14:textId="2DCE0952"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7073E7">
        <w:rPr>
          <w:rFonts w:ascii="Times New Roman" w:hAnsi="Times New Roman" w:cs="Times New Roman"/>
          <w:b/>
          <w:bCs/>
          <w:sz w:val="24"/>
          <w:szCs w:val="20"/>
        </w:rPr>
        <w:t>2</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CA5C7CE" w14:textId="1A4204DA" w:rsidR="0047691C" w:rsidRPr="00D7703B" w:rsidRDefault="0047691C" w:rsidP="00AD5359">
      <w:pPr>
        <w:spacing w:after="160" w:line="259" w:lineRule="auto"/>
        <w:jc w:val="both"/>
        <w:rPr>
          <w:rFonts w:ascii="Times New Roman" w:hAnsi="Times New Roman" w:cs="Times New Roman"/>
          <w:sz w:val="28"/>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7073E7" w:rsidRPr="007073E7">
        <w:rPr>
          <w:rFonts w:ascii="Arial" w:eastAsia="Calibri" w:hAnsi="Arial" w:cs="Arial"/>
          <w:sz w:val="24"/>
          <w:szCs w:val="24"/>
        </w:rPr>
        <w:t>Contratação de empresa para serviço de Suporte Técnico nos módulos oferecidos pelo Software ControlCID para atender a demanda do fundo municipal de Saúde deste Município</w:t>
      </w:r>
      <w:r w:rsidR="00C02CDA" w:rsidRPr="00C02CDA">
        <w:rPr>
          <w:rFonts w:ascii="Arial" w:eastAsia="Calibri" w:hAnsi="Arial" w:cs="Arial"/>
          <w:sz w:val="24"/>
          <w:szCs w:val="24"/>
        </w:rPr>
        <w:t>.</w:t>
      </w: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0E16D9E2"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850406">
        <w:rPr>
          <w:rFonts w:ascii="Times New Roman" w:eastAsia="Times New Roman" w:hAnsi="Times New Roman"/>
          <w:b/>
          <w:bCs/>
          <w:sz w:val="20"/>
          <w:szCs w:val="20"/>
          <w:lang w:val="pt-PT"/>
        </w:rPr>
        <w:t xml:space="preserve">FUNDO MUNICIPAL DE </w:t>
      </w:r>
      <w:r w:rsidR="007073E7">
        <w:rPr>
          <w:rFonts w:ascii="Times New Roman" w:eastAsia="Times New Roman" w:hAnsi="Times New Roman"/>
          <w:b/>
          <w:bCs/>
          <w:sz w:val="20"/>
          <w:szCs w:val="20"/>
          <w:lang w:val="pt-PT"/>
        </w:rPr>
        <w:t>SAUDE</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544886C3"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8C3DA5">
        <w:rPr>
          <w:rFonts w:ascii="Times New Roman" w:eastAsia="Times New Roman" w:hAnsi="Times New Roman"/>
          <w:b/>
          <w:bCs/>
          <w:sz w:val="20"/>
          <w:szCs w:val="20"/>
          <w:lang w:val="pt-PT"/>
        </w:rPr>
        <w:t>18</w:t>
      </w:r>
      <w:r w:rsidR="001853B5">
        <w:rPr>
          <w:rFonts w:ascii="Times New Roman" w:eastAsia="Times New Roman" w:hAnsi="Times New Roman"/>
          <w:b/>
          <w:bCs/>
          <w:sz w:val="20"/>
          <w:szCs w:val="20"/>
          <w:lang w:val="pt-PT"/>
        </w:rPr>
        <w:t>/</w:t>
      </w:r>
      <w:r w:rsidR="008C3DA5">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3F93D612"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DAS PROPOSTA DE PREÇOS </w:t>
      </w:r>
      <w:r w:rsidR="008C3DA5">
        <w:rPr>
          <w:rFonts w:ascii="Times New Roman" w:eastAsia="Times New Roman" w:hAnsi="Times New Roman"/>
          <w:b/>
          <w:bCs/>
          <w:sz w:val="20"/>
          <w:szCs w:val="20"/>
          <w:lang w:val="pt-PT"/>
        </w:rPr>
        <w:t>22/01/2024, as 09</w:t>
      </w:r>
      <w:r w:rsidRPr="004234F7">
        <w:rPr>
          <w:rFonts w:ascii="Times New Roman" w:eastAsia="Times New Roman" w:hAnsi="Times New Roman"/>
          <w:b/>
          <w:bCs/>
          <w:sz w:val="20"/>
          <w:szCs w:val="20"/>
          <w:lang w:val="pt-PT"/>
        </w:rPr>
        <w:t>h00min.</w:t>
      </w:r>
    </w:p>
    <w:p w14:paraId="60A4B96F" w14:textId="0AD235D0"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8C3DA5">
        <w:rPr>
          <w:rFonts w:ascii="Times New Roman" w:eastAsia="Times New Roman" w:hAnsi="Times New Roman"/>
          <w:b/>
          <w:bCs/>
          <w:sz w:val="20"/>
          <w:szCs w:val="20"/>
          <w:lang w:val="pt-PT"/>
        </w:rPr>
        <w:t>22/01/2024, às 11</w:t>
      </w:r>
      <w:bookmarkStart w:id="0" w:name="_GoBack"/>
      <w:bookmarkEnd w:id="0"/>
      <w:r w:rsidRPr="004234F7">
        <w:rPr>
          <w:rFonts w:ascii="Times New Roman" w:eastAsia="Times New Roman" w:hAnsi="Times New Roman"/>
          <w:b/>
          <w:bCs/>
          <w:sz w:val="20"/>
          <w:szCs w:val="20"/>
          <w:lang w:val="pt-PT"/>
        </w:rPr>
        <w:t>h00min.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459BF066" w14:textId="01B7A6CC" w:rsidR="00A26AED" w:rsidRPr="00D7703B" w:rsidRDefault="00A26AED" w:rsidP="009868FB">
      <w:pPr>
        <w:autoSpaceDE w:val="0"/>
        <w:autoSpaceDN w:val="0"/>
        <w:adjustRightInd w:val="0"/>
        <w:spacing w:after="0" w:line="240" w:lineRule="auto"/>
        <w:ind w:right="4252"/>
        <w:jc w:val="both"/>
        <w:rPr>
          <w:rFonts w:ascii="Times New Roman" w:hAnsi="Times New Roman" w:cs="Times New Roman"/>
          <w:b/>
          <w:bCs/>
          <w:sz w:val="24"/>
        </w:rPr>
      </w:pPr>
    </w:p>
    <w:p w14:paraId="7D869C33" w14:textId="77777777" w:rsidR="0047691C" w:rsidRPr="00D7703B" w:rsidRDefault="0047691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FC14825" w14:textId="77777777" w:rsidR="00C47E8B" w:rsidRPr="00D7703B" w:rsidRDefault="00C47E8B" w:rsidP="009868FB">
      <w:pPr>
        <w:autoSpaceDE w:val="0"/>
        <w:autoSpaceDN w:val="0"/>
        <w:adjustRightInd w:val="0"/>
        <w:spacing w:after="0" w:line="240" w:lineRule="auto"/>
        <w:jc w:val="both"/>
        <w:rPr>
          <w:rFonts w:ascii="Times New Roman" w:hAnsi="Times New Roman" w:cs="Times New Roman"/>
          <w:b/>
          <w:bCs/>
          <w:sz w:val="24"/>
          <w:szCs w:val="24"/>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5457C510"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Pr="00D7703B">
        <w:rPr>
          <w:color w:val="auto"/>
        </w:rPr>
        <w:t xml:space="preserve">PM – BS Nº </w:t>
      </w:r>
      <w:r w:rsidR="005559CF">
        <w:rPr>
          <w:color w:val="auto"/>
        </w:rPr>
        <w:t>1</w:t>
      </w:r>
      <w:r w:rsidR="008C3DA5">
        <w:rPr>
          <w:color w:val="auto"/>
        </w:rPr>
        <w:t>2</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14C000B6" w:rsidR="00CC2DE1" w:rsidRPr="00D7703B" w:rsidRDefault="00783378" w:rsidP="007073E7">
      <w:pPr>
        <w:spacing w:after="0"/>
        <w:jc w:val="both"/>
        <w:rPr>
          <w:bCs/>
          <w:lang w:val="pt-PT"/>
        </w:rPr>
      </w:pPr>
      <w:r w:rsidRPr="00D7703B">
        <w:t>O presente edital de contratação diret</w:t>
      </w:r>
      <w:r w:rsidR="005B67B8">
        <w:t>a, tem como objetivo realizar a</w:t>
      </w:r>
      <w:r w:rsidR="005B67B8">
        <w:rPr>
          <w:rFonts w:ascii="Arial" w:hAnsi="Arial" w:cs="Arial"/>
          <w:bCs/>
        </w:rPr>
        <w:t xml:space="preserve"> </w:t>
      </w:r>
      <w:r w:rsidR="007073E7" w:rsidRPr="007073E7">
        <w:rPr>
          <w:rFonts w:ascii="Cambria" w:eastAsia="Calibri" w:hAnsi="Cambria" w:cs="Arial"/>
          <w:b/>
          <w:color w:val="000000"/>
          <w:sz w:val="24"/>
          <w:szCs w:val="24"/>
        </w:rPr>
        <w:t>Contratação de empresa para serviço de Suporte Técnico nos módulos oferecidos pelo Software ControlCID para atender a demanda do fundo municipal de Saúde deste Município</w:t>
      </w:r>
      <w:r w:rsidR="007073E7">
        <w:rPr>
          <w:rFonts w:ascii="Cambria" w:eastAsia="Calibri" w:hAnsi="Cambria" w:cs="Arial"/>
          <w:b/>
          <w:color w:val="000000"/>
          <w:sz w:val="24"/>
          <w:szCs w:val="24"/>
        </w:rPr>
        <w:t>.</w:t>
      </w: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lastRenderedPageBreak/>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40670549" w:rsidR="00002F35" w:rsidRPr="00D7703B" w:rsidRDefault="00BA399A" w:rsidP="00BA399A">
      <w:pPr>
        <w:pStyle w:val="Default"/>
        <w:numPr>
          <w:ilvl w:val="1"/>
          <w:numId w:val="2"/>
        </w:numPr>
        <w:tabs>
          <w:tab w:val="left" w:pos="1134"/>
        </w:tabs>
        <w:jc w:val="both"/>
        <w:rPr>
          <w:color w:val="auto"/>
        </w:rPr>
      </w:pPr>
      <w:r>
        <w:rPr>
          <w:color w:val="auto"/>
        </w:rPr>
        <w:t xml:space="preserve"> 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lastRenderedPageBreak/>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73C37DDA"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5220B3" w:rsidRPr="00D7703B">
        <w:rPr>
          <w:rFonts w:ascii="Times New Roman" w:hAnsi="Times New Roman" w:cs="Times New Roman"/>
          <w:sz w:val="24"/>
          <w:szCs w:val="24"/>
        </w:rPr>
        <w:t xml:space="preserve">PM – BS Nº </w:t>
      </w:r>
      <w:r w:rsidR="005559CF">
        <w:rPr>
          <w:rFonts w:ascii="Times New Roman" w:hAnsi="Times New Roman" w:cs="Times New Roman"/>
          <w:sz w:val="24"/>
          <w:szCs w:val="24"/>
        </w:rPr>
        <w:t>1</w:t>
      </w:r>
      <w:r w:rsidR="007073E7">
        <w:rPr>
          <w:rFonts w:ascii="Times New Roman" w:hAnsi="Times New Roman" w:cs="Times New Roman"/>
          <w:sz w:val="24"/>
          <w:szCs w:val="24"/>
        </w:rPr>
        <w:t>4</w:t>
      </w:r>
      <w:r w:rsidR="005220B3" w:rsidRPr="00D7703B">
        <w:rPr>
          <w:rFonts w:ascii="Times New Roman" w:hAnsi="Times New Roman" w:cs="Times New Roman"/>
          <w:sz w:val="24"/>
          <w:szCs w:val="24"/>
        </w:rPr>
        <w:t>/202</w:t>
      </w:r>
      <w:r w:rsidR="00AD5359">
        <w:rPr>
          <w:rFonts w:ascii="Times New Roman" w:hAnsi="Times New Roman" w:cs="Times New Roman"/>
          <w:sz w:val="24"/>
          <w:szCs w:val="24"/>
        </w:rPr>
        <w:t>4</w:t>
      </w:r>
    </w:p>
    <w:p w14:paraId="7092B5E0" w14:textId="3AF2B4CA"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5220B3" w:rsidRPr="00D7703B">
        <w:rPr>
          <w:rFonts w:ascii="Times New Roman" w:hAnsi="Times New Roman" w:cs="Times New Roman"/>
          <w:sz w:val="24"/>
          <w:szCs w:val="24"/>
        </w:rPr>
        <w:t xml:space="preserve">PM – BS nº </w:t>
      </w:r>
      <w:r w:rsidR="00C02CDA">
        <w:rPr>
          <w:rFonts w:ascii="Times New Roman" w:hAnsi="Times New Roman" w:cs="Times New Roman"/>
          <w:sz w:val="24"/>
          <w:szCs w:val="24"/>
        </w:rPr>
        <w:t>1</w:t>
      </w:r>
      <w:r w:rsidR="007073E7">
        <w:rPr>
          <w:rFonts w:ascii="Times New Roman" w:hAnsi="Times New Roman" w:cs="Times New Roman"/>
          <w:sz w:val="24"/>
          <w:szCs w:val="24"/>
        </w:rPr>
        <w:t>2</w:t>
      </w:r>
      <w:r w:rsidR="00BA399A">
        <w:rPr>
          <w:rFonts w:ascii="Times New Roman" w:hAnsi="Times New Roman" w:cs="Times New Roman"/>
          <w:sz w:val="24"/>
          <w:szCs w:val="24"/>
        </w:rPr>
        <w:t>/202</w:t>
      </w:r>
      <w:r w:rsidR="00AD5359">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hyperlink r:id="rId9" w:history="1">
        <w:r w:rsidRPr="00D7703B">
          <w:rPr>
            <w:bCs/>
            <w:color w:val="auto"/>
            <w:lang w:val="pt-PT"/>
          </w:rPr>
          <w:t>www.portaldoempreendedor.gov.br</w:t>
        </w:r>
      </w:hyperlink>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hyperlink r:id="rId10">
        <w:r w:rsidRPr="00D7703B">
          <w:rPr>
            <w:bCs/>
            <w:color w:val="auto"/>
            <w:lang w:val="pt-PT"/>
          </w:rPr>
          <w:t>www.tst.jus.br/certidão,</w:t>
        </w:r>
      </w:hyperlink>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hyperlink r:id="rId11" w:history="1">
        <w:r w:rsidRPr="00D7703B">
          <w:rPr>
            <w:bCs/>
            <w:color w:val="auto"/>
            <w:lang w:val="pt-PT"/>
          </w:rPr>
          <w:t>Lei nº 12.187, de 29 de dezembro de 2009.</w:t>
        </w:r>
      </w:hyperlink>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12" w:history="1">
        <w:r w:rsidR="00D307E7" w:rsidRPr="00F64E24">
          <w:rPr>
            <w:rStyle w:val="Hyperlink"/>
          </w:rPr>
          <w:t>www.bernardosayao.to.gov.br</w:t>
        </w:r>
      </w:hyperlink>
      <w:r w:rsidRPr="00D7703B">
        <w:rPr>
          <w:color w:val="auto"/>
        </w:rPr>
        <w:t xml:space="preserve">) </w:t>
      </w:r>
      <w:r w:rsidRPr="00D7703B">
        <w:rPr>
          <w:color w:val="auto"/>
        </w:rPr>
        <w:lastRenderedPageBreak/>
        <w:t>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39A07766"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16</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r w:rsidR="00AD5359">
        <w:rPr>
          <w:rFonts w:ascii="Times New Roman" w:hAnsi="Times New Roman" w:cs="Times New Roman"/>
          <w:b/>
          <w:bCs/>
          <w:sz w:val="24"/>
          <w:szCs w:val="24"/>
        </w:rPr>
        <w:t xml:space="preserve">janeiro </w:t>
      </w:r>
      <w:r w:rsidR="001B49B5" w:rsidRPr="00D7703B">
        <w:rPr>
          <w:rFonts w:ascii="Times New Roman" w:hAnsi="Times New Roman" w:cs="Times New Roman"/>
          <w:b/>
          <w:bCs/>
          <w:sz w:val="24"/>
          <w:szCs w:val="24"/>
        </w:rPr>
        <w:t xml:space="preserve"> de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098333C1" w14:textId="77777777" w:rsidR="007073E7" w:rsidRPr="007073E7" w:rsidRDefault="007073E7" w:rsidP="007073E7">
      <w:pPr>
        <w:tabs>
          <w:tab w:val="left" w:pos="3585"/>
        </w:tabs>
        <w:spacing w:after="0" w:line="259" w:lineRule="auto"/>
        <w:jc w:val="center"/>
        <w:rPr>
          <w:rFonts w:ascii="Arial" w:eastAsia="Calibri" w:hAnsi="Arial" w:cs="Arial"/>
          <w:sz w:val="24"/>
          <w:szCs w:val="24"/>
        </w:rPr>
      </w:pPr>
      <w:r w:rsidRPr="007073E7">
        <w:rPr>
          <w:rFonts w:ascii="Arial" w:eastAsia="Calibri" w:hAnsi="Arial" w:cs="Arial"/>
          <w:sz w:val="24"/>
          <w:szCs w:val="24"/>
        </w:rPr>
        <w:t>___________________________________</w:t>
      </w:r>
    </w:p>
    <w:p w14:paraId="09652206" w14:textId="77777777" w:rsidR="007073E7" w:rsidRPr="007073E7" w:rsidRDefault="007073E7" w:rsidP="007073E7">
      <w:pPr>
        <w:spacing w:after="0" w:line="259" w:lineRule="auto"/>
        <w:jc w:val="center"/>
        <w:rPr>
          <w:rFonts w:ascii="Arial" w:eastAsia="Calibri" w:hAnsi="Arial" w:cs="Arial"/>
        </w:rPr>
      </w:pPr>
      <w:r w:rsidRPr="007073E7">
        <w:rPr>
          <w:rFonts w:ascii="Arial" w:eastAsia="Calibri" w:hAnsi="Arial" w:cs="Arial"/>
        </w:rPr>
        <w:t>Wastre Jhonnathan Ferreira de Santana</w:t>
      </w:r>
    </w:p>
    <w:p w14:paraId="07D6E86C" w14:textId="77777777" w:rsidR="007073E7" w:rsidRPr="007073E7" w:rsidRDefault="007073E7" w:rsidP="007073E7">
      <w:pPr>
        <w:spacing w:after="0" w:line="259" w:lineRule="auto"/>
        <w:jc w:val="center"/>
        <w:rPr>
          <w:rFonts w:ascii="Arial" w:eastAsia="Calibri" w:hAnsi="Arial" w:cs="Arial"/>
          <w:sz w:val="18"/>
          <w:szCs w:val="18"/>
        </w:rPr>
      </w:pPr>
      <w:r w:rsidRPr="007073E7">
        <w:rPr>
          <w:rFonts w:ascii="Arial" w:eastAsia="Calibri" w:hAnsi="Arial" w:cs="Arial"/>
          <w:sz w:val="18"/>
          <w:szCs w:val="18"/>
        </w:rPr>
        <w:t xml:space="preserve">Secretária de Saúde </w:t>
      </w:r>
    </w:p>
    <w:p w14:paraId="29AE556F" w14:textId="2010560C" w:rsidR="00BF25AE" w:rsidRPr="00D7703B" w:rsidRDefault="00BF25AE" w:rsidP="009868FB">
      <w:pPr>
        <w:pStyle w:val="Default"/>
        <w:tabs>
          <w:tab w:val="left" w:pos="1985"/>
        </w:tabs>
        <w:jc w:val="center"/>
        <w:rPr>
          <w:b/>
          <w:bCs/>
          <w:color w:val="auto"/>
          <w:lang w:val="pt-PT"/>
        </w:rPr>
      </w:pP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C0E6D6C" w14:textId="77777777" w:rsidR="007073E7" w:rsidRDefault="007073E7" w:rsidP="009868FB">
      <w:pPr>
        <w:pStyle w:val="Default"/>
        <w:tabs>
          <w:tab w:val="left" w:pos="1985"/>
        </w:tabs>
        <w:jc w:val="center"/>
        <w:rPr>
          <w:b/>
          <w:bCs/>
          <w:color w:val="auto"/>
          <w:lang w:val="pt-PT"/>
        </w:rPr>
      </w:pPr>
    </w:p>
    <w:p w14:paraId="20887904" w14:textId="77777777" w:rsidR="007073E7" w:rsidRDefault="007073E7" w:rsidP="009868FB">
      <w:pPr>
        <w:pStyle w:val="Default"/>
        <w:tabs>
          <w:tab w:val="left" w:pos="1985"/>
        </w:tabs>
        <w:jc w:val="center"/>
        <w:rPr>
          <w:b/>
          <w:bCs/>
          <w:color w:val="auto"/>
          <w:lang w:val="pt-PT"/>
        </w:rPr>
      </w:pPr>
    </w:p>
    <w:p w14:paraId="2E974B72" w14:textId="77777777" w:rsidR="007073E7" w:rsidRDefault="007073E7" w:rsidP="009868FB">
      <w:pPr>
        <w:pStyle w:val="Default"/>
        <w:tabs>
          <w:tab w:val="left" w:pos="1985"/>
        </w:tabs>
        <w:jc w:val="center"/>
        <w:rPr>
          <w:b/>
          <w:bCs/>
          <w:color w:val="auto"/>
          <w:lang w:val="pt-PT"/>
        </w:rPr>
      </w:pPr>
    </w:p>
    <w:p w14:paraId="7D3628B4" w14:textId="77777777" w:rsidR="007073E7" w:rsidRDefault="007073E7" w:rsidP="009868FB">
      <w:pPr>
        <w:pStyle w:val="Default"/>
        <w:tabs>
          <w:tab w:val="left" w:pos="1985"/>
        </w:tabs>
        <w:jc w:val="center"/>
        <w:rPr>
          <w:b/>
          <w:bCs/>
          <w:color w:val="auto"/>
          <w:lang w:val="pt-PT"/>
        </w:rPr>
      </w:pPr>
    </w:p>
    <w:p w14:paraId="21C48EDB" w14:textId="77777777" w:rsidR="007073E7" w:rsidRDefault="007073E7" w:rsidP="009868FB">
      <w:pPr>
        <w:pStyle w:val="Default"/>
        <w:tabs>
          <w:tab w:val="left" w:pos="1985"/>
        </w:tabs>
        <w:jc w:val="center"/>
        <w:rPr>
          <w:b/>
          <w:bCs/>
          <w:color w:val="auto"/>
          <w:lang w:val="pt-PT"/>
        </w:rPr>
      </w:pPr>
    </w:p>
    <w:p w14:paraId="0CA93F01" w14:textId="77777777" w:rsidR="007073E7" w:rsidRDefault="007073E7" w:rsidP="009868FB">
      <w:pPr>
        <w:pStyle w:val="Default"/>
        <w:tabs>
          <w:tab w:val="left" w:pos="1985"/>
        </w:tabs>
        <w:jc w:val="center"/>
        <w:rPr>
          <w:b/>
          <w:bCs/>
          <w:color w:val="auto"/>
          <w:lang w:val="pt-PT"/>
        </w:rPr>
      </w:pPr>
    </w:p>
    <w:p w14:paraId="53E2BBDD" w14:textId="77777777" w:rsidR="007073E7" w:rsidRDefault="007073E7" w:rsidP="009868FB">
      <w:pPr>
        <w:pStyle w:val="Default"/>
        <w:tabs>
          <w:tab w:val="left" w:pos="1985"/>
        </w:tabs>
        <w:jc w:val="center"/>
        <w:rPr>
          <w:b/>
          <w:bCs/>
          <w:color w:val="auto"/>
          <w:lang w:val="pt-PT"/>
        </w:rPr>
      </w:pPr>
    </w:p>
    <w:p w14:paraId="3C4DF776" w14:textId="77777777" w:rsidR="007073E7" w:rsidRDefault="007073E7" w:rsidP="009868FB">
      <w:pPr>
        <w:pStyle w:val="Default"/>
        <w:tabs>
          <w:tab w:val="left" w:pos="1985"/>
        </w:tabs>
        <w:jc w:val="center"/>
        <w:rPr>
          <w:b/>
          <w:bCs/>
          <w:color w:val="auto"/>
          <w:lang w:val="pt-PT"/>
        </w:rPr>
      </w:pPr>
    </w:p>
    <w:p w14:paraId="161B2C1B" w14:textId="77777777" w:rsidR="007073E7" w:rsidRDefault="007073E7" w:rsidP="009868FB">
      <w:pPr>
        <w:pStyle w:val="Default"/>
        <w:tabs>
          <w:tab w:val="left" w:pos="1985"/>
        </w:tabs>
        <w:jc w:val="center"/>
        <w:rPr>
          <w:b/>
          <w:bCs/>
          <w:color w:val="auto"/>
          <w:lang w:val="pt-PT"/>
        </w:rPr>
      </w:pPr>
    </w:p>
    <w:p w14:paraId="2B77D12A" w14:textId="77777777" w:rsidR="007073E7" w:rsidRDefault="007073E7" w:rsidP="009868FB">
      <w:pPr>
        <w:pStyle w:val="Default"/>
        <w:tabs>
          <w:tab w:val="left" w:pos="1985"/>
        </w:tabs>
        <w:jc w:val="center"/>
        <w:rPr>
          <w:b/>
          <w:bCs/>
          <w:color w:val="auto"/>
          <w:lang w:val="pt-PT"/>
        </w:rPr>
      </w:pPr>
    </w:p>
    <w:p w14:paraId="2EA00B6E" w14:textId="77777777" w:rsidR="007073E7" w:rsidRDefault="007073E7" w:rsidP="009868FB">
      <w:pPr>
        <w:pStyle w:val="Default"/>
        <w:tabs>
          <w:tab w:val="left" w:pos="1985"/>
        </w:tabs>
        <w:jc w:val="center"/>
        <w:rPr>
          <w:b/>
          <w:bCs/>
          <w:color w:val="auto"/>
          <w:lang w:val="pt-PT"/>
        </w:rPr>
      </w:pPr>
    </w:p>
    <w:p w14:paraId="0DC8CE55" w14:textId="77777777" w:rsidR="00850406" w:rsidRDefault="00850406"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(Projeto Básico);</w:t>
      </w:r>
    </w:p>
    <w:p w14:paraId="7AF758A6" w14:textId="77777777"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5CEF5F23" w14:textId="77777777" w:rsidR="007073E7" w:rsidRPr="007073E7" w:rsidRDefault="007073E7" w:rsidP="007073E7">
      <w:pPr>
        <w:spacing w:after="160" w:line="259" w:lineRule="auto"/>
        <w:jc w:val="center"/>
        <w:rPr>
          <w:rFonts w:ascii="Arial" w:eastAsia="Calibri" w:hAnsi="Arial" w:cs="Arial"/>
        </w:rPr>
      </w:pPr>
      <w:bookmarkStart w:id="9" w:name="_Hlk70670729"/>
      <w:r w:rsidRPr="007073E7">
        <w:rPr>
          <w:rFonts w:ascii="Arial" w:eastAsia="Calibri" w:hAnsi="Arial" w:cs="Arial"/>
        </w:rPr>
        <w:lastRenderedPageBreak/>
        <w:t>TERMO DE REFERÊNCIA</w:t>
      </w:r>
    </w:p>
    <w:p w14:paraId="6621A465" w14:textId="77777777" w:rsidR="007073E7" w:rsidRPr="007073E7" w:rsidRDefault="007073E7" w:rsidP="007073E7">
      <w:pPr>
        <w:spacing w:after="160" w:line="259" w:lineRule="auto"/>
        <w:rPr>
          <w:rFonts w:ascii="Arial" w:eastAsia="Calibri" w:hAnsi="Arial" w:cs="Arial"/>
        </w:rPr>
      </w:pPr>
      <w:r w:rsidRPr="007073E7">
        <w:rPr>
          <w:rFonts w:ascii="Arial" w:eastAsia="Calibri" w:hAnsi="Arial" w:cs="Arial"/>
        </w:rPr>
        <w:t>Órgão responsável: Secretaria Municipal de Saúde.</w:t>
      </w:r>
    </w:p>
    <w:p w14:paraId="33AC9900" w14:textId="77777777" w:rsidR="007073E7" w:rsidRPr="007073E7" w:rsidRDefault="007073E7" w:rsidP="007073E7">
      <w:pPr>
        <w:numPr>
          <w:ilvl w:val="0"/>
          <w:numId w:val="43"/>
        </w:numPr>
        <w:spacing w:after="0" w:line="259" w:lineRule="auto"/>
        <w:ind w:left="284" w:hanging="284"/>
        <w:contextualSpacing/>
        <w:rPr>
          <w:rFonts w:ascii="Arial" w:eastAsia="Calibri" w:hAnsi="Arial" w:cs="Arial"/>
          <w:b/>
          <w:bCs/>
        </w:rPr>
      </w:pPr>
      <w:r w:rsidRPr="007073E7">
        <w:rPr>
          <w:rFonts w:ascii="Arial" w:eastAsia="Calibri" w:hAnsi="Arial" w:cs="Arial"/>
        </w:rPr>
        <w:t xml:space="preserve"> </w:t>
      </w:r>
      <w:r w:rsidRPr="007073E7">
        <w:rPr>
          <w:rFonts w:ascii="Arial" w:eastAsia="Calibri" w:hAnsi="Arial" w:cs="Arial"/>
          <w:b/>
          <w:bCs/>
        </w:rPr>
        <w:t>OBJETO</w:t>
      </w:r>
    </w:p>
    <w:p w14:paraId="7F765476" w14:textId="77777777" w:rsidR="007073E7" w:rsidRPr="007073E7" w:rsidRDefault="007073E7" w:rsidP="007073E7">
      <w:pPr>
        <w:spacing w:after="0"/>
        <w:ind w:left="426"/>
        <w:contextualSpacing/>
        <w:jc w:val="both"/>
        <w:rPr>
          <w:rFonts w:ascii="Arial" w:eastAsia="Calibri" w:hAnsi="Arial" w:cs="Arial"/>
        </w:rPr>
      </w:pPr>
      <w:r w:rsidRPr="007073E7">
        <w:rPr>
          <w:rFonts w:ascii="Arial" w:eastAsia="Calibri" w:hAnsi="Arial" w:cs="Arial"/>
          <w:sz w:val="24"/>
          <w:szCs w:val="24"/>
        </w:rPr>
        <w:t>Contratação de empresa para serviço de Suporte Técnico nos módulos oferecidos pelo Software ControlCID para atender a demanda do fundo municipal de Saúde deste Município.</w:t>
      </w:r>
    </w:p>
    <w:p w14:paraId="79932D4C" w14:textId="77777777" w:rsidR="007073E7" w:rsidRPr="007073E7" w:rsidRDefault="007073E7" w:rsidP="007073E7">
      <w:pPr>
        <w:spacing w:after="0"/>
        <w:ind w:left="426"/>
        <w:contextualSpacing/>
        <w:jc w:val="both"/>
        <w:rPr>
          <w:rFonts w:ascii="Arial" w:eastAsia="Calibri" w:hAnsi="Arial" w:cs="Arial"/>
          <w:sz w:val="10"/>
          <w:szCs w:val="10"/>
        </w:rPr>
      </w:pPr>
    </w:p>
    <w:p w14:paraId="1E3DB552" w14:textId="77777777" w:rsidR="007073E7" w:rsidRPr="007073E7" w:rsidRDefault="007073E7" w:rsidP="007073E7">
      <w:pPr>
        <w:numPr>
          <w:ilvl w:val="1"/>
          <w:numId w:val="43"/>
        </w:numPr>
        <w:spacing w:after="0" w:line="259" w:lineRule="auto"/>
        <w:ind w:left="0" w:firstLine="0"/>
        <w:contextualSpacing/>
        <w:jc w:val="both"/>
        <w:rPr>
          <w:rFonts w:ascii="Arial" w:eastAsia="Calibri" w:hAnsi="Arial" w:cs="Arial"/>
        </w:rPr>
      </w:pPr>
      <w:r w:rsidRPr="007073E7">
        <w:rPr>
          <w:rFonts w:ascii="Arial" w:eastAsia="Calibri" w:hAnsi="Arial" w:cs="Arial"/>
        </w:rPr>
        <w:t>Estimativas de consumos individualizadas, do órgão gerenciador e órgão/entidade participantes:</w:t>
      </w:r>
    </w:p>
    <w:p w14:paraId="4061D63E" w14:textId="77777777" w:rsidR="007073E7" w:rsidRPr="007073E7" w:rsidRDefault="007073E7" w:rsidP="007073E7">
      <w:pPr>
        <w:spacing w:after="0"/>
        <w:ind w:left="426"/>
        <w:contextualSpacing/>
        <w:jc w:val="both"/>
        <w:rPr>
          <w:rFonts w:ascii="Arial" w:eastAsia="Calibri" w:hAnsi="Arial" w:cs="Arial"/>
          <w:sz w:val="10"/>
          <w:szCs w:val="10"/>
        </w:rPr>
      </w:pPr>
    </w:p>
    <w:p w14:paraId="0464DEFF" w14:textId="77777777" w:rsidR="007073E7" w:rsidRPr="007073E7" w:rsidRDefault="007073E7" w:rsidP="007073E7">
      <w:pPr>
        <w:numPr>
          <w:ilvl w:val="0"/>
          <w:numId w:val="43"/>
        </w:numPr>
        <w:spacing w:after="0" w:line="259" w:lineRule="auto"/>
        <w:ind w:left="426" w:hanging="426"/>
        <w:contextualSpacing/>
        <w:rPr>
          <w:rFonts w:ascii="Arial" w:eastAsia="Calibri" w:hAnsi="Arial" w:cs="Arial"/>
          <w:b/>
          <w:bCs/>
        </w:rPr>
      </w:pPr>
      <w:r w:rsidRPr="007073E7">
        <w:rPr>
          <w:rFonts w:ascii="Arial" w:eastAsia="Calibri" w:hAnsi="Arial" w:cs="Arial"/>
          <w:b/>
          <w:bCs/>
        </w:rPr>
        <w:t>JUSTIFICATIVA</w:t>
      </w:r>
    </w:p>
    <w:p w14:paraId="2CCB8147" w14:textId="77777777" w:rsidR="007073E7" w:rsidRPr="007073E7" w:rsidRDefault="007073E7" w:rsidP="007073E7">
      <w:pPr>
        <w:spacing w:after="0"/>
        <w:ind w:left="426"/>
        <w:contextualSpacing/>
        <w:rPr>
          <w:rFonts w:ascii="Arial" w:eastAsia="Calibri" w:hAnsi="Arial" w:cs="Arial"/>
          <w:bCs/>
          <w:sz w:val="24"/>
          <w:szCs w:val="24"/>
        </w:rPr>
      </w:pPr>
      <w:r w:rsidRPr="007073E7">
        <w:rPr>
          <w:rFonts w:ascii="Arial" w:eastAsia="Calibri" w:hAnsi="Arial" w:cs="Arial"/>
          <w:bCs/>
          <w:sz w:val="24"/>
          <w:szCs w:val="24"/>
        </w:rPr>
        <w:t>Todas as organizações, públicas e ou privadas, precisam se adaptar à “Era da Informação”, buscando implantar o quanto possível, soluções informatizadas, onde as ferramentas tecnológicas têm exercido um papel preponderante na melhoria da prestação dos serviços públicos, no atendimento aos cidadãos em geral, proporcionando condições para o desenvolvimento e crescimento institucional.</w:t>
      </w:r>
    </w:p>
    <w:p w14:paraId="162B53D1" w14:textId="77777777" w:rsidR="007073E7" w:rsidRPr="007073E7" w:rsidRDefault="007073E7" w:rsidP="007073E7">
      <w:pPr>
        <w:spacing w:after="0"/>
        <w:ind w:left="426"/>
        <w:contextualSpacing/>
        <w:rPr>
          <w:rFonts w:ascii="Arial" w:eastAsia="Calibri" w:hAnsi="Arial" w:cs="Arial"/>
          <w:bCs/>
          <w:sz w:val="24"/>
          <w:szCs w:val="24"/>
        </w:rPr>
      </w:pPr>
    </w:p>
    <w:p w14:paraId="173B364B" w14:textId="77777777" w:rsidR="007073E7" w:rsidRPr="007073E7" w:rsidRDefault="007073E7" w:rsidP="007073E7">
      <w:pPr>
        <w:spacing w:after="0"/>
        <w:ind w:left="426"/>
        <w:contextualSpacing/>
        <w:rPr>
          <w:rFonts w:ascii="Arial" w:eastAsia="Calibri" w:hAnsi="Arial" w:cs="Arial"/>
          <w:bCs/>
          <w:sz w:val="24"/>
          <w:szCs w:val="24"/>
        </w:rPr>
      </w:pPr>
      <w:r w:rsidRPr="007073E7">
        <w:rPr>
          <w:rFonts w:ascii="Arial" w:eastAsia="Calibri" w:hAnsi="Arial" w:cs="Arial"/>
          <w:bCs/>
          <w:sz w:val="24"/>
          <w:szCs w:val="24"/>
        </w:rPr>
        <w:t>A eficiência, um dos princípios basilares da gestão pública, certamente se ampara na utilização de ferramentas tecnológicas adequadas, mais precisamente através da correta implantação e utilização de Sistemas de Informática Integrados de Gestão Pública, com uma visão transversal do ciclo de gestão pública.</w:t>
      </w:r>
    </w:p>
    <w:p w14:paraId="559EAC05" w14:textId="77777777" w:rsidR="007073E7" w:rsidRPr="007073E7" w:rsidRDefault="007073E7" w:rsidP="007073E7">
      <w:pPr>
        <w:spacing w:after="0"/>
        <w:ind w:left="426"/>
        <w:contextualSpacing/>
        <w:rPr>
          <w:rFonts w:ascii="Arial" w:eastAsia="Calibri" w:hAnsi="Arial" w:cs="Arial"/>
          <w:bCs/>
          <w:sz w:val="24"/>
          <w:szCs w:val="24"/>
        </w:rPr>
      </w:pPr>
    </w:p>
    <w:p w14:paraId="433A0E50" w14:textId="77777777" w:rsidR="007073E7" w:rsidRPr="007073E7" w:rsidRDefault="007073E7" w:rsidP="007073E7">
      <w:pPr>
        <w:spacing w:after="0"/>
        <w:ind w:left="426"/>
        <w:contextualSpacing/>
        <w:rPr>
          <w:rFonts w:ascii="Arial" w:eastAsia="Calibri" w:hAnsi="Arial" w:cs="Arial"/>
          <w:bCs/>
          <w:sz w:val="24"/>
          <w:szCs w:val="24"/>
        </w:rPr>
      </w:pPr>
      <w:r w:rsidRPr="007073E7">
        <w:rPr>
          <w:rFonts w:ascii="Arial" w:eastAsia="Calibri" w:hAnsi="Arial" w:cs="Arial"/>
          <w:bCs/>
          <w:sz w:val="24"/>
          <w:szCs w:val="24"/>
        </w:rPr>
        <w:t>O licenciamento dos Sistemas de Informática Integrados de Gestão Pública em ambiente web demonstra-se mais eficaz, barato, eficiente e acessível através da contratação de sistemas desenvolvidos em linguagem web, para uso e acesso em toda rede mundial de computadores (internet), baseados em datacenter de alta performance e segurança dos dados.</w:t>
      </w:r>
    </w:p>
    <w:p w14:paraId="2543EC61" w14:textId="77777777" w:rsidR="007073E7" w:rsidRPr="007073E7" w:rsidRDefault="007073E7" w:rsidP="007073E7">
      <w:pPr>
        <w:spacing w:after="0"/>
        <w:contextualSpacing/>
        <w:jc w:val="both"/>
        <w:rPr>
          <w:rFonts w:ascii="Arial" w:eastAsia="Calibri" w:hAnsi="Arial" w:cs="Arial"/>
          <w:sz w:val="10"/>
          <w:szCs w:val="10"/>
        </w:rPr>
      </w:pPr>
    </w:p>
    <w:p w14:paraId="39D00C7F" w14:textId="77777777" w:rsidR="007073E7" w:rsidRPr="007073E7" w:rsidRDefault="007073E7" w:rsidP="007073E7">
      <w:pPr>
        <w:spacing w:after="0"/>
        <w:contextualSpacing/>
        <w:jc w:val="both"/>
        <w:rPr>
          <w:rFonts w:ascii="Arial" w:eastAsia="Calibri" w:hAnsi="Arial" w:cs="Arial"/>
          <w:sz w:val="10"/>
          <w:szCs w:val="10"/>
        </w:rPr>
      </w:pPr>
    </w:p>
    <w:p w14:paraId="7D7C3402" w14:textId="77777777" w:rsidR="007073E7" w:rsidRPr="007073E7" w:rsidRDefault="007073E7" w:rsidP="007073E7">
      <w:pPr>
        <w:spacing w:after="0"/>
        <w:contextualSpacing/>
        <w:jc w:val="both"/>
        <w:rPr>
          <w:rFonts w:ascii="Arial" w:eastAsia="Calibri" w:hAnsi="Arial" w:cs="Arial"/>
          <w:sz w:val="10"/>
          <w:szCs w:val="10"/>
        </w:rPr>
      </w:pPr>
    </w:p>
    <w:p w14:paraId="20E422B2"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b/>
          <w:bCs/>
        </w:rPr>
        <w:t>3 - DO ENQUADRAMENTO LEGAL:</w:t>
      </w:r>
    </w:p>
    <w:p w14:paraId="6B13C4C7" w14:textId="77777777" w:rsidR="007073E7" w:rsidRPr="007073E7" w:rsidRDefault="007073E7" w:rsidP="007073E7">
      <w:pPr>
        <w:spacing w:after="0"/>
        <w:jc w:val="both"/>
        <w:rPr>
          <w:rFonts w:ascii="Arial" w:eastAsia="Calibri" w:hAnsi="Arial" w:cs="Arial"/>
          <w:b/>
          <w:bCs/>
          <w:sz w:val="10"/>
          <w:szCs w:val="10"/>
        </w:rPr>
      </w:pPr>
    </w:p>
    <w:p w14:paraId="7070F662"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3.1. O presente termo de referência tem como base legal a Lei Federal 14.133/2021 (Nova Lei de Licitações, especificadamente em seu artigo 75, inciso II).</w:t>
      </w:r>
    </w:p>
    <w:p w14:paraId="38A9039D"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3.2. O procedimento observado obedece ao disposto no artigo 72, incisos I a VIII, bem como o Decreto Municipal 054/2022.</w:t>
      </w:r>
    </w:p>
    <w:p w14:paraId="46FC7B2C"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3.3. 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formal e burocrático previsto pelo estatuto não serve eficaz ao atendimento do interesse público naquela hipótese específica.”</w:t>
      </w:r>
    </w:p>
    <w:p w14:paraId="5F0E185B" w14:textId="77777777" w:rsidR="007073E7" w:rsidRPr="007073E7" w:rsidRDefault="007073E7" w:rsidP="007073E7">
      <w:pPr>
        <w:shd w:val="clear" w:color="auto" w:fill="FFFFFF"/>
        <w:spacing w:after="0"/>
        <w:jc w:val="both"/>
        <w:rPr>
          <w:rFonts w:ascii="Arial" w:eastAsia="Times New Roman" w:hAnsi="Arial" w:cs="Arial"/>
          <w:color w:val="202124"/>
          <w:lang w:eastAsia="pt-BR"/>
        </w:rPr>
      </w:pPr>
      <w:r w:rsidRPr="007073E7">
        <w:rPr>
          <w:rFonts w:ascii="Arial" w:eastAsia="Calibri" w:hAnsi="Arial" w:cs="Arial"/>
        </w:rPr>
        <w:t xml:space="preserve">3.4. Nesse mesmo sentido, o nobre doutrinador Adilson Abreu Dallari destaca que: “Nem sempre, é verdade, a licitação leva uma contratação mais vantajosa. Não pode ocorrer, em virtude da realização do procedimento licitatório, é o sacrifício de outros valores e princípios consagrados pela ordem Jurídica, especialmente o princípio da eficiência.” </w:t>
      </w:r>
    </w:p>
    <w:p w14:paraId="3AC93EF0"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lastRenderedPageBreak/>
        <w:t>3.5. No presente caso, a dispensa de licitação torna-se mais viável ao procedimento licitatório, porém deve ser pormenorizada em um procedimento formal, não sendo afastado nenhuma das premissas básicas de um procedimento licitatório, como a busca pelo melhor atendimento á finalidade pública e respeito a princípios basilares como a impessoalidade, moralidade, publicidade dentre outros;</w:t>
      </w:r>
    </w:p>
    <w:p w14:paraId="55805BE5"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3.6. A contratação, via dispensa de licitação, em razão do montante total e da apresentação da proposta mais vantajosa, torna-se menos custosa economicamente e pragmaticamente do que à realização do processo licitatório, além de tornar mais célere e eficiente a contratação, que visa à consecução do interesse público.</w:t>
      </w:r>
    </w:p>
    <w:p w14:paraId="385250CF" w14:textId="77777777" w:rsidR="007073E7" w:rsidRPr="007073E7" w:rsidRDefault="007073E7" w:rsidP="007073E7">
      <w:pPr>
        <w:spacing w:after="0"/>
        <w:jc w:val="both"/>
        <w:rPr>
          <w:rFonts w:ascii="Arial" w:eastAsia="Calibri" w:hAnsi="Arial" w:cs="Arial"/>
        </w:rPr>
      </w:pPr>
    </w:p>
    <w:p w14:paraId="48F2EF43"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b/>
          <w:bCs/>
        </w:rPr>
        <w:t>4 - ESCOLHA DO FORNECEDOR:</w:t>
      </w:r>
    </w:p>
    <w:p w14:paraId="2AD1C3EB" w14:textId="77777777" w:rsidR="007073E7" w:rsidRPr="007073E7" w:rsidRDefault="007073E7" w:rsidP="007073E7">
      <w:pPr>
        <w:spacing w:after="0"/>
        <w:jc w:val="both"/>
        <w:rPr>
          <w:rFonts w:ascii="Arial" w:eastAsia="Calibri" w:hAnsi="Arial" w:cs="Arial"/>
          <w:b/>
          <w:bCs/>
          <w:sz w:val="10"/>
          <w:szCs w:val="10"/>
        </w:rPr>
      </w:pPr>
    </w:p>
    <w:p w14:paraId="4C55DB66"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4.1. No que diz respeito a RAZÃO DA ESCOLHA DO FORNECEDOR, em atendimento ao que preconiza o artigo 72, VI da Lei 14.133/2021 e o Decreto Municipal 054/2022, justifica-se por se tratar de empresa na área do objeto de pretensão contratual, que preenche os requisitos de habilitação e qualificação mínima necessária, além de ter ofertado a proposta mais vantajosa para a administração;</w:t>
      </w:r>
    </w:p>
    <w:p w14:paraId="14CEA768" w14:textId="77777777" w:rsidR="007073E7" w:rsidRPr="007073E7" w:rsidRDefault="007073E7" w:rsidP="007073E7">
      <w:pPr>
        <w:spacing w:after="0"/>
        <w:jc w:val="both"/>
        <w:rPr>
          <w:rFonts w:ascii="Arial" w:eastAsia="Calibri" w:hAnsi="Arial" w:cs="Arial"/>
          <w:sz w:val="10"/>
          <w:szCs w:val="10"/>
        </w:rPr>
      </w:pPr>
    </w:p>
    <w:p w14:paraId="56F901F8"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b/>
          <w:bCs/>
        </w:rPr>
        <w:t>5 - DA JUSTIFICATIVA DOS PREÇOS:</w:t>
      </w:r>
    </w:p>
    <w:p w14:paraId="29CD61FC" w14:textId="77777777" w:rsidR="007073E7" w:rsidRPr="007073E7" w:rsidRDefault="007073E7" w:rsidP="007073E7">
      <w:pPr>
        <w:spacing w:after="0"/>
        <w:jc w:val="both"/>
        <w:rPr>
          <w:rFonts w:ascii="Arial" w:eastAsia="Calibri" w:hAnsi="Arial" w:cs="Arial"/>
          <w:b/>
          <w:bCs/>
          <w:sz w:val="10"/>
          <w:szCs w:val="10"/>
        </w:rPr>
      </w:pPr>
    </w:p>
    <w:p w14:paraId="4734C0AF"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5.1. No que diz respeito a JUSTIFICATIVA DE PREÇOS, em atendimento ao que preconiza o artigo 72, VII da Lei 14.133/2021 e o Decreto Municipal 054/2022, foi realizado pesquisa de mercado, tendo sido apresentada 3 (três) cotações de preços, junto ao processo, tendo as empresas apresentado as propostas para a administração pública;</w:t>
      </w:r>
    </w:p>
    <w:p w14:paraId="4DD0E5FF" w14:textId="77777777" w:rsidR="007073E7" w:rsidRPr="007073E7" w:rsidRDefault="007073E7" w:rsidP="007073E7">
      <w:pPr>
        <w:spacing w:after="0"/>
        <w:jc w:val="both"/>
        <w:rPr>
          <w:rFonts w:ascii="Arial" w:eastAsia="Calibri" w:hAnsi="Arial" w:cs="Arial"/>
        </w:rPr>
      </w:pPr>
      <w:r w:rsidRPr="007073E7">
        <w:rPr>
          <w:rFonts w:ascii="Arial" w:eastAsia="Calibri" w:hAnsi="Arial" w:cs="Arial"/>
        </w:rPr>
        <w:t>5.2. Sendo assim, declara-se que o preço praticado para a presente contratação é compatível com o mercado, sendo considerado justo a proposta mais vantajosa para esta Administração.</w:t>
      </w:r>
    </w:p>
    <w:p w14:paraId="62143B1B" w14:textId="77777777" w:rsidR="007073E7" w:rsidRPr="007073E7" w:rsidRDefault="007073E7" w:rsidP="007073E7">
      <w:pPr>
        <w:spacing w:after="0"/>
        <w:jc w:val="both"/>
        <w:rPr>
          <w:rFonts w:ascii="Arial" w:eastAsia="Calibri" w:hAnsi="Arial" w:cs="Arial"/>
          <w:sz w:val="10"/>
          <w:szCs w:val="10"/>
        </w:rPr>
      </w:pPr>
    </w:p>
    <w:p w14:paraId="3D2C61FC"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b/>
          <w:bCs/>
        </w:rPr>
        <w:t>6 - DO REGIME DE EXECUÇÃO, LOCAL E DA FORMA DE PRESTAÇÃO DE SERVIÇOS:</w:t>
      </w:r>
    </w:p>
    <w:p w14:paraId="6AB7DEF4" w14:textId="77777777" w:rsidR="007073E7" w:rsidRPr="007073E7" w:rsidRDefault="007073E7" w:rsidP="007073E7">
      <w:pPr>
        <w:spacing w:after="0"/>
        <w:jc w:val="both"/>
        <w:rPr>
          <w:rFonts w:ascii="Arial" w:eastAsia="Calibri" w:hAnsi="Arial" w:cs="Arial"/>
          <w:b/>
          <w:bCs/>
          <w:sz w:val="10"/>
          <w:szCs w:val="10"/>
        </w:rPr>
      </w:pPr>
    </w:p>
    <w:p w14:paraId="2AF131C0"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rPr>
        <w:t>6.1 O serviço contratado será realizado por execução direta.</w:t>
      </w:r>
    </w:p>
    <w:p w14:paraId="020E56F0" w14:textId="77777777" w:rsidR="007073E7" w:rsidRPr="007073E7" w:rsidRDefault="007073E7" w:rsidP="007073E7">
      <w:pPr>
        <w:spacing w:after="0"/>
        <w:contextualSpacing/>
        <w:jc w:val="both"/>
        <w:rPr>
          <w:rFonts w:ascii="Arial" w:eastAsia="Calibri" w:hAnsi="Arial" w:cs="Arial"/>
        </w:rPr>
      </w:pPr>
      <w:r w:rsidRPr="007073E7">
        <w:rPr>
          <w:rFonts w:ascii="Arial" w:eastAsia="Calibri" w:hAnsi="Arial" w:cs="Arial"/>
        </w:rPr>
        <w:t>A execução do objeto seguirá a seguinte dinâmica:</w:t>
      </w:r>
    </w:p>
    <w:p w14:paraId="7B29F3E6" w14:textId="77777777" w:rsidR="007073E7" w:rsidRPr="007073E7" w:rsidRDefault="007073E7" w:rsidP="007073E7">
      <w:pPr>
        <w:spacing w:after="0"/>
        <w:contextualSpacing/>
        <w:jc w:val="both"/>
        <w:rPr>
          <w:rFonts w:ascii="Arial" w:eastAsia="Calibri" w:hAnsi="Arial" w:cs="Arial"/>
          <w:sz w:val="10"/>
          <w:szCs w:val="10"/>
        </w:rPr>
      </w:pPr>
    </w:p>
    <w:p w14:paraId="137EC009" w14:textId="77777777" w:rsidR="007073E7" w:rsidRPr="007073E7" w:rsidRDefault="007073E7" w:rsidP="007073E7">
      <w:pPr>
        <w:numPr>
          <w:ilvl w:val="0"/>
          <w:numId w:val="44"/>
        </w:numPr>
        <w:spacing w:after="0" w:line="259" w:lineRule="auto"/>
        <w:contextualSpacing/>
        <w:jc w:val="both"/>
        <w:rPr>
          <w:rFonts w:ascii="Arial" w:eastAsia="Calibri" w:hAnsi="Arial" w:cs="Arial"/>
        </w:rPr>
      </w:pPr>
      <w:r w:rsidRPr="007073E7">
        <w:rPr>
          <w:rFonts w:ascii="Arial" w:eastAsia="Calibri" w:hAnsi="Arial" w:cs="Arial"/>
        </w:rPr>
        <w:t>Localidade (onde os serviços serão prestados): Na sede, no setor de contabilidade e arrecadação.</w:t>
      </w:r>
    </w:p>
    <w:p w14:paraId="0099DF08" w14:textId="77777777" w:rsidR="007073E7" w:rsidRPr="007073E7" w:rsidRDefault="007073E7" w:rsidP="007073E7">
      <w:pPr>
        <w:numPr>
          <w:ilvl w:val="0"/>
          <w:numId w:val="44"/>
        </w:numPr>
        <w:spacing w:after="0" w:line="259" w:lineRule="auto"/>
        <w:contextualSpacing/>
        <w:jc w:val="both"/>
        <w:rPr>
          <w:rFonts w:ascii="Arial" w:eastAsia="Calibri" w:hAnsi="Arial" w:cs="Arial"/>
        </w:rPr>
      </w:pPr>
      <w:r w:rsidRPr="007073E7">
        <w:rPr>
          <w:rFonts w:ascii="Arial" w:eastAsia="Calibri" w:hAnsi="Arial" w:cs="Arial"/>
        </w:rPr>
        <w:t>Dias e horários da prestação do serviço: 07h00 às 13h:00</w:t>
      </w:r>
    </w:p>
    <w:p w14:paraId="2A0DED81" w14:textId="77777777" w:rsidR="007073E7" w:rsidRPr="007073E7" w:rsidRDefault="007073E7" w:rsidP="007073E7">
      <w:pPr>
        <w:numPr>
          <w:ilvl w:val="0"/>
          <w:numId w:val="44"/>
        </w:numPr>
        <w:spacing w:after="0" w:line="259" w:lineRule="auto"/>
        <w:contextualSpacing/>
        <w:jc w:val="both"/>
        <w:rPr>
          <w:rFonts w:ascii="Arial" w:eastAsia="Calibri" w:hAnsi="Arial" w:cs="Arial"/>
        </w:rPr>
      </w:pPr>
      <w:r w:rsidRPr="007073E7">
        <w:rPr>
          <w:rFonts w:ascii="Arial" w:eastAsia="Calibri" w:hAnsi="Arial" w:cs="Arial"/>
        </w:rPr>
        <w:t>Periodicidade dos serviços: Diário</w:t>
      </w:r>
    </w:p>
    <w:p w14:paraId="735D3F29" w14:textId="77777777" w:rsidR="007073E7" w:rsidRPr="007073E7" w:rsidRDefault="007073E7" w:rsidP="007073E7">
      <w:pPr>
        <w:spacing w:after="0"/>
        <w:jc w:val="both"/>
        <w:rPr>
          <w:rFonts w:ascii="Arial" w:eastAsia="Calibri" w:hAnsi="Arial" w:cs="Arial"/>
          <w:sz w:val="10"/>
          <w:szCs w:val="10"/>
        </w:rPr>
      </w:pPr>
    </w:p>
    <w:p w14:paraId="5B4CF04E" w14:textId="77777777" w:rsidR="007073E7" w:rsidRPr="007073E7" w:rsidRDefault="007073E7" w:rsidP="007073E7">
      <w:pPr>
        <w:spacing w:after="0"/>
        <w:jc w:val="both"/>
        <w:rPr>
          <w:rFonts w:ascii="Arial" w:eastAsia="Calibri" w:hAnsi="Arial" w:cs="Arial"/>
          <w:b/>
          <w:bCs/>
        </w:rPr>
      </w:pPr>
      <w:r w:rsidRPr="007073E7">
        <w:rPr>
          <w:rFonts w:ascii="Arial" w:eastAsia="Calibri" w:hAnsi="Arial" w:cs="Arial"/>
          <w:b/>
          <w:bCs/>
        </w:rPr>
        <w:t>7 - ESPECIFICAÇÕES / DETALHAMENTO:</w:t>
      </w:r>
    </w:p>
    <w:p w14:paraId="31ABD1DA" w14:textId="77777777" w:rsidR="007073E7" w:rsidRPr="007073E7" w:rsidRDefault="007073E7" w:rsidP="007073E7">
      <w:pPr>
        <w:spacing w:after="0"/>
        <w:jc w:val="both"/>
        <w:rPr>
          <w:rFonts w:ascii="Arial" w:eastAsia="Calibri" w:hAnsi="Arial" w:cs="Arial"/>
          <w:b/>
          <w:bCs/>
          <w:sz w:val="10"/>
          <w:szCs w:val="10"/>
        </w:rPr>
      </w:pPr>
    </w:p>
    <w:tbl>
      <w:tblPr>
        <w:tblStyle w:val="Tabelacomgrade13"/>
        <w:tblW w:w="9879" w:type="dxa"/>
        <w:tblInd w:w="0" w:type="dxa"/>
        <w:tblLook w:val="04A0" w:firstRow="1" w:lastRow="0" w:firstColumn="1" w:lastColumn="0" w:noHBand="0" w:noVBand="1"/>
      </w:tblPr>
      <w:tblGrid>
        <w:gridCol w:w="5091"/>
        <w:gridCol w:w="1236"/>
        <w:gridCol w:w="1699"/>
        <w:gridCol w:w="1853"/>
      </w:tblGrid>
      <w:tr w:rsidR="007073E7" w:rsidRPr="007073E7" w14:paraId="059AA8A9" w14:textId="77777777" w:rsidTr="007073E7">
        <w:trPr>
          <w:trHeight w:val="447"/>
        </w:trPr>
        <w:tc>
          <w:tcPr>
            <w:tcW w:w="9879" w:type="dxa"/>
            <w:gridSpan w:val="4"/>
            <w:tcBorders>
              <w:top w:val="single" w:sz="4" w:space="0" w:color="auto"/>
              <w:left w:val="single" w:sz="4" w:space="0" w:color="auto"/>
              <w:bottom w:val="single" w:sz="4" w:space="0" w:color="auto"/>
              <w:right w:val="single" w:sz="4" w:space="0" w:color="auto"/>
            </w:tcBorders>
            <w:hideMark/>
          </w:tcPr>
          <w:p w14:paraId="279E7928" w14:textId="77777777" w:rsidR="007073E7" w:rsidRPr="007073E7" w:rsidRDefault="007073E7" w:rsidP="007073E7">
            <w:pPr>
              <w:spacing w:after="160" w:line="259" w:lineRule="auto"/>
              <w:jc w:val="center"/>
              <w:rPr>
                <w:rFonts w:cs="Calibri"/>
                <w:b/>
                <w:bCs/>
              </w:rPr>
            </w:pPr>
            <w:r w:rsidRPr="007073E7">
              <w:rPr>
                <w:rFonts w:cs="Calibri"/>
                <w:b/>
                <w:bCs/>
              </w:rPr>
              <w:t>Quantidade de serviço da solução a ser contratada</w:t>
            </w:r>
          </w:p>
        </w:tc>
      </w:tr>
      <w:tr w:rsidR="007073E7" w:rsidRPr="007073E7" w14:paraId="4F717AD7" w14:textId="77777777" w:rsidTr="007073E7">
        <w:trPr>
          <w:trHeight w:val="550"/>
        </w:trPr>
        <w:tc>
          <w:tcPr>
            <w:tcW w:w="5091" w:type="dxa"/>
            <w:tcBorders>
              <w:top w:val="single" w:sz="4" w:space="0" w:color="auto"/>
              <w:left w:val="single" w:sz="4" w:space="0" w:color="auto"/>
              <w:bottom w:val="single" w:sz="4" w:space="0" w:color="auto"/>
              <w:right w:val="single" w:sz="4" w:space="0" w:color="auto"/>
            </w:tcBorders>
            <w:vAlign w:val="center"/>
            <w:hideMark/>
          </w:tcPr>
          <w:p w14:paraId="1945068E" w14:textId="77777777" w:rsidR="007073E7" w:rsidRPr="007073E7" w:rsidRDefault="007073E7" w:rsidP="007073E7">
            <w:pPr>
              <w:spacing w:line="259" w:lineRule="auto"/>
              <w:jc w:val="center"/>
            </w:pPr>
            <w:r w:rsidRPr="007073E7">
              <w:t>DESCRIÇÃO</w:t>
            </w:r>
          </w:p>
        </w:tc>
        <w:tc>
          <w:tcPr>
            <w:tcW w:w="1236" w:type="dxa"/>
            <w:tcBorders>
              <w:top w:val="single" w:sz="4" w:space="0" w:color="auto"/>
              <w:left w:val="single" w:sz="4" w:space="0" w:color="auto"/>
              <w:bottom w:val="single" w:sz="4" w:space="0" w:color="auto"/>
              <w:right w:val="single" w:sz="4" w:space="0" w:color="auto"/>
            </w:tcBorders>
            <w:hideMark/>
          </w:tcPr>
          <w:p w14:paraId="0819410B" w14:textId="77777777" w:rsidR="007073E7" w:rsidRPr="007073E7" w:rsidRDefault="007073E7" w:rsidP="007073E7">
            <w:pPr>
              <w:spacing w:line="259" w:lineRule="auto"/>
              <w:jc w:val="center"/>
            </w:pPr>
            <w:r w:rsidRPr="007073E7">
              <w:t>Quant.</w:t>
            </w:r>
          </w:p>
          <w:p w14:paraId="4BE0F31A" w14:textId="77777777" w:rsidR="007073E7" w:rsidRPr="007073E7" w:rsidRDefault="007073E7" w:rsidP="007073E7">
            <w:pPr>
              <w:spacing w:line="259" w:lineRule="auto"/>
              <w:jc w:val="center"/>
            </w:pPr>
            <w:r w:rsidRPr="007073E7">
              <w:t>/MÊS</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FDAF774" w14:textId="77777777" w:rsidR="007073E7" w:rsidRPr="007073E7" w:rsidRDefault="007073E7" w:rsidP="007073E7">
            <w:pPr>
              <w:spacing w:line="259" w:lineRule="auto"/>
              <w:jc w:val="center"/>
            </w:pPr>
            <w:r w:rsidRPr="007073E7">
              <w:t>Preço Unitários</w:t>
            </w:r>
          </w:p>
        </w:tc>
        <w:tc>
          <w:tcPr>
            <w:tcW w:w="1853" w:type="dxa"/>
            <w:tcBorders>
              <w:top w:val="single" w:sz="4" w:space="0" w:color="auto"/>
              <w:left w:val="single" w:sz="4" w:space="0" w:color="auto"/>
              <w:bottom w:val="single" w:sz="4" w:space="0" w:color="auto"/>
              <w:right w:val="single" w:sz="4" w:space="0" w:color="auto"/>
            </w:tcBorders>
          </w:tcPr>
          <w:p w14:paraId="5E53C9CC" w14:textId="77777777" w:rsidR="007073E7" w:rsidRPr="007073E7" w:rsidRDefault="007073E7" w:rsidP="007073E7">
            <w:pPr>
              <w:spacing w:line="259" w:lineRule="auto"/>
              <w:jc w:val="center"/>
            </w:pPr>
            <w:r w:rsidRPr="007073E7">
              <w:t>TOTAL</w:t>
            </w:r>
          </w:p>
        </w:tc>
      </w:tr>
      <w:tr w:rsidR="007073E7" w:rsidRPr="007073E7" w14:paraId="1D2974A0" w14:textId="77777777" w:rsidTr="007073E7">
        <w:trPr>
          <w:trHeight w:val="447"/>
        </w:trPr>
        <w:tc>
          <w:tcPr>
            <w:tcW w:w="5091" w:type="dxa"/>
            <w:tcBorders>
              <w:top w:val="single" w:sz="4" w:space="0" w:color="auto"/>
              <w:left w:val="single" w:sz="4" w:space="0" w:color="auto"/>
              <w:bottom w:val="single" w:sz="4" w:space="0" w:color="auto"/>
              <w:right w:val="single" w:sz="4" w:space="0" w:color="auto"/>
            </w:tcBorders>
            <w:vAlign w:val="center"/>
          </w:tcPr>
          <w:p w14:paraId="4F825AE1" w14:textId="77777777" w:rsidR="007073E7" w:rsidRPr="007073E7" w:rsidRDefault="007073E7" w:rsidP="007073E7">
            <w:pPr>
              <w:spacing w:after="160" w:line="259" w:lineRule="auto"/>
              <w:jc w:val="center"/>
            </w:pPr>
            <w:r w:rsidRPr="007073E7">
              <w:t>LOCAÇÃO E SUPORTE TÉNICO DOS SISTEMAS.</w:t>
            </w:r>
          </w:p>
          <w:p w14:paraId="56E53C3C" w14:textId="77777777" w:rsidR="007073E7" w:rsidRPr="007073E7" w:rsidRDefault="007073E7" w:rsidP="007073E7">
            <w:pPr>
              <w:numPr>
                <w:ilvl w:val="1"/>
                <w:numId w:val="45"/>
              </w:numPr>
              <w:spacing w:after="160" w:line="256" w:lineRule="auto"/>
              <w:contextualSpacing/>
            </w:pPr>
            <w:r w:rsidRPr="007073E7">
              <w:t>Gestão de Solicitação por categoria;</w:t>
            </w:r>
          </w:p>
          <w:p w14:paraId="3344A31D" w14:textId="77777777" w:rsidR="007073E7" w:rsidRPr="007073E7" w:rsidRDefault="007073E7" w:rsidP="007073E7">
            <w:pPr>
              <w:numPr>
                <w:ilvl w:val="1"/>
                <w:numId w:val="45"/>
              </w:numPr>
              <w:spacing w:after="160" w:line="256" w:lineRule="auto"/>
              <w:contextualSpacing/>
            </w:pPr>
            <w:r w:rsidRPr="007073E7">
              <w:t>Controle de limite de licitação por categoria;</w:t>
            </w:r>
          </w:p>
          <w:p w14:paraId="6B3256CA" w14:textId="77777777" w:rsidR="007073E7" w:rsidRPr="007073E7" w:rsidRDefault="007073E7" w:rsidP="007073E7">
            <w:pPr>
              <w:numPr>
                <w:ilvl w:val="1"/>
                <w:numId w:val="45"/>
              </w:numPr>
              <w:spacing w:after="160" w:line="256" w:lineRule="auto"/>
              <w:contextualSpacing/>
            </w:pPr>
            <w:r w:rsidRPr="007073E7">
              <w:t>Controle do Orçamento;</w:t>
            </w:r>
          </w:p>
          <w:p w14:paraId="053879A0" w14:textId="77777777" w:rsidR="007073E7" w:rsidRPr="007073E7" w:rsidRDefault="007073E7" w:rsidP="007073E7">
            <w:pPr>
              <w:numPr>
                <w:ilvl w:val="1"/>
                <w:numId w:val="45"/>
              </w:numPr>
              <w:spacing w:after="160" w:line="256" w:lineRule="auto"/>
              <w:contextualSpacing/>
            </w:pPr>
            <w:r w:rsidRPr="007073E7">
              <w:t>Gestão de Diárias;</w:t>
            </w:r>
          </w:p>
          <w:p w14:paraId="629E9483" w14:textId="77777777" w:rsidR="007073E7" w:rsidRPr="007073E7" w:rsidRDefault="007073E7" w:rsidP="007073E7">
            <w:pPr>
              <w:numPr>
                <w:ilvl w:val="1"/>
                <w:numId w:val="45"/>
              </w:numPr>
              <w:spacing w:after="160" w:line="256" w:lineRule="auto"/>
              <w:contextualSpacing/>
            </w:pPr>
            <w:r w:rsidRPr="007073E7">
              <w:t>Gestão de Patrimônio;</w:t>
            </w:r>
          </w:p>
          <w:p w14:paraId="78B457ED" w14:textId="77777777" w:rsidR="007073E7" w:rsidRPr="007073E7" w:rsidRDefault="007073E7" w:rsidP="007073E7">
            <w:pPr>
              <w:numPr>
                <w:ilvl w:val="1"/>
                <w:numId w:val="45"/>
              </w:numPr>
              <w:spacing w:after="160" w:line="256" w:lineRule="auto"/>
              <w:contextualSpacing/>
            </w:pPr>
            <w:r w:rsidRPr="007073E7">
              <w:lastRenderedPageBreak/>
              <w:t xml:space="preserve"> Gestão de Frota;</w:t>
            </w:r>
          </w:p>
          <w:p w14:paraId="399E2658" w14:textId="77777777" w:rsidR="007073E7" w:rsidRPr="007073E7" w:rsidRDefault="007073E7" w:rsidP="007073E7">
            <w:pPr>
              <w:numPr>
                <w:ilvl w:val="1"/>
                <w:numId w:val="45"/>
              </w:numPr>
              <w:spacing w:after="160" w:line="256" w:lineRule="auto"/>
              <w:contextualSpacing/>
            </w:pPr>
            <w:r w:rsidRPr="007073E7">
              <w:t>Gestão de almoxarifado</w:t>
            </w:r>
          </w:p>
          <w:p w14:paraId="2967BAED" w14:textId="63FE8504" w:rsidR="007073E7" w:rsidRPr="007073E7" w:rsidRDefault="007073E7" w:rsidP="007073E7">
            <w:pPr>
              <w:numPr>
                <w:ilvl w:val="1"/>
                <w:numId w:val="45"/>
              </w:numPr>
              <w:spacing w:after="160" w:line="256" w:lineRule="auto"/>
              <w:contextualSpacing/>
            </w:pPr>
            <w:r w:rsidRPr="007073E7">
              <w:t xml:space="preserve">Publicação dos dados no portal da transparência </w:t>
            </w:r>
          </w:p>
        </w:tc>
        <w:tc>
          <w:tcPr>
            <w:tcW w:w="1236" w:type="dxa"/>
            <w:tcBorders>
              <w:top w:val="single" w:sz="4" w:space="0" w:color="auto"/>
              <w:left w:val="single" w:sz="4" w:space="0" w:color="auto"/>
              <w:bottom w:val="single" w:sz="4" w:space="0" w:color="auto"/>
              <w:right w:val="single" w:sz="4" w:space="0" w:color="auto"/>
            </w:tcBorders>
          </w:tcPr>
          <w:p w14:paraId="0B7ADD10" w14:textId="77777777" w:rsidR="007073E7" w:rsidRPr="007073E7" w:rsidRDefault="007073E7" w:rsidP="007073E7">
            <w:pPr>
              <w:spacing w:after="160" w:line="259" w:lineRule="auto"/>
              <w:jc w:val="center"/>
            </w:pPr>
            <w:r w:rsidRPr="007073E7">
              <w:lastRenderedPageBreak/>
              <w:t>12</w:t>
            </w:r>
          </w:p>
        </w:tc>
        <w:tc>
          <w:tcPr>
            <w:tcW w:w="1699" w:type="dxa"/>
            <w:tcBorders>
              <w:top w:val="single" w:sz="4" w:space="0" w:color="auto"/>
              <w:left w:val="single" w:sz="4" w:space="0" w:color="auto"/>
              <w:bottom w:val="single" w:sz="4" w:space="0" w:color="auto"/>
              <w:right w:val="single" w:sz="4" w:space="0" w:color="auto"/>
            </w:tcBorders>
            <w:vAlign w:val="center"/>
          </w:tcPr>
          <w:p w14:paraId="037F5375" w14:textId="77777777" w:rsidR="007073E7" w:rsidRPr="007073E7" w:rsidRDefault="007073E7" w:rsidP="007073E7">
            <w:pPr>
              <w:spacing w:after="160" w:line="259" w:lineRule="auto"/>
              <w:jc w:val="center"/>
            </w:pPr>
            <w:r w:rsidRPr="007073E7">
              <w:t>1.024,67</w:t>
            </w:r>
          </w:p>
        </w:tc>
        <w:tc>
          <w:tcPr>
            <w:tcW w:w="1853" w:type="dxa"/>
            <w:tcBorders>
              <w:top w:val="single" w:sz="4" w:space="0" w:color="auto"/>
              <w:left w:val="single" w:sz="4" w:space="0" w:color="auto"/>
              <w:bottom w:val="single" w:sz="4" w:space="0" w:color="auto"/>
              <w:right w:val="single" w:sz="4" w:space="0" w:color="auto"/>
            </w:tcBorders>
          </w:tcPr>
          <w:p w14:paraId="46B15C29" w14:textId="77777777" w:rsidR="007073E7" w:rsidRPr="007073E7" w:rsidRDefault="007073E7" w:rsidP="007073E7">
            <w:pPr>
              <w:spacing w:after="160" w:line="259" w:lineRule="auto"/>
              <w:jc w:val="center"/>
            </w:pPr>
            <w:r w:rsidRPr="007073E7">
              <w:t>12.296,00</w:t>
            </w:r>
          </w:p>
        </w:tc>
      </w:tr>
      <w:tr w:rsidR="007073E7" w:rsidRPr="007073E7" w14:paraId="3FAC8C0A" w14:textId="77777777" w:rsidTr="007073E7">
        <w:trPr>
          <w:trHeight w:val="143"/>
        </w:trPr>
        <w:tc>
          <w:tcPr>
            <w:tcW w:w="5091" w:type="dxa"/>
            <w:tcBorders>
              <w:top w:val="single" w:sz="4" w:space="0" w:color="auto"/>
              <w:left w:val="single" w:sz="4" w:space="0" w:color="auto"/>
              <w:bottom w:val="single" w:sz="4" w:space="0" w:color="auto"/>
              <w:right w:val="single" w:sz="4" w:space="0" w:color="auto"/>
            </w:tcBorders>
            <w:vAlign w:val="center"/>
          </w:tcPr>
          <w:p w14:paraId="5A6BEEE5" w14:textId="77777777" w:rsidR="007073E7" w:rsidRPr="007073E7" w:rsidRDefault="007073E7" w:rsidP="007073E7">
            <w:pPr>
              <w:spacing w:after="160" w:line="259" w:lineRule="auto"/>
              <w:jc w:val="center"/>
            </w:pPr>
            <w:r w:rsidRPr="007073E7">
              <w:lastRenderedPageBreak/>
              <w:t>VALOR TOTAL:</w:t>
            </w:r>
          </w:p>
        </w:tc>
        <w:tc>
          <w:tcPr>
            <w:tcW w:w="4787" w:type="dxa"/>
            <w:gridSpan w:val="3"/>
            <w:tcBorders>
              <w:top w:val="single" w:sz="4" w:space="0" w:color="auto"/>
              <w:left w:val="single" w:sz="4" w:space="0" w:color="auto"/>
              <w:bottom w:val="single" w:sz="4" w:space="0" w:color="auto"/>
              <w:right w:val="single" w:sz="4" w:space="0" w:color="auto"/>
            </w:tcBorders>
          </w:tcPr>
          <w:p w14:paraId="79B8C00C" w14:textId="77777777" w:rsidR="007073E7" w:rsidRPr="007073E7" w:rsidRDefault="007073E7" w:rsidP="007073E7">
            <w:pPr>
              <w:spacing w:after="160" w:line="259" w:lineRule="auto"/>
              <w:jc w:val="center"/>
            </w:pPr>
            <w:r w:rsidRPr="007073E7">
              <w:t xml:space="preserve">                                                          R$12.296,00</w:t>
            </w:r>
          </w:p>
        </w:tc>
      </w:tr>
    </w:tbl>
    <w:p w14:paraId="598522E3" w14:textId="77777777" w:rsidR="007073E7" w:rsidRPr="007073E7" w:rsidRDefault="007073E7" w:rsidP="007073E7">
      <w:pPr>
        <w:spacing w:after="160" w:line="259" w:lineRule="auto"/>
        <w:jc w:val="both"/>
        <w:rPr>
          <w:rFonts w:ascii="Arial" w:eastAsia="Calibri" w:hAnsi="Arial" w:cs="Arial"/>
          <w:b/>
          <w:bCs/>
          <w:sz w:val="10"/>
          <w:szCs w:val="10"/>
        </w:rPr>
      </w:pPr>
    </w:p>
    <w:p w14:paraId="639854B3" w14:textId="77777777" w:rsidR="007073E7" w:rsidRPr="007073E7" w:rsidRDefault="007073E7" w:rsidP="007073E7">
      <w:pPr>
        <w:spacing w:after="160" w:line="256" w:lineRule="auto"/>
        <w:jc w:val="both"/>
        <w:rPr>
          <w:rFonts w:ascii="Arial" w:eastAsia="Calibri" w:hAnsi="Arial" w:cs="Arial"/>
          <w:color w:val="FF0000"/>
        </w:rPr>
      </w:pPr>
      <w:bookmarkStart w:id="10" w:name="_Hlk112684316"/>
      <w:bookmarkStart w:id="11" w:name="_Hlk125125823"/>
      <w:r w:rsidRPr="007073E7">
        <w:rPr>
          <w:rFonts w:ascii="Arial" w:eastAsia="Calibri" w:hAnsi="Arial" w:cs="Arial"/>
          <w:color w:val="FF0000"/>
        </w:rPr>
        <w:t>R$12.296,00(doze mil e duzentos e noventa e seis reais)</w:t>
      </w:r>
      <w:bookmarkEnd w:id="10"/>
      <w:r w:rsidRPr="007073E7">
        <w:rPr>
          <w:rFonts w:ascii="Arial" w:eastAsia="Calibri" w:hAnsi="Arial" w:cs="Arial"/>
          <w:color w:val="FF0000"/>
        </w:rPr>
        <w:t>.</w:t>
      </w:r>
      <w:bookmarkEnd w:id="11"/>
    </w:p>
    <w:p w14:paraId="65F648FE" w14:textId="77777777" w:rsidR="007073E7" w:rsidRPr="007073E7" w:rsidRDefault="007073E7" w:rsidP="007073E7">
      <w:pPr>
        <w:spacing w:after="160" w:line="259" w:lineRule="auto"/>
        <w:jc w:val="both"/>
        <w:rPr>
          <w:rFonts w:ascii="Arial" w:eastAsia="Calibri" w:hAnsi="Arial" w:cs="Arial"/>
          <w:b/>
          <w:bCs/>
          <w:sz w:val="10"/>
          <w:szCs w:val="10"/>
        </w:rPr>
      </w:pPr>
    </w:p>
    <w:p w14:paraId="345B1CAE"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8 - DA DESCRIÇÃO DA SOLUÇÃO</w:t>
      </w:r>
    </w:p>
    <w:p w14:paraId="266801F9" w14:textId="77777777" w:rsidR="007073E7" w:rsidRPr="007073E7" w:rsidRDefault="007073E7" w:rsidP="007073E7">
      <w:pPr>
        <w:spacing w:after="0"/>
        <w:jc w:val="both"/>
        <w:rPr>
          <w:rFonts w:ascii="Arial" w:eastAsia="Calibri" w:hAnsi="Arial" w:cs="Arial"/>
          <w:b/>
          <w:bCs/>
          <w:sz w:val="10"/>
          <w:szCs w:val="10"/>
        </w:rPr>
      </w:pPr>
    </w:p>
    <w:p w14:paraId="7F208139"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sz w:val="23"/>
          <w:szCs w:val="23"/>
        </w:rPr>
        <w:t xml:space="preserve">8.1. A descrição da solução como um todo, abrange a contratação de empresa </w:t>
      </w:r>
      <w:r w:rsidRPr="007073E7">
        <w:rPr>
          <w:rFonts w:ascii="Arial" w:eastAsia="Calibri" w:hAnsi="Arial" w:cs="Arial"/>
        </w:rPr>
        <w:t>Especializada no Fornecimento de Licença de Uso (Locação) de Sistemas (SOFTWARES) Integrados de Gestão Pública nas Áreas de Contabilidade Pública, Arrecadação, Serviços On-Line Internet, Sistema de Nota Fiscal Eletrônica Serviços</w:t>
      </w:r>
      <w:r w:rsidRPr="007073E7">
        <w:rPr>
          <w:rFonts w:ascii="Arial" w:eastAsia="Calibri" w:hAnsi="Arial" w:cs="Arial"/>
          <w:sz w:val="23"/>
          <w:szCs w:val="23"/>
        </w:rPr>
        <w:t>.</w:t>
      </w:r>
    </w:p>
    <w:p w14:paraId="1D0A6AC2"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8.2. A contratação em tela visa dar continuidade aos serviços acessórios que dão sustentabilidade à otimização e adequação das atividades da administração pública, em suas atribuições finalísticas.</w:t>
      </w:r>
    </w:p>
    <w:p w14:paraId="33AE627A"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8.3. Os serviços deverão ser executados com zelo e destreza, e de acordo com as descrições, detalhamento e especificações contidas nesse Termo de Referência, não eximindo a empresa da responsabilidade da execução de outras atividades atinentes ao objeto, a qualquer tempo e a critério da Administração.</w:t>
      </w:r>
    </w:p>
    <w:p w14:paraId="4404BF88" w14:textId="77777777" w:rsidR="007073E7" w:rsidRPr="007073E7" w:rsidRDefault="007073E7" w:rsidP="007073E7">
      <w:pPr>
        <w:spacing w:after="0"/>
        <w:jc w:val="both"/>
        <w:rPr>
          <w:rFonts w:ascii="Arial" w:eastAsia="Calibri" w:hAnsi="Arial" w:cs="Arial"/>
          <w:sz w:val="23"/>
          <w:szCs w:val="23"/>
        </w:rPr>
      </w:pPr>
    </w:p>
    <w:p w14:paraId="05349CC0"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9 - DA GESTÃO DO CONTRATO</w:t>
      </w:r>
    </w:p>
    <w:p w14:paraId="4E6E2B25"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10.1. A fiscalização da contratação, decorrente desta dispensa de licitação, será acompanhada e fiscalizada por servidor da Administração, especialmente designados, nos termos do artigo 117 da Lei Federal 14.133/2021.</w:t>
      </w:r>
    </w:p>
    <w:p w14:paraId="737A0986"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10.2. A contratante deverá indiciar um responsável legal, através de documento encaminhado para o e-mail pmbscpl2021@gmail.com ou protocolado pessoalmente no setor de licitações e contratos deste município, indicando os respectivos contatos (e-mail, celular e Whatsapp), com poderes para representá-lo perante essa municipalidade na execução do contrato decorrente da dispensa de licitação objeto deste termo de referência.</w:t>
      </w:r>
    </w:p>
    <w:p w14:paraId="2BCC46C7" w14:textId="77777777" w:rsidR="007073E7" w:rsidRPr="007073E7" w:rsidRDefault="007073E7" w:rsidP="007073E7">
      <w:pPr>
        <w:spacing w:after="0"/>
        <w:jc w:val="both"/>
        <w:rPr>
          <w:rFonts w:ascii="Arial" w:eastAsia="Calibri" w:hAnsi="Arial" w:cs="Arial"/>
          <w:sz w:val="23"/>
          <w:szCs w:val="23"/>
        </w:rPr>
      </w:pPr>
    </w:p>
    <w:p w14:paraId="56C405C0"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 xml:space="preserve">10 - DO RECEBIMENTO DO OBJETO E DOS CRITÉRIOS PARA MEDIÇÃO E PAGAMENTO. </w:t>
      </w:r>
    </w:p>
    <w:p w14:paraId="391D7F33"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11.1. O recebimento do objeto do contrato, decorrente da referida dispensa de licitação, se dará:</w:t>
      </w:r>
    </w:p>
    <w:p w14:paraId="3BA5A94F"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a) provisoriamente, pelo responsável por seu acompanhamento e fiscalização, mediante termo detalhado, quando verificado o cumprimento das exigências de caráter técnico;</w:t>
      </w:r>
    </w:p>
    <w:p w14:paraId="5D5D171C"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b) definitivamente, por servidor ou comissão designada pela autoridade competente, mediante termo detalhado que comprove o atendimento das exigências contratuais;</w:t>
      </w:r>
    </w:p>
    <w:p w14:paraId="574C7E16"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11.2. 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Federal 14.133/21.</w:t>
      </w:r>
    </w:p>
    <w:p w14:paraId="2C8E07EE"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lastRenderedPageBreak/>
        <w:t>11.3. Considera-se ocorrido o recebimento da nota fiscal ou fatura no momento em que o órgão contratante atestar a execução do objeto do contrato.</w:t>
      </w:r>
    </w:p>
    <w:p w14:paraId="5FD30B8D"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11.4. A Nota Fiscal ou Fatura deverá ser obrigatoriamente acompanhada da comprovação da regularidade fiscal, mediante consulta aos sítios eletrônicos oficiais ou à documentação mencionada no art. 68 da Lei Federal 14.133/2021.</w:t>
      </w:r>
    </w:p>
    <w:p w14:paraId="3E6F151C"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11 - RECURSOS ORÇAMENTÁRIOS</w:t>
      </w:r>
    </w:p>
    <w:p w14:paraId="4689BACC"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sz w:val="23"/>
          <w:szCs w:val="23"/>
        </w:rPr>
        <w:t>12.1. Os custos com a presente contratação correrão por conta da seguinte dotação orçamentária:</w:t>
      </w:r>
    </w:p>
    <w:p w14:paraId="2CD005F8" w14:textId="77777777" w:rsidR="007073E7" w:rsidRPr="007073E7" w:rsidRDefault="007073E7" w:rsidP="007073E7">
      <w:pPr>
        <w:spacing w:after="0"/>
        <w:jc w:val="both"/>
        <w:rPr>
          <w:rFonts w:ascii="Arial" w:eastAsia="Calibri" w:hAnsi="Arial" w:cs="Arial"/>
          <w:b/>
          <w:bCs/>
          <w:sz w:val="23"/>
          <w:szCs w:val="23"/>
        </w:rPr>
      </w:pPr>
    </w:p>
    <w:tbl>
      <w:tblPr>
        <w:tblW w:w="9528" w:type="dxa"/>
        <w:tblInd w:w="-38" w:type="dxa"/>
        <w:tblLayout w:type="fixed"/>
        <w:tblCellMar>
          <w:left w:w="30" w:type="dxa"/>
          <w:right w:w="30" w:type="dxa"/>
        </w:tblCellMar>
        <w:tblLook w:val="0000" w:firstRow="0" w:lastRow="0" w:firstColumn="0" w:lastColumn="0" w:noHBand="0" w:noVBand="0"/>
      </w:tblPr>
      <w:tblGrid>
        <w:gridCol w:w="902"/>
        <w:gridCol w:w="759"/>
        <w:gridCol w:w="919"/>
        <w:gridCol w:w="994"/>
        <w:gridCol w:w="1134"/>
        <w:gridCol w:w="1276"/>
        <w:gridCol w:w="709"/>
        <w:gridCol w:w="1701"/>
        <w:gridCol w:w="1134"/>
      </w:tblGrid>
      <w:tr w:rsidR="007073E7" w:rsidRPr="007073E7" w14:paraId="625A99F7" w14:textId="77777777" w:rsidTr="00DC4C4D">
        <w:trPr>
          <w:trHeight w:val="348"/>
        </w:trPr>
        <w:tc>
          <w:tcPr>
            <w:tcW w:w="9528" w:type="dxa"/>
            <w:gridSpan w:val="9"/>
            <w:tcBorders>
              <w:top w:val="single" w:sz="6" w:space="0" w:color="auto"/>
              <w:left w:val="single" w:sz="6" w:space="0" w:color="auto"/>
              <w:bottom w:val="single" w:sz="6" w:space="0" w:color="auto"/>
              <w:right w:val="single" w:sz="6" w:space="0" w:color="auto"/>
            </w:tcBorders>
          </w:tcPr>
          <w:p w14:paraId="4381B71D"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PREVSÃO ORÇAMENTÁRIA E CLASSIFICAÇÃO DESPESA</w:t>
            </w:r>
          </w:p>
        </w:tc>
      </w:tr>
      <w:tr w:rsidR="007073E7" w:rsidRPr="007073E7" w14:paraId="36C52930" w14:textId="77777777" w:rsidTr="00DC4C4D">
        <w:trPr>
          <w:trHeight w:val="348"/>
        </w:trPr>
        <w:tc>
          <w:tcPr>
            <w:tcW w:w="902" w:type="dxa"/>
            <w:tcBorders>
              <w:top w:val="single" w:sz="6" w:space="0" w:color="auto"/>
              <w:left w:val="single" w:sz="6" w:space="0" w:color="auto"/>
              <w:bottom w:val="single" w:sz="6" w:space="0" w:color="auto"/>
              <w:right w:val="single" w:sz="6" w:space="0" w:color="auto"/>
            </w:tcBorders>
          </w:tcPr>
          <w:p w14:paraId="48D18F0B"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ORGÃO</w:t>
            </w:r>
          </w:p>
        </w:tc>
        <w:tc>
          <w:tcPr>
            <w:tcW w:w="759" w:type="dxa"/>
            <w:tcBorders>
              <w:top w:val="single" w:sz="6" w:space="0" w:color="auto"/>
              <w:left w:val="single" w:sz="6" w:space="0" w:color="auto"/>
              <w:bottom w:val="nil"/>
              <w:right w:val="single" w:sz="6" w:space="0" w:color="auto"/>
            </w:tcBorders>
          </w:tcPr>
          <w:p w14:paraId="2A696B92" w14:textId="77777777" w:rsidR="007073E7" w:rsidRPr="007073E7" w:rsidRDefault="007073E7" w:rsidP="007073E7">
            <w:pPr>
              <w:autoSpaceDE w:val="0"/>
              <w:autoSpaceDN w:val="0"/>
              <w:adjustRightInd w:val="0"/>
              <w:spacing w:after="0" w:line="240" w:lineRule="auto"/>
              <w:jc w:val="center"/>
              <w:rPr>
                <w:rFonts w:ascii="Calibri" w:eastAsia="Calibri" w:hAnsi="Calibri" w:cs="Calibri"/>
                <w:b/>
                <w:bCs/>
                <w:color w:val="000000"/>
                <w:sz w:val="20"/>
                <w:szCs w:val="20"/>
              </w:rPr>
            </w:pPr>
            <w:r w:rsidRPr="007073E7">
              <w:rPr>
                <w:rFonts w:ascii="Calibri" w:eastAsia="Calibri" w:hAnsi="Calibri" w:cs="Calibri"/>
                <w:b/>
                <w:bCs/>
                <w:color w:val="000000"/>
                <w:sz w:val="20"/>
                <w:szCs w:val="20"/>
              </w:rPr>
              <w:t>FICHA</w:t>
            </w:r>
          </w:p>
        </w:tc>
        <w:tc>
          <w:tcPr>
            <w:tcW w:w="919" w:type="dxa"/>
            <w:tcBorders>
              <w:top w:val="single" w:sz="6" w:space="0" w:color="auto"/>
              <w:left w:val="single" w:sz="6" w:space="0" w:color="auto"/>
              <w:bottom w:val="single" w:sz="6" w:space="0" w:color="auto"/>
              <w:right w:val="single" w:sz="6" w:space="0" w:color="auto"/>
            </w:tcBorders>
          </w:tcPr>
          <w:p w14:paraId="295079F6"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UNID</w:t>
            </w:r>
          </w:p>
        </w:tc>
        <w:tc>
          <w:tcPr>
            <w:tcW w:w="994" w:type="dxa"/>
            <w:tcBorders>
              <w:top w:val="single" w:sz="6" w:space="0" w:color="auto"/>
              <w:left w:val="single" w:sz="6" w:space="0" w:color="auto"/>
              <w:bottom w:val="single" w:sz="6" w:space="0" w:color="auto"/>
              <w:right w:val="single" w:sz="6" w:space="0" w:color="auto"/>
            </w:tcBorders>
          </w:tcPr>
          <w:p w14:paraId="0F639582"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FUNÇÃO</w:t>
            </w:r>
          </w:p>
        </w:tc>
        <w:tc>
          <w:tcPr>
            <w:tcW w:w="1134" w:type="dxa"/>
            <w:tcBorders>
              <w:top w:val="single" w:sz="6" w:space="0" w:color="auto"/>
              <w:left w:val="single" w:sz="6" w:space="0" w:color="auto"/>
              <w:bottom w:val="nil"/>
              <w:right w:val="single" w:sz="6" w:space="0" w:color="auto"/>
            </w:tcBorders>
          </w:tcPr>
          <w:p w14:paraId="7A6B461C"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SUB- FUNÇÃO</w:t>
            </w:r>
          </w:p>
        </w:tc>
        <w:tc>
          <w:tcPr>
            <w:tcW w:w="1276" w:type="dxa"/>
            <w:tcBorders>
              <w:top w:val="single" w:sz="6" w:space="0" w:color="auto"/>
              <w:left w:val="single" w:sz="6" w:space="0" w:color="auto"/>
              <w:bottom w:val="single" w:sz="6" w:space="0" w:color="auto"/>
              <w:right w:val="single" w:sz="6" w:space="0" w:color="auto"/>
            </w:tcBorders>
          </w:tcPr>
          <w:p w14:paraId="006D8E9F"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PROGRAMA</w:t>
            </w:r>
          </w:p>
        </w:tc>
        <w:tc>
          <w:tcPr>
            <w:tcW w:w="709" w:type="dxa"/>
            <w:tcBorders>
              <w:top w:val="single" w:sz="6" w:space="0" w:color="auto"/>
              <w:left w:val="single" w:sz="6" w:space="0" w:color="auto"/>
              <w:bottom w:val="nil"/>
              <w:right w:val="single" w:sz="6" w:space="0" w:color="auto"/>
            </w:tcBorders>
          </w:tcPr>
          <w:p w14:paraId="0605135A"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PROJ. ATIV.</w:t>
            </w:r>
          </w:p>
        </w:tc>
        <w:tc>
          <w:tcPr>
            <w:tcW w:w="1701" w:type="dxa"/>
            <w:tcBorders>
              <w:top w:val="single" w:sz="6" w:space="0" w:color="auto"/>
              <w:left w:val="single" w:sz="6" w:space="0" w:color="auto"/>
              <w:bottom w:val="single" w:sz="6" w:space="0" w:color="auto"/>
              <w:right w:val="single" w:sz="6" w:space="0" w:color="auto"/>
            </w:tcBorders>
          </w:tcPr>
          <w:p w14:paraId="0BC40FE8"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CLASIFICAÇÃO</w:t>
            </w:r>
          </w:p>
        </w:tc>
        <w:tc>
          <w:tcPr>
            <w:tcW w:w="1134" w:type="dxa"/>
            <w:tcBorders>
              <w:top w:val="single" w:sz="6" w:space="0" w:color="auto"/>
              <w:left w:val="single" w:sz="6" w:space="0" w:color="auto"/>
              <w:bottom w:val="single" w:sz="6" w:space="0" w:color="auto"/>
              <w:right w:val="single" w:sz="6" w:space="0" w:color="auto"/>
            </w:tcBorders>
          </w:tcPr>
          <w:p w14:paraId="7BA2FCB2" w14:textId="77777777" w:rsidR="007073E7" w:rsidRPr="007073E7" w:rsidRDefault="007073E7" w:rsidP="007073E7">
            <w:pPr>
              <w:autoSpaceDE w:val="0"/>
              <w:autoSpaceDN w:val="0"/>
              <w:adjustRightInd w:val="0"/>
              <w:spacing w:after="0" w:line="240" w:lineRule="auto"/>
              <w:jc w:val="center"/>
              <w:rPr>
                <w:rFonts w:ascii="Arial" w:eastAsia="Calibri" w:hAnsi="Arial" w:cs="Arial"/>
                <w:b/>
                <w:bCs/>
                <w:color w:val="000000"/>
                <w:sz w:val="20"/>
                <w:szCs w:val="20"/>
              </w:rPr>
            </w:pPr>
            <w:r w:rsidRPr="007073E7">
              <w:rPr>
                <w:rFonts w:ascii="Arial" w:eastAsia="Calibri" w:hAnsi="Arial" w:cs="Arial"/>
                <w:b/>
                <w:bCs/>
                <w:color w:val="000000"/>
                <w:sz w:val="20"/>
                <w:szCs w:val="20"/>
              </w:rPr>
              <w:t>FONTE</w:t>
            </w:r>
          </w:p>
        </w:tc>
      </w:tr>
      <w:tr w:rsidR="007073E7" w:rsidRPr="007073E7" w14:paraId="406C96F4" w14:textId="77777777" w:rsidTr="00DC4C4D">
        <w:trPr>
          <w:trHeight w:val="348"/>
        </w:trPr>
        <w:tc>
          <w:tcPr>
            <w:tcW w:w="902" w:type="dxa"/>
            <w:tcBorders>
              <w:top w:val="single" w:sz="6" w:space="0" w:color="auto"/>
              <w:left w:val="single" w:sz="6" w:space="0" w:color="auto"/>
              <w:bottom w:val="single" w:sz="6" w:space="0" w:color="auto"/>
              <w:right w:val="single" w:sz="6" w:space="0" w:color="auto"/>
            </w:tcBorders>
          </w:tcPr>
          <w:p w14:paraId="44C9F17A"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05</w:t>
            </w:r>
          </w:p>
        </w:tc>
        <w:tc>
          <w:tcPr>
            <w:tcW w:w="759" w:type="dxa"/>
            <w:tcBorders>
              <w:top w:val="single" w:sz="6" w:space="0" w:color="auto"/>
              <w:left w:val="single" w:sz="6" w:space="0" w:color="auto"/>
              <w:bottom w:val="single" w:sz="6" w:space="0" w:color="auto"/>
              <w:right w:val="single" w:sz="6" w:space="0" w:color="auto"/>
            </w:tcBorders>
          </w:tcPr>
          <w:p w14:paraId="1241A366"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602</w:t>
            </w:r>
          </w:p>
        </w:tc>
        <w:tc>
          <w:tcPr>
            <w:tcW w:w="919" w:type="dxa"/>
            <w:tcBorders>
              <w:top w:val="single" w:sz="6" w:space="0" w:color="auto"/>
              <w:left w:val="single" w:sz="6" w:space="0" w:color="auto"/>
              <w:bottom w:val="single" w:sz="6" w:space="0" w:color="auto"/>
              <w:right w:val="single" w:sz="6" w:space="0" w:color="auto"/>
            </w:tcBorders>
          </w:tcPr>
          <w:p w14:paraId="7B263DDE"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17.01</w:t>
            </w:r>
          </w:p>
        </w:tc>
        <w:tc>
          <w:tcPr>
            <w:tcW w:w="994" w:type="dxa"/>
            <w:tcBorders>
              <w:top w:val="single" w:sz="6" w:space="0" w:color="auto"/>
              <w:left w:val="single" w:sz="6" w:space="0" w:color="auto"/>
              <w:bottom w:val="single" w:sz="6" w:space="0" w:color="auto"/>
              <w:right w:val="single" w:sz="6" w:space="0" w:color="auto"/>
            </w:tcBorders>
          </w:tcPr>
          <w:p w14:paraId="0520683C"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10</w:t>
            </w:r>
          </w:p>
        </w:tc>
        <w:tc>
          <w:tcPr>
            <w:tcW w:w="1134" w:type="dxa"/>
            <w:tcBorders>
              <w:top w:val="single" w:sz="6" w:space="0" w:color="auto"/>
              <w:left w:val="single" w:sz="6" w:space="0" w:color="auto"/>
              <w:bottom w:val="single" w:sz="6" w:space="0" w:color="auto"/>
              <w:right w:val="single" w:sz="6" w:space="0" w:color="auto"/>
            </w:tcBorders>
          </w:tcPr>
          <w:p w14:paraId="474B7F91" w14:textId="77777777" w:rsidR="007073E7" w:rsidRPr="007073E7" w:rsidRDefault="007073E7" w:rsidP="007073E7">
            <w:pPr>
              <w:autoSpaceDE w:val="0"/>
              <w:autoSpaceDN w:val="0"/>
              <w:adjustRightInd w:val="0"/>
              <w:spacing w:after="0" w:line="240" w:lineRule="auto"/>
              <w:jc w:val="center"/>
              <w:rPr>
                <w:rFonts w:ascii="Calibri" w:eastAsia="Calibri" w:hAnsi="Calibri" w:cs="Calibri"/>
                <w:color w:val="FF0000"/>
              </w:rPr>
            </w:pPr>
            <w:r w:rsidRPr="007073E7">
              <w:rPr>
                <w:rFonts w:ascii="Calibri" w:eastAsia="Calibri" w:hAnsi="Calibri" w:cs="Calibri"/>
                <w:color w:val="FF0000"/>
              </w:rPr>
              <w:t>122</w:t>
            </w:r>
          </w:p>
        </w:tc>
        <w:tc>
          <w:tcPr>
            <w:tcW w:w="1276" w:type="dxa"/>
            <w:tcBorders>
              <w:top w:val="single" w:sz="6" w:space="0" w:color="auto"/>
              <w:left w:val="single" w:sz="6" w:space="0" w:color="auto"/>
              <w:bottom w:val="single" w:sz="6" w:space="0" w:color="auto"/>
              <w:right w:val="single" w:sz="6" w:space="0" w:color="auto"/>
            </w:tcBorders>
          </w:tcPr>
          <w:p w14:paraId="3669B93D"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0105</w:t>
            </w:r>
          </w:p>
        </w:tc>
        <w:tc>
          <w:tcPr>
            <w:tcW w:w="709" w:type="dxa"/>
            <w:tcBorders>
              <w:top w:val="single" w:sz="6" w:space="0" w:color="auto"/>
              <w:left w:val="single" w:sz="6" w:space="0" w:color="auto"/>
              <w:bottom w:val="single" w:sz="6" w:space="0" w:color="auto"/>
              <w:right w:val="single" w:sz="6" w:space="0" w:color="auto"/>
            </w:tcBorders>
          </w:tcPr>
          <w:p w14:paraId="10F431A7"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2.143</w:t>
            </w:r>
          </w:p>
        </w:tc>
        <w:tc>
          <w:tcPr>
            <w:tcW w:w="1701" w:type="dxa"/>
            <w:tcBorders>
              <w:top w:val="single" w:sz="6" w:space="0" w:color="auto"/>
              <w:left w:val="single" w:sz="6" w:space="0" w:color="auto"/>
              <w:bottom w:val="single" w:sz="6" w:space="0" w:color="auto"/>
              <w:right w:val="single" w:sz="6" w:space="0" w:color="auto"/>
            </w:tcBorders>
          </w:tcPr>
          <w:p w14:paraId="03219B01"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3.3.90.39.00</w:t>
            </w:r>
          </w:p>
        </w:tc>
        <w:tc>
          <w:tcPr>
            <w:tcW w:w="1134" w:type="dxa"/>
            <w:tcBorders>
              <w:top w:val="single" w:sz="6" w:space="0" w:color="auto"/>
              <w:left w:val="single" w:sz="6" w:space="0" w:color="auto"/>
              <w:bottom w:val="single" w:sz="6" w:space="0" w:color="auto"/>
              <w:right w:val="single" w:sz="6" w:space="0" w:color="auto"/>
            </w:tcBorders>
          </w:tcPr>
          <w:p w14:paraId="3B4425D8" w14:textId="77777777" w:rsidR="007073E7" w:rsidRPr="007073E7" w:rsidRDefault="007073E7" w:rsidP="007073E7">
            <w:pPr>
              <w:autoSpaceDE w:val="0"/>
              <w:autoSpaceDN w:val="0"/>
              <w:adjustRightInd w:val="0"/>
              <w:spacing w:after="0" w:line="240" w:lineRule="auto"/>
              <w:rPr>
                <w:rFonts w:ascii="Calibri" w:eastAsia="Calibri" w:hAnsi="Calibri" w:cs="Calibri"/>
                <w:color w:val="FF0000"/>
              </w:rPr>
            </w:pPr>
            <w:r w:rsidRPr="007073E7">
              <w:rPr>
                <w:rFonts w:ascii="Calibri" w:eastAsia="Calibri" w:hAnsi="Calibri" w:cs="Calibri"/>
                <w:color w:val="FF0000"/>
              </w:rPr>
              <w:t>1500.1002</w:t>
            </w:r>
          </w:p>
        </w:tc>
      </w:tr>
    </w:tbl>
    <w:p w14:paraId="20E7E410" w14:textId="77777777" w:rsidR="007073E7" w:rsidRPr="007073E7" w:rsidRDefault="007073E7" w:rsidP="007073E7">
      <w:pPr>
        <w:spacing w:after="0"/>
        <w:jc w:val="both"/>
        <w:rPr>
          <w:rFonts w:ascii="Arial" w:eastAsia="Calibri" w:hAnsi="Arial" w:cs="Arial"/>
          <w:b/>
          <w:bCs/>
          <w:sz w:val="23"/>
          <w:szCs w:val="23"/>
        </w:rPr>
      </w:pPr>
    </w:p>
    <w:p w14:paraId="7B24EFFB"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12 - FORMA E CRITÉRIO DE SELEÇÃO DO FORNECEDOR.</w:t>
      </w:r>
    </w:p>
    <w:p w14:paraId="53177CE6"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13.1. A seleção do prestador de serviço foi baseada com base nos requisitos previstos neste termo de referência, atrelado a proposta mais vantajosa apresentada pelas empresas, conforme documentos acostados aos autos do processo.</w:t>
      </w:r>
    </w:p>
    <w:p w14:paraId="471F6230"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13.2. A empresa contratada é notória em sua área de especialização, tendo cumprido todos os requisitos de habilitação exigidos, especialmente a habilitação jurídica, regularidade fiscal e trabalhista, qualificação econômico-financeira e qualificação técnica.</w:t>
      </w:r>
    </w:p>
    <w:p w14:paraId="1A06B517" w14:textId="77777777" w:rsidR="007073E7" w:rsidRPr="007073E7" w:rsidRDefault="007073E7" w:rsidP="007073E7">
      <w:pPr>
        <w:spacing w:after="0"/>
        <w:jc w:val="both"/>
        <w:rPr>
          <w:rFonts w:ascii="Arial" w:eastAsia="Calibri" w:hAnsi="Arial" w:cs="Arial"/>
          <w:sz w:val="10"/>
          <w:szCs w:val="10"/>
        </w:rPr>
      </w:pPr>
    </w:p>
    <w:p w14:paraId="0E5DEB2E"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13 - DO PRAZO CONTRATUAL.</w:t>
      </w:r>
    </w:p>
    <w:p w14:paraId="4414038D"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O prazo de vigência do contrato é fixado a partir da data da sua assinatura e terá duração até 31 de dezembro de 2024.</w:t>
      </w:r>
    </w:p>
    <w:p w14:paraId="4ED908C5" w14:textId="77777777" w:rsidR="007073E7" w:rsidRPr="007073E7" w:rsidRDefault="007073E7" w:rsidP="007073E7">
      <w:pPr>
        <w:spacing w:after="0"/>
        <w:jc w:val="both"/>
        <w:rPr>
          <w:rFonts w:ascii="Arial" w:eastAsia="Calibri" w:hAnsi="Arial" w:cs="Arial"/>
          <w:sz w:val="10"/>
          <w:szCs w:val="10"/>
        </w:rPr>
      </w:pPr>
    </w:p>
    <w:p w14:paraId="77325185"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14 - OBRIGAÇÕES DA CONTRATADA</w:t>
      </w:r>
    </w:p>
    <w:p w14:paraId="606E40FE"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 A CONTRATADA obriga-se a:</w:t>
      </w:r>
    </w:p>
    <w:p w14:paraId="00C03CD9"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15.1.1. executar os serviços conforme especificações da Termo de Referência e de sua proposta, com os recursos necessários ao perfeito cumprimento das cláusulas contratuais;</w:t>
      </w:r>
    </w:p>
    <w:p w14:paraId="69EB0BE0"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15.1.2. reparar, corrigir, remover, reconstruir ou substituir, às suas expensas, no total ou em parte, os serviços efetuados em que se verificarem vícios, defeitos ou incorreções resultantes da execução ou dos materiais empregados, a critério da Administração;</w:t>
      </w:r>
    </w:p>
    <w:p w14:paraId="79336F4F"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15.1.3. arcar com a responsabilidade civil por todos e quaisquer danos materiais e morais causados pela ação ou omissão de seus empregados, trabalhadores, prepostos ou representantes, dolosa ou culposamente, a Prefeitura ou a terceiros;</w:t>
      </w:r>
    </w:p>
    <w:p w14:paraId="45421452"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15.1.4. utilizar empregados habilitados e com conhecimentos básicos dos serviços a serem executados, de conformidade com as normas e determinações em vigor;</w:t>
      </w:r>
    </w:p>
    <w:p w14:paraId="131279EA"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15.1.6. apresentar d CONTRATANTE, quando for o caso, a relação nominal dos empregados que adentrarão o órgão para a execução do serviço, os quais devem estar devidamente identificados por meio de crachá;</w:t>
      </w:r>
    </w:p>
    <w:p w14:paraId="46DBBD9B"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15.1.7. responsabilizar-se por todas as obrigações trabalhistas, sociais, previdenciárias, tributárias e as demais previstas na legislação específica;</w:t>
      </w:r>
    </w:p>
    <w:p w14:paraId="7705B49A"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lastRenderedPageBreak/>
        <w:t>15.1.8. instruir seus empregados quanto d necessidade de acatar as orientações da Administração, inclusive quanto ao cumprimento das Normas Internas, quando for o caso; 15.1.9. relatar a Prefeitura toda e qualquer irregularidade verificada no decorrer da prestação dos serviços;</w:t>
      </w:r>
    </w:p>
    <w:p w14:paraId="30EE7B39"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15.1.10. não permitir a utilização de qualquer trabalho do menor de dezesseis anos, exceto na condição de aprendiz para os maiores de quatorze anos; nem permitir a utilização do trabalho do menor de dezoito anos em trabalho noturno, perigoso ou insalubre;</w:t>
      </w:r>
    </w:p>
    <w:p w14:paraId="47F9F62D"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15.1.11. manter durante toda a vigência do contrato, em compatibilidade com as obrigações assumidas, todas as condições de habilitação e qualificação exigidas na contratação;</w:t>
      </w:r>
    </w:p>
    <w:p w14:paraId="5B65E63A"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15.1.12. não transferir a terceiros, por qualquer forma, nem mesmo parcialmente, as obrigações assumidas, nem subcontratar qualquer das prestações a que está obrigada, exceto nas condições se previamente autorizadas pela Administração;</w:t>
      </w:r>
    </w:p>
    <w:p w14:paraId="6F3E1CA7"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15.2. Os serviços serão executados pela CONTRATADA na forma descrita no Termo de Referência.</w:t>
      </w:r>
    </w:p>
    <w:p w14:paraId="3CDE2DDA"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15.3. Os termos indicados na proposta vinculam a referida contratação;</w:t>
      </w:r>
    </w:p>
    <w:p w14:paraId="3291CF59" w14:textId="77777777" w:rsidR="007073E7" w:rsidRPr="007073E7" w:rsidRDefault="007073E7" w:rsidP="007073E7">
      <w:pPr>
        <w:spacing w:after="0"/>
        <w:jc w:val="both"/>
        <w:rPr>
          <w:rFonts w:ascii="Arial" w:eastAsia="Calibri" w:hAnsi="Arial" w:cs="Arial"/>
          <w:sz w:val="10"/>
          <w:szCs w:val="10"/>
        </w:rPr>
      </w:pPr>
    </w:p>
    <w:p w14:paraId="1ECC6A4B"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15 - OBRIGAÇÕES DA CONTRATANTE</w:t>
      </w:r>
    </w:p>
    <w:p w14:paraId="2316745F"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16.1. A CONTRATANTE obriga-se a;</w:t>
      </w:r>
    </w:p>
    <w:p w14:paraId="2F7B3209"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16.1.2. Exigir o cumprimento de todas as obrigações assumidas pela CONTRATADA, de acordo com as cláusulas contratuais e os termos de sua proposta;</w:t>
      </w:r>
    </w:p>
    <w:p w14:paraId="243B4EB9"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16.1.3. Exercer o acompanhamento e a fiscalização dos serviços, por servidor especialmente designado, anotando em registro próprio as falhas detectadas, indicando dia, mês e ano, bem como o nome dos empregados eventualmente envolvidos, e encaminhando os apontamentos d autoridade competente para as providências cabíveis;</w:t>
      </w:r>
    </w:p>
    <w:p w14:paraId="1247E5AD"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16.1.4. Notificar a CONTRATADA por escrito da ocorrência de eventuais imperfeições no curso da execução dos serviços, fixando prazo para a sua correção;</w:t>
      </w:r>
    </w:p>
    <w:p w14:paraId="6B42E8D9"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16.1.5. Pagar a CONTRATADA o valor resultante da prestação do serviço, na forma do contrato;</w:t>
      </w:r>
    </w:p>
    <w:p w14:paraId="00EBC638" w14:textId="77777777" w:rsidR="007073E7" w:rsidRPr="007073E7" w:rsidRDefault="007073E7" w:rsidP="007073E7">
      <w:pPr>
        <w:spacing w:after="0"/>
        <w:jc w:val="both"/>
        <w:rPr>
          <w:rFonts w:ascii="Arial" w:eastAsia="Calibri" w:hAnsi="Arial" w:cs="Arial"/>
          <w:sz w:val="23"/>
          <w:szCs w:val="23"/>
        </w:rPr>
      </w:pPr>
    </w:p>
    <w:p w14:paraId="70200FB5"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16 - PRAZO DE VIGÊNCIA DO CONTRATO</w:t>
      </w:r>
    </w:p>
    <w:p w14:paraId="190789E5" w14:textId="77777777" w:rsidR="007073E7" w:rsidRPr="007073E7" w:rsidRDefault="007073E7" w:rsidP="007073E7">
      <w:pPr>
        <w:spacing w:after="0"/>
        <w:jc w:val="both"/>
        <w:rPr>
          <w:rFonts w:ascii="Arial" w:eastAsia="Calibri" w:hAnsi="Arial" w:cs="Arial"/>
          <w:b/>
          <w:bCs/>
          <w:sz w:val="10"/>
          <w:szCs w:val="10"/>
        </w:rPr>
      </w:pPr>
    </w:p>
    <w:p w14:paraId="5141CDDD"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17.1. O Município de Bernardo Sayão reserva-se no direito de impugnar os serviços prestados, se esses não estiverem de acordo com as especificações contidas neste Termo de referência.</w:t>
      </w:r>
    </w:p>
    <w:p w14:paraId="64836F8C"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17.2. Os casos omissos serão resolvidos com base nos dispositivos constantes na Lei Federal 14.133/2021 e no Decreto Municipal 054/2022.</w:t>
      </w:r>
    </w:p>
    <w:p w14:paraId="215B4D04" w14:textId="77777777" w:rsidR="007073E7" w:rsidRPr="007073E7" w:rsidRDefault="007073E7" w:rsidP="007073E7">
      <w:pPr>
        <w:spacing w:after="0"/>
        <w:jc w:val="both"/>
        <w:rPr>
          <w:rFonts w:ascii="Arial" w:eastAsia="Calibri" w:hAnsi="Arial" w:cs="Arial"/>
          <w:sz w:val="10"/>
          <w:szCs w:val="10"/>
        </w:rPr>
      </w:pPr>
    </w:p>
    <w:p w14:paraId="46A64F4B" w14:textId="77777777" w:rsidR="007073E7" w:rsidRPr="007073E7" w:rsidRDefault="007073E7" w:rsidP="007073E7">
      <w:pPr>
        <w:spacing w:after="0"/>
        <w:jc w:val="both"/>
        <w:rPr>
          <w:rFonts w:ascii="Arial" w:eastAsia="Calibri" w:hAnsi="Arial" w:cs="Arial"/>
          <w:b/>
          <w:bCs/>
          <w:sz w:val="23"/>
          <w:szCs w:val="23"/>
        </w:rPr>
      </w:pPr>
      <w:r w:rsidRPr="007073E7">
        <w:rPr>
          <w:rFonts w:ascii="Arial" w:eastAsia="Calibri" w:hAnsi="Arial" w:cs="Arial"/>
          <w:b/>
          <w:bCs/>
          <w:sz w:val="23"/>
          <w:szCs w:val="23"/>
        </w:rPr>
        <w:t>17 - DAS</w:t>
      </w:r>
      <w:r w:rsidRPr="007073E7">
        <w:rPr>
          <w:rFonts w:ascii="Arial" w:eastAsia="Calibri" w:hAnsi="Arial" w:cs="Arial"/>
          <w:b/>
          <w:bCs/>
          <w:spacing w:val="-9"/>
          <w:sz w:val="23"/>
          <w:szCs w:val="23"/>
        </w:rPr>
        <w:t xml:space="preserve"> </w:t>
      </w:r>
      <w:r w:rsidRPr="007073E7">
        <w:rPr>
          <w:rFonts w:ascii="Arial" w:eastAsia="Calibri" w:hAnsi="Arial" w:cs="Arial"/>
          <w:b/>
          <w:bCs/>
          <w:sz w:val="23"/>
          <w:szCs w:val="23"/>
        </w:rPr>
        <w:t>DISPOSIÇÕES</w:t>
      </w:r>
      <w:r w:rsidRPr="007073E7">
        <w:rPr>
          <w:rFonts w:ascii="Arial" w:eastAsia="Calibri" w:hAnsi="Arial" w:cs="Arial"/>
          <w:b/>
          <w:bCs/>
          <w:spacing w:val="-8"/>
          <w:sz w:val="23"/>
          <w:szCs w:val="23"/>
        </w:rPr>
        <w:t xml:space="preserve"> </w:t>
      </w:r>
      <w:r w:rsidRPr="007073E7">
        <w:rPr>
          <w:rFonts w:ascii="Arial" w:eastAsia="Calibri" w:hAnsi="Arial" w:cs="Arial"/>
          <w:b/>
          <w:bCs/>
          <w:sz w:val="23"/>
          <w:szCs w:val="23"/>
        </w:rPr>
        <w:t>GERAIS</w:t>
      </w:r>
    </w:p>
    <w:p w14:paraId="753CDCF7"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No</w:t>
      </w:r>
      <w:r w:rsidRPr="007073E7">
        <w:rPr>
          <w:rFonts w:ascii="Arial" w:eastAsia="Calibri" w:hAnsi="Arial" w:cs="Arial"/>
          <w:spacing w:val="1"/>
          <w:sz w:val="23"/>
          <w:szCs w:val="23"/>
        </w:rPr>
        <w:t xml:space="preserve"> </w:t>
      </w:r>
      <w:r w:rsidRPr="007073E7">
        <w:rPr>
          <w:rFonts w:ascii="Arial" w:eastAsia="Calibri" w:hAnsi="Arial" w:cs="Arial"/>
          <w:sz w:val="23"/>
          <w:szCs w:val="23"/>
        </w:rPr>
        <w:t>caso</w:t>
      </w:r>
      <w:r w:rsidRPr="007073E7">
        <w:rPr>
          <w:rFonts w:ascii="Arial" w:eastAsia="Calibri" w:hAnsi="Arial" w:cs="Arial"/>
          <w:spacing w:val="1"/>
          <w:sz w:val="23"/>
          <w:szCs w:val="23"/>
        </w:rPr>
        <w:t xml:space="preserve"> </w:t>
      </w:r>
      <w:r w:rsidRPr="007073E7">
        <w:rPr>
          <w:rFonts w:ascii="Arial" w:eastAsia="Calibri" w:hAnsi="Arial" w:cs="Arial"/>
          <w:sz w:val="23"/>
          <w:szCs w:val="23"/>
        </w:rPr>
        <w:t>de</w:t>
      </w:r>
      <w:r w:rsidRPr="007073E7">
        <w:rPr>
          <w:rFonts w:ascii="Arial" w:eastAsia="Calibri" w:hAnsi="Arial" w:cs="Arial"/>
          <w:spacing w:val="1"/>
          <w:sz w:val="23"/>
          <w:szCs w:val="23"/>
        </w:rPr>
        <w:t xml:space="preserve"> </w:t>
      </w:r>
      <w:r w:rsidRPr="007073E7">
        <w:rPr>
          <w:rFonts w:ascii="Arial" w:eastAsia="Calibri" w:hAnsi="Arial" w:cs="Arial"/>
          <w:sz w:val="23"/>
          <w:szCs w:val="23"/>
        </w:rPr>
        <w:t>todos</w:t>
      </w:r>
      <w:r w:rsidRPr="007073E7">
        <w:rPr>
          <w:rFonts w:ascii="Arial" w:eastAsia="Calibri" w:hAnsi="Arial" w:cs="Arial"/>
          <w:spacing w:val="1"/>
          <w:sz w:val="23"/>
          <w:szCs w:val="23"/>
        </w:rPr>
        <w:t xml:space="preserve"> </w:t>
      </w:r>
      <w:r w:rsidRPr="007073E7">
        <w:rPr>
          <w:rFonts w:ascii="Arial" w:eastAsia="Calibri" w:hAnsi="Arial" w:cs="Arial"/>
          <w:sz w:val="23"/>
          <w:szCs w:val="23"/>
        </w:rPr>
        <w:t>os</w:t>
      </w:r>
      <w:r w:rsidRPr="007073E7">
        <w:rPr>
          <w:rFonts w:ascii="Arial" w:eastAsia="Calibri" w:hAnsi="Arial" w:cs="Arial"/>
          <w:spacing w:val="1"/>
          <w:sz w:val="23"/>
          <w:szCs w:val="23"/>
        </w:rPr>
        <w:t xml:space="preserve"> </w:t>
      </w:r>
      <w:r w:rsidRPr="007073E7">
        <w:rPr>
          <w:rFonts w:ascii="Arial" w:eastAsia="Calibri" w:hAnsi="Arial" w:cs="Arial"/>
          <w:sz w:val="23"/>
          <w:szCs w:val="23"/>
        </w:rPr>
        <w:t>fornecedores</w:t>
      </w:r>
      <w:r w:rsidRPr="007073E7">
        <w:rPr>
          <w:rFonts w:ascii="Arial" w:eastAsia="Calibri" w:hAnsi="Arial" w:cs="Arial"/>
          <w:spacing w:val="1"/>
          <w:sz w:val="23"/>
          <w:szCs w:val="23"/>
        </w:rPr>
        <w:t xml:space="preserve"> </w:t>
      </w:r>
      <w:r w:rsidRPr="007073E7">
        <w:rPr>
          <w:rFonts w:ascii="Arial" w:eastAsia="Calibri" w:hAnsi="Arial" w:cs="Arial"/>
          <w:sz w:val="23"/>
          <w:szCs w:val="23"/>
        </w:rPr>
        <w:t>restarem</w:t>
      </w:r>
      <w:r w:rsidRPr="007073E7">
        <w:rPr>
          <w:rFonts w:ascii="Arial" w:eastAsia="Calibri" w:hAnsi="Arial" w:cs="Arial"/>
          <w:spacing w:val="1"/>
          <w:sz w:val="23"/>
          <w:szCs w:val="23"/>
        </w:rPr>
        <w:t xml:space="preserve"> </w:t>
      </w:r>
      <w:r w:rsidRPr="007073E7">
        <w:rPr>
          <w:rFonts w:ascii="Arial" w:eastAsia="Calibri" w:hAnsi="Arial" w:cs="Arial"/>
          <w:sz w:val="23"/>
          <w:szCs w:val="23"/>
        </w:rPr>
        <w:t>desclassificados ou inabilitados (procedimento fracassado),</w:t>
      </w:r>
      <w:r w:rsidRPr="007073E7">
        <w:rPr>
          <w:rFonts w:ascii="Arial" w:eastAsia="Calibri" w:hAnsi="Arial" w:cs="Arial"/>
          <w:spacing w:val="-142"/>
          <w:sz w:val="23"/>
          <w:szCs w:val="23"/>
        </w:rPr>
        <w:t xml:space="preserve"> </w:t>
      </w:r>
      <w:r w:rsidRPr="007073E7">
        <w:rPr>
          <w:rFonts w:ascii="Arial" w:eastAsia="Calibri" w:hAnsi="Arial" w:cs="Arial"/>
          <w:sz w:val="23"/>
          <w:szCs w:val="23"/>
        </w:rPr>
        <w:t>a</w:t>
      </w:r>
      <w:r w:rsidRPr="007073E7">
        <w:rPr>
          <w:rFonts w:ascii="Arial" w:eastAsia="Calibri" w:hAnsi="Arial" w:cs="Arial"/>
          <w:spacing w:val="-2"/>
          <w:sz w:val="23"/>
          <w:szCs w:val="23"/>
        </w:rPr>
        <w:t xml:space="preserve"> </w:t>
      </w:r>
      <w:r w:rsidRPr="007073E7">
        <w:rPr>
          <w:rFonts w:ascii="Arial" w:eastAsia="Calibri" w:hAnsi="Arial" w:cs="Arial"/>
          <w:sz w:val="23"/>
          <w:szCs w:val="23"/>
        </w:rPr>
        <w:t>Administração</w:t>
      </w:r>
      <w:r w:rsidRPr="007073E7">
        <w:rPr>
          <w:rFonts w:ascii="Arial" w:eastAsia="Calibri" w:hAnsi="Arial" w:cs="Arial"/>
          <w:spacing w:val="-1"/>
          <w:sz w:val="23"/>
          <w:szCs w:val="23"/>
        </w:rPr>
        <w:t xml:space="preserve"> </w:t>
      </w:r>
      <w:r w:rsidRPr="007073E7">
        <w:rPr>
          <w:rFonts w:ascii="Arial" w:eastAsia="Calibri" w:hAnsi="Arial" w:cs="Arial"/>
          <w:sz w:val="23"/>
          <w:szCs w:val="23"/>
        </w:rPr>
        <w:t>poderá:</w:t>
      </w:r>
    </w:p>
    <w:p w14:paraId="3AF5DF13"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republicar</w:t>
      </w:r>
      <w:r w:rsidRPr="007073E7">
        <w:rPr>
          <w:rFonts w:ascii="Arial" w:eastAsia="Calibri" w:hAnsi="Arial" w:cs="Arial"/>
          <w:spacing w:val="-6"/>
          <w:sz w:val="23"/>
          <w:szCs w:val="23"/>
        </w:rPr>
        <w:t xml:space="preserve"> </w:t>
      </w:r>
      <w:r w:rsidRPr="007073E7">
        <w:rPr>
          <w:rFonts w:ascii="Arial" w:eastAsia="Calibri" w:hAnsi="Arial" w:cs="Arial"/>
          <w:sz w:val="23"/>
          <w:szCs w:val="23"/>
        </w:rPr>
        <w:t>o</w:t>
      </w:r>
      <w:r w:rsidRPr="007073E7">
        <w:rPr>
          <w:rFonts w:ascii="Arial" w:eastAsia="Calibri" w:hAnsi="Arial" w:cs="Arial"/>
          <w:spacing w:val="-5"/>
          <w:sz w:val="23"/>
          <w:szCs w:val="23"/>
        </w:rPr>
        <w:t xml:space="preserve"> </w:t>
      </w:r>
      <w:r w:rsidRPr="007073E7">
        <w:rPr>
          <w:rFonts w:ascii="Arial" w:eastAsia="Calibri" w:hAnsi="Arial" w:cs="Arial"/>
          <w:sz w:val="23"/>
          <w:szCs w:val="23"/>
        </w:rPr>
        <w:t>presente</w:t>
      </w:r>
      <w:r w:rsidRPr="007073E7">
        <w:rPr>
          <w:rFonts w:ascii="Arial" w:eastAsia="Calibri" w:hAnsi="Arial" w:cs="Arial"/>
          <w:spacing w:val="-5"/>
          <w:sz w:val="23"/>
          <w:szCs w:val="23"/>
        </w:rPr>
        <w:t xml:space="preserve"> </w:t>
      </w:r>
      <w:r w:rsidRPr="007073E7">
        <w:rPr>
          <w:rFonts w:ascii="Arial" w:eastAsia="Calibri" w:hAnsi="Arial" w:cs="Arial"/>
          <w:sz w:val="23"/>
          <w:szCs w:val="23"/>
        </w:rPr>
        <w:t>aviso</w:t>
      </w:r>
      <w:r w:rsidRPr="007073E7">
        <w:rPr>
          <w:rFonts w:ascii="Arial" w:eastAsia="Calibri" w:hAnsi="Arial" w:cs="Arial"/>
          <w:spacing w:val="-5"/>
          <w:sz w:val="23"/>
          <w:szCs w:val="23"/>
        </w:rPr>
        <w:t xml:space="preserve"> </w:t>
      </w:r>
      <w:r w:rsidRPr="007073E7">
        <w:rPr>
          <w:rFonts w:ascii="Arial" w:eastAsia="Calibri" w:hAnsi="Arial" w:cs="Arial"/>
          <w:sz w:val="23"/>
          <w:szCs w:val="23"/>
        </w:rPr>
        <w:t>com</w:t>
      </w:r>
      <w:r w:rsidRPr="007073E7">
        <w:rPr>
          <w:rFonts w:ascii="Arial" w:eastAsia="Calibri" w:hAnsi="Arial" w:cs="Arial"/>
          <w:spacing w:val="-6"/>
          <w:sz w:val="23"/>
          <w:szCs w:val="23"/>
        </w:rPr>
        <w:t xml:space="preserve"> </w:t>
      </w:r>
      <w:r w:rsidRPr="007073E7">
        <w:rPr>
          <w:rFonts w:ascii="Arial" w:eastAsia="Calibri" w:hAnsi="Arial" w:cs="Arial"/>
          <w:sz w:val="23"/>
          <w:szCs w:val="23"/>
        </w:rPr>
        <w:t>uma</w:t>
      </w:r>
      <w:r w:rsidRPr="007073E7">
        <w:rPr>
          <w:rFonts w:ascii="Arial" w:eastAsia="Calibri" w:hAnsi="Arial" w:cs="Arial"/>
          <w:spacing w:val="-5"/>
          <w:sz w:val="23"/>
          <w:szCs w:val="23"/>
        </w:rPr>
        <w:t xml:space="preserve"> </w:t>
      </w:r>
      <w:r w:rsidRPr="007073E7">
        <w:rPr>
          <w:rFonts w:ascii="Arial" w:eastAsia="Calibri" w:hAnsi="Arial" w:cs="Arial"/>
          <w:sz w:val="23"/>
          <w:szCs w:val="23"/>
        </w:rPr>
        <w:t>nova</w:t>
      </w:r>
      <w:r w:rsidRPr="007073E7">
        <w:rPr>
          <w:rFonts w:ascii="Arial" w:eastAsia="Calibri" w:hAnsi="Arial" w:cs="Arial"/>
          <w:spacing w:val="-5"/>
          <w:sz w:val="23"/>
          <w:szCs w:val="23"/>
        </w:rPr>
        <w:t xml:space="preserve"> </w:t>
      </w:r>
      <w:r w:rsidRPr="007073E7">
        <w:rPr>
          <w:rFonts w:ascii="Arial" w:eastAsia="Calibri" w:hAnsi="Arial" w:cs="Arial"/>
          <w:sz w:val="23"/>
          <w:szCs w:val="23"/>
        </w:rPr>
        <w:t>data;</w:t>
      </w:r>
    </w:p>
    <w:p w14:paraId="057BB2C0"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valer-se, para a contratação, de proposta obtida</w:t>
      </w:r>
      <w:r w:rsidRPr="007073E7">
        <w:rPr>
          <w:rFonts w:ascii="Arial" w:eastAsia="Calibri" w:hAnsi="Arial" w:cs="Arial"/>
          <w:spacing w:val="1"/>
          <w:sz w:val="23"/>
          <w:szCs w:val="23"/>
        </w:rPr>
        <w:t xml:space="preserve"> </w:t>
      </w:r>
      <w:r w:rsidRPr="007073E7">
        <w:rPr>
          <w:rFonts w:ascii="Arial" w:eastAsia="Calibri" w:hAnsi="Arial" w:cs="Arial"/>
          <w:sz w:val="23"/>
          <w:szCs w:val="23"/>
        </w:rPr>
        <w:t>na</w:t>
      </w:r>
      <w:r w:rsidRPr="007073E7">
        <w:rPr>
          <w:rFonts w:ascii="Arial" w:eastAsia="Calibri" w:hAnsi="Arial" w:cs="Arial"/>
          <w:spacing w:val="-19"/>
          <w:sz w:val="23"/>
          <w:szCs w:val="23"/>
        </w:rPr>
        <w:t xml:space="preserve"> </w:t>
      </w:r>
      <w:r w:rsidRPr="007073E7">
        <w:rPr>
          <w:rFonts w:ascii="Arial" w:eastAsia="Calibri" w:hAnsi="Arial" w:cs="Arial"/>
          <w:sz w:val="23"/>
          <w:szCs w:val="23"/>
        </w:rPr>
        <w:t>pesquisa</w:t>
      </w:r>
      <w:r w:rsidRPr="007073E7">
        <w:rPr>
          <w:rFonts w:ascii="Arial" w:eastAsia="Calibri" w:hAnsi="Arial" w:cs="Arial"/>
          <w:spacing w:val="-18"/>
          <w:sz w:val="23"/>
          <w:szCs w:val="23"/>
        </w:rPr>
        <w:t xml:space="preserve"> </w:t>
      </w:r>
      <w:r w:rsidRPr="007073E7">
        <w:rPr>
          <w:rFonts w:ascii="Arial" w:eastAsia="Calibri" w:hAnsi="Arial" w:cs="Arial"/>
          <w:sz w:val="23"/>
          <w:szCs w:val="23"/>
        </w:rPr>
        <w:t>de</w:t>
      </w:r>
      <w:r w:rsidRPr="007073E7">
        <w:rPr>
          <w:rFonts w:ascii="Arial" w:eastAsia="Calibri" w:hAnsi="Arial" w:cs="Arial"/>
          <w:spacing w:val="-19"/>
          <w:sz w:val="23"/>
          <w:szCs w:val="23"/>
        </w:rPr>
        <w:t xml:space="preserve"> </w:t>
      </w:r>
      <w:r w:rsidRPr="007073E7">
        <w:rPr>
          <w:rFonts w:ascii="Arial" w:eastAsia="Calibri" w:hAnsi="Arial" w:cs="Arial"/>
          <w:sz w:val="23"/>
          <w:szCs w:val="23"/>
        </w:rPr>
        <w:t>preços</w:t>
      </w:r>
      <w:r w:rsidRPr="007073E7">
        <w:rPr>
          <w:rFonts w:ascii="Arial" w:eastAsia="Calibri" w:hAnsi="Arial" w:cs="Arial"/>
          <w:spacing w:val="-18"/>
          <w:sz w:val="23"/>
          <w:szCs w:val="23"/>
        </w:rPr>
        <w:t xml:space="preserve"> </w:t>
      </w:r>
      <w:r w:rsidRPr="007073E7">
        <w:rPr>
          <w:rFonts w:ascii="Arial" w:eastAsia="Calibri" w:hAnsi="Arial" w:cs="Arial"/>
          <w:sz w:val="23"/>
          <w:szCs w:val="23"/>
        </w:rPr>
        <w:t>que</w:t>
      </w:r>
      <w:r w:rsidRPr="007073E7">
        <w:rPr>
          <w:rFonts w:ascii="Arial" w:eastAsia="Calibri" w:hAnsi="Arial" w:cs="Arial"/>
          <w:spacing w:val="-18"/>
          <w:sz w:val="23"/>
          <w:szCs w:val="23"/>
        </w:rPr>
        <w:t xml:space="preserve"> </w:t>
      </w:r>
      <w:r w:rsidRPr="007073E7">
        <w:rPr>
          <w:rFonts w:ascii="Arial" w:eastAsia="Calibri" w:hAnsi="Arial" w:cs="Arial"/>
          <w:sz w:val="23"/>
          <w:szCs w:val="23"/>
        </w:rPr>
        <w:t>serviu</w:t>
      </w:r>
      <w:r w:rsidRPr="007073E7">
        <w:rPr>
          <w:rFonts w:ascii="Arial" w:eastAsia="Calibri" w:hAnsi="Arial" w:cs="Arial"/>
          <w:spacing w:val="-19"/>
          <w:sz w:val="23"/>
          <w:szCs w:val="23"/>
        </w:rPr>
        <w:t xml:space="preserve"> </w:t>
      </w:r>
      <w:r w:rsidRPr="007073E7">
        <w:rPr>
          <w:rFonts w:ascii="Arial" w:eastAsia="Calibri" w:hAnsi="Arial" w:cs="Arial"/>
          <w:sz w:val="23"/>
          <w:szCs w:val="23"/>
        </w:rPr>
        <w:t>de</w:t>
      </w:r>
      <w:r w:rsidRPr="007073E7">
        <w:rPr>
          <w:rFonts w:ascii="Arial" w:eastAsia="Calibri" w:hAnsi="Arial" w:cs="Arial"/>
          <w:spacing w:val="-18"/>
          <w:sz w:val="23"/>
          <w:szCs w:val="23"/>
        </w:rPr>
        <w:t xml:space="preserve"> </w:t>
      </w:r>
      <w:r w:rsidRPr="007073E7">
        <w:rPr>
          <w:rFonts w:ascii="Arial" w:eastAsia="Calibri" w:hAnsi="Arial" w:cs="Arial"/>
          <w:sz w:val="23"/>
          <w:szCs w:val="23"/>
        </w:rPr>
        <w:t>base</w:t>
      </w:r>
      <w:r w:rsidRPr="007073E7">
        <w:rPr>
          <w:rFonts w:ascii="Arial" w:eastAsia="Calibri" w:hAnsi="Arial" w:cs="Arial"/>
          <w:spacing w:val="-18"/>
          <w:sz w:val="23"/>
          <w:szCs w:val="23"/>
        </w:rPr>
        <w:t xml:space="preserve"> </w:t>
      </w:r>
      <w:r w:rsidRPr="007073E7">
        <w:rPr>
          <w:rFonts w:ascii="Arial" w:eastAsia="Calibri" w:hAnsi="Arial" w:cs="Arial"/>
          <w:sz w:val="23"/>
          <w:szCs w:val="23"/>
        </w:rPr>
        <w:t>ao</w:t>
      </w:r>
      <w:r w:rsidRPr="007073E7">
        <w:rPr>
          <w:rFonts w:ascii="Arial" w:eastAsia="Calibri" w:hAnsi="Arial" w:cs="Arial"/>
          <w:spacing w:val="-19"/>
          <w:sz w:val="23"/>
          <w:szCs w:val="23"/>
        </w:rPr>
        <w:t xml:space="preserve"> </w:t>
      </w:r>
      <w:r w:rsidRPr="007073E7">
        <w:rPr>
          <w:rFonts w:ascii="Arial" w:eastAsia="Calibri" w:hAnsi="Arial" w:cs="Arial"/>
          <w:sz w:val="23"/>
          <w:szCs w:val="23"/>
        </w:rPr>
        <w:t>procedimento,</w:t>
      </w:r>
      <w:r w:rsidRPr="007073E7">
        <w:rPr>
          <w:rFonts w:ascii="Arial" w:eastAsia="Calibri" w:hAnsi="Arial" w:cs="Arial"/>
          <w:spacing w:val="-18"/>
          <w:sz w:val="23"/>
          <w:szCs w:val="23"/>
        </w:rPr>
        <w:t xml:space="preserve"> </w:t>
      </w:r>
      <w:r w:rsidRPr="007073E7">
        <w:rPr>
          <w:rFonts w:ascii="Arial" w:eastAsia="Calibri" w:hAnsi="Arial" w:cs="Arial"/>
          <w:sz w:val="23"/>
          <w:szCs w:val="23"/>
        </w:rPr>
        <w:t xml:space="preserve">se </w:t>
      </w:r>
      <w:r w:rsidRPr="007073E7">
        <w:rPr>
          <w:rFonts w:ascii="Arial" w:eastAsia="Calibri" w:hAnsi="Arial" w:cs="Arial"/>
          <w:spacing w:val="-142"/>
          <w:sz w:val="23"/>
          <w:szCs w:val="23"/>
        </w:rPr>
        <w:t xml:space="preserve"> </w:t>
      </w:r>
      <w:r w:rsidRPr="007073E7">
        <w:rPr>
          <w:rFonts w:ascii="Arial" w:eastAsia="Calibri" w:hAnsi="Arial" w:cs="Arial"/>
          <w:sz w:val="23"/>
          <w:szCs w:val="23"/>
        </w:rPr>
        <w:t>houver, privilegiando-se os menores preços, sempre que</w:t>
      </w:r>
      <w:r w:rsidRPr="007073E7">
        <w:rPr>
          <w:rFonts w:ascii="Arial" w:eastAsia="Calibri" w:hAnsi="Arial" w:cs="Arial"/>
          <w:spacing w:val="1"/>
          <w:sz w:val="23"/>
          <w:szCs w:val="23"/>
        </w:rPr>
        <w:t xml:space="preserve"> </w:t>
      </w:r>
      <w:r w:rsidRPr="007073E7">
        <w:rPr>
          <w:rFonts w:ascii="Arial" w:eastAsia="Calibri" w:hAnsi="Arial" w:cs="Arial"/>
          <w:sz w:val="23"/>
          <w:szCs w:val="23"/>
        </w:rPr>
        <w:t xml:space="preserve">possível, e desde que atendidas às condições de habilitação </w:t>
      </w:r>
      <w:r w:rsidRPr="007073E7">
        <w:rPr>
          <w:rFonts w:ascii="Arial" w:eastAsia="Calibri" w:hAnsi="Arial" w:cs="Arial"/>
          <w:spacing w:val="-142"/>
          <w:sz w:val="23"/>
          <w:szCs w:val="23"/>
        </w:rPr>
        <w:t xml:space="preserve"> </w:t>
      </w:r>
      <w:r w:rsidRPr="007073E7">
        <w:rPr>
          <w:rFonts w:ascii="Arial" w:eastAsia="Calibri" w:hAnsi="Arial" w:cs="Arial"/>
          <w:sz w:val="23"/>
          <w:szCs w:val="23"/>
        </w:rPr>
        <w:t>exigidas.</w:t>
      </w:r>
    </w:p>
    <w:p w14:paraId="758510DE"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No caso do subitem anterior, a contratação será</w:t>
      </w:r>
      <w:r w:rsidRPr="007073E7">
        <w:rPr>
          <w:rFonts w:ascii="Arial" w:eastAsia="Calibri" w:hAnsi="Arial" w:cs="Arial"/>
          <w:spacing w:val="1"/>
          <w:sz w:val="23"/>
          <w:szCs w:val="23"/>
        </w:rPr>
        <w:t xml:space="preserve"> </w:t>
      </w:r>
      <w:r w:rsidRPr="007073E7">
        <w:rPr>
          <w:rFonts w:ascii="Arial" w:eastAsia="Calibri" w:hAnsi="Arial" w:cs="Arial"/>
          <w:sz w:val="23"/>
          <w:szCs w:val="23"/>
        </w:rPr>
        <w:t>operacionalizada</w:t>
      </w:r>
      <w:r w:rsidRPr="007073E7">
        <w:rPr>
          <w:rFonts w:ascii="Arial" w:eastAsia="Calibri" w:hAnsi="Arial" w:cs="Arial"/>
          <w:spacing w:val="-3"/>
          <w:sz w:val="23"/>
          <w:szCs w:val="23"/>
        </w:rPr>
        <w:t xml:space="preserve"> </w:t>
      </w:r>
      <w:r w:rsidRPr="007073E7">
        <w:rPr>
          <w:rFonts w:ascii="Arial" w:eastAsia="Calibri" w:hAnsi="Arial" w:cs="Arial"/>
          <w:sz w:val="23"/>
          <w:szCs w:val="23"/>
        </w:rPr>
        <w:t>fora</w:t>
      </w:r>
      <w:r w:rsidRPr="007073E7">
        <w:rPr>
          <w:rFonts w:ascii="Arial" w:eastAsia="Calibri" w:hAnsi="Arial" w:cs="Arial"/>
          <w:spacing w:val="-3"/>
          <w:sz w:val="23"/>
          <w:szCs w:val="23"/>
        </w:rPr>
        <w:t xml:space="preserve"> </w:t>
      </w:r>
      <w:r w:rsidRPr="007073E7">
        <w:rPr>
          <w:rFonts w:ascii="Arial" w:eastAsia="Calibri" w:hAnsi="Arial" w:cs="Arial"/>
          <w:sz w:val="23"/>
          <w:szCs w:val="23"/>
        </w:rPr>
        <w:t>deste</w:t>
      </w:r>
      <w:r w:rsidRPr="007073E7">
        <w:rPr>
          <w:rFonts w:ascii="Arial" w:eastAsia="Calibri" w:hAnsi="Arial" w:cs="Arial"/>
          <w:spacing w:val="-2"/>
          <w:sz w:val="23"/>
          <w:szCs w:val="23"/>
        </w:rPr>
        <w:t xml:space="preserve"> </w:t>
      </w:r>
      <w:r w:rsidRPr="007073E7">
        <w:rPr>
          <w:rFonts w:ascii="Arial" w:eastAsia="Calibri" w:hAnsi="Arial" w:cs="Arial"/>
          <w:sz w:val="23"/>
          <w:szCs w:val="23"/>
        </w:rPr>
        <w:t>procedimento.</w:t>
      </w:r>
    </w:p>
    <w:p w14:paraId="0CE4F96E"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lastRenderedPageBreak/>
        <w:t>fixar prazo para que possa haver adequação das</w:t>
      </w:r>
      <w:r w:rsidRPr="007073E7">
        <w:rPr>
          <w:rFonts w:ascii="Arial" w:eastAsia="Calibri" w:hAnsi="Arial" w:cs="Arial"/>
          <w:spacing w:val="1"/>
          <w:sz w:val="23"/>
          <w:szCs w:val="23"/>
        </w:rPr>
        <w:t xml:space="preserve"> </w:t>
      </w:r>
      <w:r w:rsidRPr="007073E7">
        <w:rPr>
          <w:rFonts w:ascii="Arial" w:eastAsia="Calibri" w:hAnsi="Arial" w:cs="Arial"/>
          <w:spacing w:val="-1"/>
          <w:sz w:val="23"/>
          <w:szCs w:val="23"/>
        </w:rPr>
        <w:t>propostas</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ou</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da</w:t>
      </w:r>
      <w:r w:rsidRPr="007073E7">
        <w:rPr>
          <w:rFonts w:ascii="Arial" w:eastAsia="Calibri" w:hAnsi="Arial" w:cs="Arial"/>
          <w:spacing w:val="-33"/>
          <w:sz w:val="23"/>
          <w:szCs w:val="23"/>
        </w:rPr>
        <w:t xml:space="preserve"> </w:t>
      </w:r>
      <w:r w:rsidRPr="007073E7">
        <w:rPr>
          <w:rFonts w:ascii="Arial" w:eastAsia="Calibri" w:hAnsi="Arial" w:cs="Arial"/>
          <w:spacing w:val="-1"/>
          <w:sz w:val="23"/>
          <w:szCs w:val="23"/>
        </w:rPr>
        <w:t>documentação</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de</w:t>
      </w:r>
      <w:r w:rsidRPr="007073E7">
        <w:rPr>
          <w:rFonts w:ascii="Arial" w:eastAsia="Calibri" w:hAnsi="Arial" w:cs="Arial"/>
          <w:spacing w:val="-38"/>
          <w:sz w:val="23"/>
          <w:szCs w:val="23"/>
        </w:rPr>
        <w:t xml:space="preserve"> </w:t>
      </w:r>
      <w:r w:rsidRPr="007073E7">
        <w:rPr>
          <w:rFonts w:ascii="Arial" w:eastAsia="Calibri" w:hAnsi="Arial" w:cs="Arial"/>
          <w:spacing w:val="-1"/>
          <w:sz w:val="23"/>
          <w:szCs w:val="23"/>
        </w:rPr>
        <w:t>habilitação,</w:t>
      </w:r>
      <w:r w:rsidRPr="007073E7">
        <w:rPr>
          <w:rFonts w:ascii="Arial" w:eastAsia="Calibri" w:hAnsi="Arial" w:cs="Arial"/>
          <w:spacing w:val="-31"/>
          <w:sz w:val="23"/>
          <w:szCs w:val="23"/>
        </w:rPr>
        <w:t xml:space="preserve"> </w:t>
      </w:r>
      <w:r w:rsidRPr="007073E7">
        <w:rPr>
          <w:rFonts w:ascii="Arial" w:eastAsia="Calibri" w:hAnsi="Arial" w:cs="Arial"/>
          <w:spacing w:val="-1"/>
          <w:sz w:val="23"/>
          <w:szCs w:val="23"/>
        </w:rPr>
        <w:t>conforme</w:t>
      </w:r>
      <w:r w:rsidRPr="007073E7">
        <w:rPr>
          <w:rFonts w:ascii="Arial" w:eastAsia="Calibri" w:hAnsi="Arial" w:cs="Arial"/>
          <w:spacing w:val="-33"/>
          <w:sz w:val="23"/>
          <w:szCs w:val="23"/>
        </w:rPr>
        <w:t xml:space="preserve"> </w:t>
      </w:r>
      <w:r w:rsidRPr="007073E7">
        <w:rPr>
          <w:rFonts w:ascii="Arial" w:eastAsia="Calibri" w:hAnsi="Arial" w:cs="Arial"/>
          <w:spacing w:val="-1"/>
          <w:sz w:val="23"/>
          <w:szCs w:val="23"/>
        </w:rPr>
        <w:t>o</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caso.</w:t>
      </w:r>
    </w:p>
    <w:p w14:paraId="4741B046"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pacing w:val="-1"/>
          <w:sz w:val="23"/>
          <w:szCs w:val="23"/>
        </w:rPr>
        <w:t xml:space="preserve">As </w:t>
      </w:r>
      <w:r w:rsidRPr="007073E7">
        <w:rPr>
          <w:rFonts w:ascii="Arial" w:eastAsia="Calibri" w:hAnsi="Arial" w:cs="Arial"/>
          <w:spacing w:val="-35"/>
          <w:sz w:val="23"/>
          <w:szCs w:val="23"/>
        </w:rPr>
        <w:t xml:space="preserve"> </w:t>
      </w:r>
      <w:r w:rsidRPr="007073E7">
        <w:rPr>
          <w:rFonts w:ascii="Arial" w:eastAsia="Calibri" w:hAnsi="Arial" w:cs="Arial"/>
          <w:spacing w:val="-1"/>
          <w:sz w:val="23"/>
          <w:szCs w:val="23"/>
        </w:rPr>
        <w:t xml:space="preserve">providências </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 xml:space="preserve">dos </w:t>
      </w:r>
      <w:r w:rsidRPr="007073E7">
        <w:rPr>
          <w:rFonts w:ascii="Arial" w:eastAsia="Calibri" w:hAnsi="Arial" w:cs="Arial"/>
          <w:spacing w:val="-35"/>
          <w:sz w:val="23"/>
          <w:szCs w:val="23"/>
        </w:rPr>
        <w:t xml:space="preserve"> </w:t>
      </w:r>
      <w:r w:rsidRPr="007073E7">
        <w:rPr>
          <w:rFonts w:ascii="Arial" w:eastAsia="Calibri" w:hAnsi="Arial" w:cs="Arial"/>
          <w:spacing w:val="-1"/>
          <w:sz w:val="23"/>
          <w:szCs w:val="23"/>
        </w:rPr>
        <w:t>subitens</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 xml:space="preserve"> (b  </w:t>
      </w:r>
      <w:r w:rsidRPr="007073E7">
        <w:rPr>
          <w:rFonts w:ascii="Arial" w:eastAsia="Calibri" w:hAnsi="Arial" w:cs="Arial"/>
          <w:spacing w:val="-35"/>
          <w:sz w:val="23"/>
          <w:szCs w:val="23"/>
        </w:rPr>
        <w:t xml:space="preserve"> </w:t>
      </w:r>
      <w:r w:rsidRPr="007073E7">
        <w:rPr>
          <w:rFonts w:ascii="Arial" w:eastAsia="Calibri" w:hAnsi="Arial" w:cs="Arial"/>
          <w:spacing w:val="-1"/>
          <w:sz w:val="23"/>
          <w:szCs w:val="23"/>
        </w:rPr>
        <w:t>e</w:t>
      </w:r>
      <w:r w:rsidRPr="007073E7">
        <w:rPr>
          <w:rFonts w:ascii="Arial" w:eastAsia="Calibri" w:hAnsi="Arial" w:cs="Arial"/>
          <w:spacing w:val="-34"/>
          <w:sz w:val="23"/>
          <w:szCs w:val="23"/>
        </w:rPr>
        <w:t xml:space="preserve"> </w:t>
      </w:r>
      <w:r w:rsidRPr="007073E7">
        <w:rPr>
          <w:rFonts w:ascii="Arial" w:eastAsia="Calibri" w:hAnsi="Arial" w:cs="Arial"/>
          <w:spacing w:val="-1"/>
          <w:sz w:val="23"/>
          <w:szCs w:val="23"/>
        </w:rPr>
        <w:t xml:space="preserve">  c) </w:t>
      </w:r>
      <w:r w:rsidRPr="007073E7">
        <w:rPr>
          <w:rFonts w:ascii="Arial" w:eastAsia="Calibri" w:hAnsi="Arial" w:cs="Arial"/>
          <w:spacing w:val="-35"/>
          <w:sz w:val="23"/>
          <w:szCs w:val="23"/>
        </w:rPr>
        <w:t xml:space="preserve">  </w:t>
      </w:r>
      <w:r w:rsidRPr="007073E7">
        <w:rPr>
          <w:rFonts w:ascii="Arial" w:eastAsia="Calibri" w:hAnsi="Arial" w:cs="Arial"/>
          <w:sz w:val="23"/>
          <w:szCs w:val="23"/>
        </w:rPr>
        <w:t>acima</w:t>
      </w:r>
      <w:r w:rsidRPr="007073E7">
        <w:rPr>
          <w:rFonts w:ascii="Arial" w:eastAsia="Calibri" w:hAnsi="Arial" w:cs="Arial"/>
          <w:spacing w:val="-34"/>
          <w:sz w:val="23"/>
          <w:szCs w:val="23"/>
        </w:rPr>
        <w:t xml:space="preserve">  </w:t>
      </w:r>
      <w:r w:rsidRPr="007073E7">
        <w:rPr>
          <w:rFonts w:ascii="Arial" w:eastAsia="Calibri" w:hAnsi="Arial" w:cs="Arial"/>
          <w:sz w:val="23"/>
          <w:szCs w:val="23"/>
        </w:rPr>
        <w:t>poderão</w:t>
      </w:r>
      <w:r w:rsidRPr="007073E7">
        <w:rPr>
          <w:rFonts w:ascii="Arial" w:eastAsia="Calibri" w:hAnsi="Arial" w:cs="Arial"/>
          <w:spacing w:val="-142"/>
          <w:sz w:val="23"/>
          <w:szCs w:val="23"/>
        </w:rPr>
        <w:t xml:space="preserve">                 </w:t>
      </w:r>
      <w:r w:rsidRPr="007073E7">
        <w:rPr>
          <w:rFonts w:ascii="Arial" w:eastAsia="Calibri" w:hAnsi="Arial" w:cs="Arial"/>
          <w:sz w:val="23"/>
          <w:szCs w:val="23"/>
        </w:rPr>
        <w:t xml:space="preserve"> ser utilizadas se não houver o comparecimento de quaisquer</w:t>
      </w:r>
      <w:r w:rsidRPr="007073E7">
        <w:rPr>
          <w:rFonts w:ascii="Arial" w:eastAsia="Calibri" w:hAnsi="Arial" w:cs="Arial"/>
          <w:spacing w:val="1"/>
          <w:sz w:val="23"/>
          <w:szCs w:val="23"/>
        </w:rPr>
        <w:t xml:space="preserve"> </w:t>
      </w:r>
      <w:r w:rsidRPr="007073E7">
        <w:rPr>
          <w:rFonts w:ascii="Arial" w:eastAsia="Calibri" w:hAnsi="Arial" w:cs="Arial"/>
          <w:sz w:val="23"/>
          <w:szCs w:val="23"/>
        </w:rPr>
        <w:t>fornecedores</w:t>
      </w:r>
      <w:r w:rsidRPr="007073E7">
        <w:rPr>
          <w:rFonts w:ascii="Arial" w:eastAsia="Calibri" w:hAnsi="Arial" w:cs="Arial"/>
          <w:spacing w:val="-4"/>
          <w:sz w:val="23"/>
          <w:szCs w:val="23"/>
        </w:rPr>
        <w:t xml:space="preserve"> </w:t>
      </w:r>
      <w:r w:rsidRPr="007073E7">
        <w:rPr>
          <w:rFonts w:ascii="Arial" w:eastAsia="Calibri" w:hAnsi="Arial" w:cs="Arial"/>
          <w:sz w:val="23"/>
          <w:szCs w:val="23"/>
        </w:rPr>
        <w:t>interessados</w:t>
      </w:r>
      <w:r w:rsidRPr="007073E7">
        <w:rPr>
          <w:rFonts w:ascii="Arial" w:eastAsia="Calibri" w:hAnsi="Arial" w:cs="Arial"/>
          <w:spacing w:val="-4"/>
          <w:sz w:val="23"/>
          <w:szCs w:val="23"/>
        </w:rPr>
        <w:t xml:space="preserve"> </w:t>
      </w:r>
      <w:r w:rsidRPr="007073E7">
        <w:rPr>
          <w:rFonts w:ascii="Arial" w:eastAsia="Calibri" w:hAnsi="Arial" w:cs="Arial"/>
          <w:sz w:val="23"/>
          <w:szCs w:val="23"/>
        </w:rPr>
        <w:t>(procedimento</w:t>
      </w:r>
      <w:r w:rsidRPr="007073E7">
        <w:rPr>
          <w:rFonts w:ascii="Arial" w:eastAsia="Calibri" w:hAnsi="Arial" w:cs="Arial"/>
          <w:spacing w:val="-4"/>
          <w:sz w:val="23"/>
          <w:szCs w:val="23"/>
        </w:rPr>
        <w:t xml:space="preserve"> </w:t>
      </w:r>
      <w:r w:rsidRPr="007073E7">
        <w:rPr>
          <w:rFonts w:ascii="Arial" w:eastAsia="Calibri" w:hAnsi="Arial" w:cs="Arial"/>
          <w:sz w:val="23"/>
          <w:szCs w:val="23"/>
        </w:rPr>
        <w:t>deserto).</w:t>
      </w:r>
    </w:p>
    <w:p w14:paraId="3E1459ED"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Havendo a necessidade de realização de ato de qualquer</w:t>
      </w:r>
      <w:r w:rsidRPr="007073E7">
        <w:rPr>
          <w:rFonts w:ascii="Arial" w:eastAsia="Calibri" w:hAnsi="Arial" w:cs="Arial"/>
          <w:spacing w:val="-142"/>
          <w:sz w:val="23"/>
          <w:szCs w:val="23"/>
        </w:rPr>
        <w:t xml:space="preserve">      </w:t>
      </w:r>
      <w:r w:rsidRPr="007073E7">
        <w:rPr>
          <w:rFonts w:ascii="Arial" w:eastAsia="Calibri" w:hAnsi="Arial" w:cs="Arial"/>
          <w:sz w:val="23"/>
          <w:szCs w:val="23"/>
        </w:rPr>
        <w:t>natureza pelos fornecedores, cujo prazo não conste deste</w:t>
      </w:r>
      <w:r w:rsidRPr="007073E7">
        <w:rPr>
          <w:rFonts w:ascii="Arial" w:eastAsia="Calibri" w:hAnsi="Arial" w:cs="Arial"/>
          <w:spacing w:val="1"/>
          <w:sz w:val="23"/>
          <w:szCs w:val="23"/>
        </w:rPr>
        <w:t xml:space="preserve"> </w:t>
      </w:r>
      <w:r w:rsidRPr="007073E7">
        <w:rPr>
          <w:rFonts w:ascii="Arial" w:eastAsia="Calibri" w:hAnsi="Arial" w:cs="Arial"/>
          <w:sz w:val="23"/>
          <w:szCs w:val="23"/>
        </w:rPr>
        <w:t>Aviso de Contratação Direta, deverá ser atendido o prazo</w:t>
      </w:r>
      <w:r w:rsidRPr="007073E7">
        <w:rPr>
          <w:rFonts w:ascii="Arial" w:eastAsia="Calibri" w:hAnsi="Arial" w:cs="Arial"/>
          <w:spacing w:val="1"/>
          <w:sz w:val="23"/>
          <w:szCs w:val="23"/>
        </w:rPr>
        <w:t xml:space="preserve"> </w:t>
      </w:r>
      <w:r w:rsidRPr="007073E7">
        <w:rPr>
          <w:rFonts w:ascii="Arial" w:eastAsia="Calibri" w:hAnsi="Arial" w:cs="Arial"/>
          <w:sz w:val="23"/>
          <w:szCs w:val="23"/>
        </w:rPr>
        <w:t>indicado</w:t>
      </w:r>
      <w:r w:rsidRPr="007073E7">
        <w:rPr>
          <w:rFonts w:ascii="Arial" w:eastAsia="Calibri" w:hAnsi="Arial" w:cs="Arial"/>
          <w:spacing w:val="1"/>
          <w:sz w:val="23"/>
          <w:szCs w:val="23"/>
        </w:rPr>
        <w:t xml:space="preserve"> </w:t>
      </w:r>
      <w:r w:rsidRPr="007073E7">
        <w:rPr>
          <w:rFonts w:ascii="Arial" w:eastAsia="Calibri" w:hAnsi="Arial" w:cs="Arial"/>
          <w:sz w:val="23"/>
          <w:szCs w:val="23"/>
        </w:rPr>
        <w:t>pelo</w:t>
      </w:r>
      <w:r w:rsidRPr="007073E7">
        <w:rPr>
          <w:rFonts w:ascii="Arial" w:eastAsia="Calibri" w:hAnsi="Arial" w:cs="Arial"/>
          <w:spacing w:val="1"/>
          <w:sz w:val="23"/>
          <w:szCs w:val="23"/>
        </w:rPr>
        <w:t xml:space="preserve"> </w:t>
      </w:r>
      <w:r w:rsidRPr="007073E7">
        <w:rPr>
          <w:rFonts w:ascii="Arial" w:eastAsia="Calibri" w:hAnsi="Arial" w:cs="Arial"/>
          <w:sz w:val="23"/>
          <w:szCs w:val="23"/>
        </w:rPr>
        <w:t>agente</w:t>
      </w:r>
      <w:r w:rsidRPr="007073E7">
        <w:rPr>
          <w:rFonts w:ascii="Arial" w:eastAsia="Calibri" w:hAnsi="Arial" w:cs="Arial"/>
          <w:spacing w:val="1"/>
          <w:sz w:val="23"/>
          <w:szCs w:val="23"/>
        </w:rPr>
        <w:t xml:space="preserve"> </w:t>
      </w:r>
      <w:r w:rsidRPr="007073E7">
        <w:rPr>
          <w:rFonts w:ascii="Arial" w:eastAsia="Calibri" w:hAnsi="Arial" w:cs="Arial"/>
          <w:sz w:val="23"/>
          <w:szCs w:val="23"/>
        </w:rPr>
        <w:t>competente</w:t>
      </w:r>
      <w:r w:rsidRPr="007073E7">
        <w:rPr>
          <w:rFonts w:ascii="Arial" w:eastAsia="Calibri" w:hAnsi="Arial" w:cs="Arial"/>
          <w:spacing w:val="1"/>
          <w:sz w:val="23"/>
          <w:szCs w:val="23"/>
        </w:rPr>
        <w:t xml:space="preserve"> </w:t>
      </w:r>
      <w:r w:rsidRPr="007073E7">
        <w:rPr>
          <w:rFonts w:ascii="Arial" w:eastAsia="Calibri" w:hAnsi="Arial" w:cs="Arial"/>
          <w:sz w:val="23"/>
          <w:szCs w:val="23"/>
        </w:rPr>
        <w:t>da</w:t>
      </w:r>
      <w:r w:rsidRPr="007073E7">
        <w:rPr>
          <w:rFonts w:ascii="Arial" w:eastAsia="Calibri" w:hAnsi="Arial" w:cs="Arial"/>
          <w:spacing w:val="1"/>
          <w:sz w:val="23"/>
          <w:szCs w:val="23"/>
        </w:rPr>
        <w:t xml:space="preserve"> </w:t>
      </w:r>
      <w:r w:rsidRPr="007073E7">
        <w:rPr>
          <w:rFonts w:ascii="Arial" w:eastAsia="Calibri" w:hAnsi="Arial" w:cs="Arial"/>
          <w:sz w:val="23"/>
          <w:szCs w:val="23"/>
        </w:rPr>
        <w:t>Administração</w:t>
      </w:r>
      <w:r w:rsidRPr="007073E7">
        <w:rPr>
          <w:rFonts w:ascii="Arial" w:eastAsia="Calibri" w:hAnsi="Arial" w:cs="Arial"/>
          <w:spacing w:val="1"/>
          <w:sz w:val="23"/>
          <w:szCs w:val="23"/>
        </w:rPr>
        <w:t xml:space="preserve"> </w:t>
      </w:r>
      <w:r w:rsidRPr="007073E7">
        <w:rPr>
          <w:rFonts w:ascii="Arial" w:eastAsia="Calibri" w:hAnsi="Arial" w:cs="Arial"/>
          <w:sz w:val="23"/>
          <w:szCs w:val="23"/>
        </w:rPr>
        <w:t>na</w:t>
      </w:r>
      <w:r w:rsidRPr="007073E7">
        <w:rPr>
          <w:rFonts w:ascii="Arial" w:eastAsia="Calibri" w:hAnsi="Arial" w:cs="Arial"/>
          <w:spacing w:val="1"/>
          <w:sz w:val="23"/>
          <w:szCs w:val="23"/>
        </w:rPr>
        <w:t xml:space="preserve"> </w:t>
      </w:r>
      <w:r w:rsidRPr="007073E7">
        <w:rPr>
          <w:rFonts w:ascii="Arial" w:eastAsia="Calibri" w:hAnsi="Arial" w:cs="Arial"/>
          <w:sz w:val="23"/>
          <w:szCs w:val="23"/>
        </w:rPr>
        <w:t>respectiva</w:t>
      </w:r>
      <w:r w:rsidRPr="007073E7">
        <w:rPr>
          <w:rFonts w:ascii="Arial" w:eastAsia="Calibri" w:hAnsi="Arial" w:cs="Arial"/>
          <w:spacing w:val="-2"/>
          <w:sz w:val="23"/>
          <w:szCs w:val="23"/>
        </w:rPr>
        <w:t xml:space="preserve"> </w:t>
      </w:r>
      <w:r w:rsidRPr="007073E7">
        <w:rPr>
          <w:rFonts w:ascii="Arial" w:eastAsia="Calibri" w:hAnsi="Arial" w:cs="Arial"/>
          <w:sz w:val="23"/>
          <w:szCs w:val="23"/>
        </w:rPr>
        <w:t>notificação.</w:t>
      </w:r>
    </w:p>
    <w:p w14:paraId="2DCAB38A"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Caberá ao fornecedor acompanhar as operações, ficando</w:t>
      </w:r>
      <w:r w:rsidRPr="007073E7">
        <w:rPr>
          <w:rFonts w:ascii="Arial" w:eastAsia="Calibri" w:hAnsi="Arial" w:cs="Arial"/>
          <w:spacing w:val="1"/>
          <w:sz w:val="23"/>
          <w:szCs w:val="23"/>
        </w:rPr>
        <w:t xml:space="preserve"> </w:t>
      </w:r>
      <w:r w:rsidRPr="007073E7">
        <w:rPr>
          <w:rFonts w:ascii="Arial" w:eastAsia="Calibri" w:hAnsi="Arial" w:cs="Arial"/>
          <w:sz w:val="23"/>
          <w:szCs w:val="23"/>
        </w:rPr>
        <w:t>responsável pelo ônus decorrente da perda do negócio diante</w:t>
      </w:r>
      <w:r w:rsidRPr="007073E7">
        <w:rPr>
          <w:rFonts w:ascii="Arial" w:eastAsia="Calibri" w:hAnsi="Arial" w:cs="Arial"/>
          <w:spacing w:val="-142"/>
          <w:sz w:val="23"/>
          <w:szCs w:val="23"/>
        </w:rPr>
        <w:t xml:space="preserve"> </w:t>
      </w:r>
      <w:r w:rsidRPr="007073E7">
        <w:rPr>
          <w:rFonts w:ascii="Arial" w:eastAsia="Calibri" w:hAnsi="Arial" w:cs="Arial"/>
          <w:sz w:val="23"/>
          <w:szCs w:val="23"/>
        </w:rPr>
        <w:t>da</w:t>
      </w:r>
      <w:r w:rsidRPr="007073E7">
        <w:rPr>
          <w:rFonts w:ascii="Arial" w:eastAsia="Calibri" w:hAnsi="Arial" w:cs="Arial"/>
          <w:spacing w:val="1"/>
          <w:sz w:val="23"/>
          <w:szCs w:val="23"/>
        </w:rPr>
        <w:t xml:space="preserve"> </w:t>
      </w:r>
      <w:r w:rsidRPr="007073E7">
        <w:rPr>
          <w:rFonts w:ascii="Arial" w:eastAsia="Calibri" w:hAnsi="Arial" w:cs="Arial"/>
          <w:sz w:val="23"/>
          <w:szCs w:val="23"/>
        </w:rPr>
        <w:t>inobservância</w:t>
      </w:r>
      <w:r w:rsidRPr="007073E7">
        <w:rPr>
          <w:rFonts w:ascii="Arial" w:eastAsia="Calibri" w:hAnsi="Arial" w:cs="Arial"/>
          <w:spacing w:val="1"/>
          <w:sz w:val="23"/>
          <w:szCs w:val="23"/>
        </w:rPr>
        <w:t xml:space="preserve"> </w:t>
      </w:r>
      <w:r w:rsidRPr="007073E7">
        <w:rPr>
          <w:rFonts w:ascii="Arial" w:eastAsia="Calibri" w:hAnsi="Arial" w:cs="Arial"/>
          <w:sz w:val="23"/>
          <w:szCs w:val="23"/>
        </w:rPr>
        <w:t>de</w:t>
      </w:r>
      <w:r w:rsidRPr="007073E7">
        <w:rPr>
          <w:rFonts w:ascii="Arial" w:eastAsia="Calibri" w:hAnsi="Arial" w:cs="Arial"/>
          <w:spacing w:val="1"/>
          <w:sz w:val="23"/>
          <w:szCs w:val="23"/>
        </w:rPr>
        <w:t xml:space="preserve"> </w:t>
      </w:r>
      <w:r w:rsidRPr="007073E7">
        <w:rPr>
          <w:rFonts w:ascii="Arial" w:eastAsia="Calibri" w:hAnsi="Arial" w:cs="Arial"/>
          <w:sz w:val="23"/>
          <w:szCs w:val="23"/>
        </w:rPr>
        <w:t>quaisquer</w:t>
      </w:r>
      <w:r w:rsidRPr="007073E7">
        <w:rPr>
          <w:rFonts w:ascii="Arial" w:eastAsia="Calibri" w:hAnsi="Arial" w:cs="Arial"/>
          <w:spacing w:val="1"/>
          <w:sz w:val="23"/>
          <w:szCs w:val="23"/>
        </w:rPr>
        <w:t xml:space="preserve"> </w:t>
      </w:r>
      <w:r w:rsidRPr="007073E7">
        <w:rPr>
          <w:rFonts w:ascii="Arial" w:eastAsia="Calibri" w:hAnsi="Arial" w:cs="Arial"/>
          <w:sz w:val="23"/>
          <w:szCs w:val="23"/>
        </w:rPr>
        <w:t>mensagens</w:t>
      </w:r>
      <w:r w:rsidRPr="007073E7">
        <w:rPr>
          <w:rFonts w:ascii="Arial" w:eastAsia="Calibri" w:hAnsi="Arial" w:cs="Arial"/>
          <w:spacing w:val="1"/>
          <w:sz w:val="23"/>
          <w:szCs w:val="23"/>
        </w:rPr>
        <w:t xml:space="preserve"> </w:t>
      </w:r>
      <w:r w:rsidRPr="007073E7">
        <w:rPr>
          <w:rFonts w:ascii="Arial" w:eastAsia="Calibri" w:hAnsi="Arial" w:cs="Arial"/>
          <w:sz w:val="23"/>
          <w:szCs w:val="23"/>
        </w:rPr>
        <w:t>emitidas</w:t>
      </w:r>
      <w:r w:rsidRPr="007073E7">
        <w:rPr>
          <w:rFonts w:ascii="Arial" w:eastAsia="Calibri" w:hAnsi="Arial" w:cs="Arial"/>
          <w:spacing w:val="1"/>
          <w:sz w:val="23"/>
          <w:szCs w:val="23"/>
        </w:rPr>
        <w:t xml:space="preserve"> pela </w:t>
      </w:r>
      <w:r w:rsidRPr="007073E7">
        <w:rPr>
          <w:rFonts w:ascii="Arial" w:eastAsia="Calibri" w:hAnsi="Arial" w:cs="Arial"/>
          <w:spacing w:val="-142"/>
          <w:sz w:val="23"/>
          <w:szCs w:val="23"/>
        </w:rPr>
        <w:t xml:space="preserve">       </w:t>
      </w:r>
      <w:r w:rsidRPr="007073E7">
        <w:rPr>
          <w:rFonts w:ascii="Arial" w:eastAsia="Calibri" w:hAnsi="Arial" w:cs="Arial"/>
          <w:sz w:val="23"/>
          <w:szCs w:val="23"/>
        </w:rPr>
        <w:t>Administração</w:t>
      </w:r>
      <w:r w:rsidRPr="007073E7">
        <w:rPr>
          <w:rFonts w:ascii="Arial" w:eastAsia="Calibri" w:hAnsi="Arial" w:cs="Arial"/>
          <w:spacing w:val="-2"/>
          <w:sz w:val="23"/>
          <w:szCs w:val="23"/>
        </w:rPr>
        <w:t xml:space="preserve"> </w:t>
      </w:r>
      <w:r w:rsidRPr="007073E7">
        <w:rPr>
          <w:rFonts w:ascii="Arial" w:eastAsia="Calibri" w:hAnsi="Arial" w:cs="Arial"/>
          <w:sz w:val="23"/>
          <w:szCs w:val="23"/>
        </w:rPr>
        <w:t>ou</w:t>
      </w:r>
      <w:r w:rsidRPr="007073E7">
        <w:rPr>
          <w:rFonts w:ascii="Arial" w:eastAsia="Calibri" w:hAnsi="Arial" w:cs="Arial"/>
          <w:spacing w:val="-2"/>
          <w:sz w:val="23"/>
          <w:szCs w:val="23"/>
        </w:rPr>
        <w:t xml:space="preserve"> </w:t>
      </w:r>
      <w:r w:rsidRPr="007073E7">
        <w:rPr>
          <w:rFonts w:ascii="Arial" w:eastAsia="Calibri" w:hAnsi="Arial" w:cs="Arial"/>
          <w:sz w:val="23"/>
          <w:szCs w:val="23"/>
        </w:rPr>
        <w:t>de</w:t>
      </w:r>
      <w:r w:rsidRPr="007073E7">
        <w:rPr>
          <w:rFonts w:ascii="Arial" w:eastAsia="Calibri" w:hAnsi="Arial" w:cs="Arial"/>
          <w:spacing w:val="-2"/>
          <w:sz w:val="23"/>
          <w:szCs w:val="23"/>
        </w:rPr>
        <w:t xml:space="preserve"> </w:t>
      </w:r>
      <w:r w:rsidRPr="007073E7">
        <w:rPr>
          <w:rFonts w:ascii="Arial" w:eastAsia="Calibri" w:hAnsi="Arial" w:cs="Arial"/>
          <w:sz w:val="23"/>
          <w:szCs w:val="23"/>
        </w:rPr>
        <w:t>sua</w:t>
      </w:r>
      <w:r w:rsidRPr="007073E7">
        <w:rPr>
          <w:rFonts w:ascii="Arial" w:eastAsia="Calibri" w:hAnsi="Arial" w:cs="Arial"/>
          <w:spacing w:val="-2"/>
          <w:sz w:val="23"/>
          <w:szCs w:val="23"/>
        </w:rPr>
        <w:t xml:space="preserve"> </w:t>
      </w:r>
      <w:r w:rsidRPr="007073E7">
        <w:rPr>
          <w:rFonts w:ascii="Arial" w:eastAsia="Calibri" w:hAnsi="Arial" w:cs="Arial"/>
          <w:sz w:val="23"/>
          <w:szCs w:val="23"/>
        </w:rPr>
        <w:t>desconexão.</w:t>
      </w:r>
    </w:p>
    <w:p w14:paraId="545671D3"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Não havendo expediente ou ocorrendo qualquer fato</w:t>
      </w:r>
      <w:r w:rsidRPr="007073E7">
        <w:rPr>
          <w:rFonts w:ascii="Arial" w:eastAsia="Calibri" w:hAnsi="Arial" w:cs="Arial"/>
          <w:spacing w:val="1"/>
          <w:sz w:val="23"/>
          <w:szCs w:val="23"/>
        </w:rPr>
        <w:t xml:space="preserve"> </w:t>
      </w:r>
      <w:r w:rsidRPr="007073E7">
        <w:rPr>
          <w:rFonts w:ascii="Arial" w:eastAsia="Calibri" w:hAnsi="Arial" w:cs="Arial"/>
          <w:sz w:val="23"/>
          <w:szCs w:val="23"/>
        </w:rPr>
        <w:t>superveniente que impeça a realização do certame na data</w:t>
      </w:r>
      <w:r w:rsidRPr="007073E7">
        <w:rPr>
          <w:rFonts w:ascii="Arial" w:eastAsia="Calibri" w:hAnsi="Arial" w:cs="Arial"/>
          <w:spacing w:val="1"/>
          <w:sz w:val="23"/>
          <w:szCs w:val="23"/>
        </w:rPr>
        <w:t xml:space="preserve"> </w:t>
      </w:r>
      <w:r w:rsidRPr="007073E7">
        <w:rPr>
          <w:rFonts w:ascii="Arial" w:eastAsia="Calibri" w:hAnsi="Arial" w:cs="Arial"/>
          <w:sz w:val="23"/>
          <w:szCs w:val="23"/>
        </w:rPr>
        <w:t>marcada, a sessão será automaticamente transferida para o</w:t>
      </w:r>
      <w:r w:rsidRPr="007073E7">
        <w:rPr>
          <w:rFonts w:ascii="Arial" w:eastAsia="Calibri" w:hAnsi="Arial" w:cs="Arial"/>
          <w:spacing w:val="1"/>
          <w:sz w:val="23"/>
          <w:szCs w:val="23"/>
        </w:rPr>
        <w:t xml:space="preserve"> </w:t>
      </w:r>
      <w:r w:rsidRPr="007073E7">
        <w:rPr>
          <w:rFonts w:ascii="Arial" w:eastAsia="Calibri" w:hAnsi="Arial" w:cs="Arial"/>
          <w:sz w:val="23"/>
          <w:szCs w:val="23"/>
        </w:rPr>
        <w:t>primeiro</w:t>
      </w:r>
      <w:r w:rsidRPr="007073E7">
        <w:rPr>
          <w:rFonts w:ascii="Arial" w:eastAsia="Calibri" w:hAnsi="Arial" w:cs="Arial"/>
          <w:spacing w:val="1"/>
          <w:sz w:val="23"/>
          <w:szCs w:val="23"/>
        </w:rPr>
        <w:t xml:space="preserve"> </w:t>
      </w:r>
      <w:r w:rsidRPr="007073E7">
        <w:rPr>
          <w:rFonts w:ascii="Arial" w:eastAsia="Calibri" w:hAnsi="Arial" w:cs="Arial"/>
          <w:sz w:val="23"/>
          <w:szCs w:val="23"/>
        </w:rPr>
        <w:t>dia</w:t>
      </w:r>
      <w:r w:rsidRPr="007073E7">
        <w:rPr>
          <w:rFonts w:ascii="Arial" w:eastAsia="Calibri" w:hAnsi="Arial" w:cs="Arial"/>
          <w:spacing w:val="1"/>
          <w:sz w:val="23"/>
          <w:szCs w:val="23"/>
        </w:rPr>
        <w:t xml:space="preserve"> </w:t>
      </w:r>
      <w:r w:rsidRPr="007073E7">
        <w:rPr>
          <w:rFonts w:ascii="Arial" w:eastAsia="Calibri" w:hAnsi="Arial" w:cs="Arial"/>
          <w:sz w:val="23"/>
          <w:szCs w:val="23"/>
        </w:rPr>
        <w:t>útil</w:t>
      </w:r>
      <w:r w:rsidRPr="007073E7">
        <w:rPr>
          <w:rFonts w:ascii="Arial" w:eastAsia="Calibri" w:hAnsi="Arial" w:cs="Arial"/>
          <w:spacing w:val="1"/>
          <w:sz w:val="23"/>
          <w:szCs w:val="23"/>
        </w:rPr>
        <w:t xml:space="preserve"> </w:t>
      </w:r>
      <w:r w:rsidRPr="007073E7">
        <w:rPr>
          <w:rFonts w:ascii="Arial" w:eastAsia="Calibri" w:hAnsi="Arial" w:cs="Arial"/>
          <w:sz w:val="23"/>
          <w:szCs w:val="23"/>
        </w:rPr>
        <w:t>subsequente,</w:t>
      </w:r>
      <w:r w:rsidRPr="007073E7">
        <w:rPr>
          <w:rFonts w:ascii="Arial" w:eastAsia="Calibri" w:hAnsi="Arial" w:cs="Arial"/>
          <w:spacing w:val="1"/>
          <w:sz w:val="23"/>
          <w:szCs w:val="23"/>
        </w:rPr>
        <w:t xml:space="preserve"> </w:t>
      </w:r>
      <w:r w:rsidRPr="007073E7">
        <w:rPr>
          <w:rFonts w:ascii="Arial" w:eastAsia="Calibri" w:hAnsi="Arial" w:cs="Arial"/>
          <w:sz w:val="23"/>
          <w:szCs w:val="23"/>
        </w:rPr>
        <w:t>no</w:t>
      </w:r>
      <w:r w:rsidRPr="007073E7">
        <w:rPr>
          <w:rFonts w:ascii="Arial" w:eastAsia="Calibri" w:hAnsi="Arial" w:cs="Arial"/>
          <w:spacing w:val="1"/>
          <w:sz w:val="23"/>
          <w:szCs w:val="23"/>
        </w:rPr>
        <w:t xml:space="preserve"> </w:t>
      </w:r>
      <w:r w:rsidRPr="007073E7">
        <w:rPr>
          <w:rFonts w:ascii="Arial" w:eastAsia="Calibri" w:hAnsi="Arial" w:cs="Arial"/>
          <w:sz w:val="23"/>
          <w:szCs w:val="23"/>
        </w:rPr>
        <w:t>mesmo</w:t>
      </w:r>
      <w:r w:rsidRPr="007073E7">
        <w:rPr>
          <w:rFonts w:ascii="Arial" w:eastAsia="Calibri" w:hAnsi="Arial" w:cs="Arial"/>
          <w:spacing w:val="1"/>
          <w:sz w:val="23"/>
          <w:szCs w:val="23"/>
        </w:rPr>
        <w:t xml:space="preserve"> </w:t>
      </w:r>
      <w:r w:rsidRPr="007073E7">
        <w:rPr>
          <w:rFonts w:ascii="Arial" w:eastAsia="Calibri" w:hAnsi="Arial" w:cs="Arial"/>
          <w:sz w:val="23"/>
          <w:szCs w:val="23"/>
        </w:rPr>
        <w:t xml:space="preserve">horário </w:t>
      </w:r>
      <w:r w:rsidRPr="007073E7">
        <w:rPr>
          <w:rFonts w:ascii="Arial" w:eastAsia="Calibri" w:hAnsi="Arial" w:cs="Arial"/>
          <w:spacing w:val="-142"/>
          <w:sz w:val="23"/>
          <w:szCs w:val="23"/>
        </w:rPr>
        <w:t xml:space="preserve">  </w:t>
      </w:r>
      <w:r w:rsidRPr="007073E7">
        <w:rPr>
          <w:rFonts w:ascii="Arial" w:eastAsia="Calibri" w:hAnsi="Arial" w:cs="Arial"/>
          <w:sz w:val="23"/>
          <w:szCs w:val="23"/>
        </w:rPr>
        <w:t>anteriormente estabelecido, desde que não haja comunicação</w:t>
      </w:r>
      <w:r w:rsidRPr="007073E7">
        <w:rPr>
          <w:rFonts w:ascii="Arial" w:eastAsia="Calibri" w:hAnsi="Arial" w:cs="Arial"/>
          <w:spacing w:val="1"/>
          <w:sz w:val="23"/>
          <w:szCs w:val="23"/>
        </w:rPr>
        <w:t xml:space="preserve"> </w:t>
      </w:r>
      <w:r w:rsidRPr="007073E7">
        <w:rPr>
          <w:rFonts w:ascii="Arial" w:eastAsia="Calibri" w:hAnsi="Arial" w:cs="Arial"/>
          <w:sz w:val="23"/>
          <w:szCs w:val="23"/>
        </w:rPr>
        <w:t>em</w:t>
      </w:r>
      <w:r w:rsidRPr="007073E7">
        <w:rPr>
          <w:rFonts w:ascii="Arial" w:eastAsia="Calibri" w:hAnsi="Arial" w:cs="Arial"/>
          <w:spacing w:val="-2"/>
          <w:sz w:val="23"/>
          <w:szCs w:val="23"/>
        </w:rPr>
        <w:t xml:space="preserve"> </w:t>
      </w:r>
      <w:r w:rsidRPr="007073E7">
        <w:rPr>
          <w:rFonts w:ascii="Arial" w:eastAsia="Calibri" w:hAnsi="Arial" w:cs="Arial"/>
          <w:sz w:val="23"/>
          <w:szCs w:val="23"/>
        </w:rPr>
        <w:t>contrário.</w:t>
      </w:r>
    </w:p>
    <w:p w14:paraId="13598A71"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No</w:t>
      </w:r>
      <w:r w:rsidRPr="007073E7">
        <w:rPr>
          <w:rFonts w:ascii="Arial" w:eastAsia="Calibri" w:hAnsi="Arial" w:cs="Arial"/>
          <w:spacing w:val="1"/>
          <w:sz w:val="23"/>
          <w:szCs w:val="23"/>
        </w:rPr>
        <w:t xml:space="preserve"> </w:t>
      </w:r>
      <w:r w:rsidRPr="007073E7">
        <w:rPr>
          <w:rFonts w:ascii="Arial" w:eastAsia="Calibri" w:hAnsi="Arial" w:cs="Arial"/>
          <w:sz w:val="23"/>
          <w:szCs w:val="23"/>
        </w:rPr>
        <w:t>julgamento</w:t>
      </w:r>
      <w:r w:rsidRPr="007073E7">
        <w:rPr>
          <w:rFonts w:ascii="Arial" w:eastAsia="Calibri" w:hAnsi="Arial" w:cs="Arial"/>
          <w:spacing w:val="1"/>
          <w:sz w:val="23"/>
          <w:szCs w:val="23"/>
        </w:rPr>
        <w:t xml:space="preserve"> </w:t>
      </w:r>
      <w:r w:rsidRPr="007073E7">
        <w:rPr>
          <w:rFonts w:ascii="Arial" w:eastAsia="Calibri" w:hAnsi="Arial" w:cs="Arial"/>
          <w:sz w:val="23"/>
          <w:szCs w:val="23"/>
        </w:rPr>
        <w:t>das</w:t>
      </w:r>
      <w:r w:rsidRPr="007073E7">
        <w:rPr>
          <w:rFonts w:ascii="Arial" w:eastAsia="Calibri" w:hAnsi="Arial" w:cs="Arial"/>
          <w:spacing w:val="1"/>
          <w:sz w:val="23"/>
          <w:szCs w:val="23"/>
        </w:rPr>
        <w:t xml:space="preserve"> </w:t>
      </w:r>
      <w:r w:rsidRPr="007073E7">
        <w:rPr>
          <w:rFonts w:ascii="Arial" w:eastAsia="Calibri" w:hAnsi="Arial" w:cs="Arial"/>
          <w:sz w:val="23"/>
          <w:szCs w:val="23"/>
        </w:rPr>
        <w:t>propostas</w:t>
      </w:r>
      <w:r w:rsidRPr="007073E7">
        <w:rPr>
          <w:rFonts w:ascii="Arial" w:eastAsia="Calibri" w:hAnsi="Arial" w:cs="Arial"/>
          <w:spacing w:val="1"/>
          <w:sz w:val="23"/>
          <w:szCs w:val="23"/>
        </w:rPr>
        <w:t xml:space="preserve"> </w:t>
      </w:r>
      <w:r w:rsidRPr="007073E7">
        <w:rPr>
          <w:rFonts w:ascii="Arial" w:eastAsia="Calibri" w:hAnsi="Arial" w:cs="Arial"/>
          <w:sz w:val="23"/>
          <w:szCs w:val="23"/>
        </w:rPr>
        <w:t>e</w:t>
      </w:r>
      <w:r w:rsidRPr="007073E7">
        <w:rPr>
          <w:rFonts w:ascii="Arial" w:eastAsia="Calibri" w:hAnsi="Arial" w:cs="Arial"/>
          <w:spacing w:val="1"/>
          <w:sz w:val="23"/>
          <w:szCs w:val="23"/>
        </w:rPr>
        <w:t xml:space="preserve"> </w:t>
      </w:r>
      <w:r w:rsidRPr="007073E7">
        <w:rPr>
          <w:rFonts w:ascii="Arial" w:eastAsia="Calibri" w:hAnsi="Arial" w:cs="Arial"/>
          <w:sz w:val="23"/>
          <w:szCs w:val="23"/>
        </w:rPr>
        <w:t>da</w:t>
      </w:r>
      <w:r w:rsidRPr="007073E7">
        <w:rPr>
          <w:rFonts w:ascii="Arial" w:eastAsia="Calibri" w:hAnsi="Arial" w:cs="Arial"/>
          <w:spacing w:val="1"/>
          <w:sz w:val="23"/>
          <w:szCs w:val="23"/>
        </w:rPr>
        <w:t xml:space="preserve"> </w:t>
      </w:r>
      <w:r w:rsidRPr="007073E7">
        <w:rPr>
          <w:rFonts w:ascii="Arial" w:eastAsia="Calibri" w:hAnsi="Arial" w:cs="Arial"/>
          <w:sz w:val="23"/>
          <w:szCs w:val="23"/>
        </w:rPr>
        <w:t>habilitação,</w:t>
      </w:r>
      <w:r w:rsidRPr="007073E7">
        <w:rPr>
          <w:rFonts w:ascii="Arial" w:eastAsia="Calibri" w:hAnsi="Arial" w:cs="Arial"/>
          <w:spacing w:val="1"/>
          <w:sz w:val="23"/>
          <w:szCs w:val="23"/>
        </w:rPr>
        <w:t xml:space="preserve"> </w:t>
      </w:r>
      <w:r w:rsidRPr="007073E7">
        <w:rPr>
          <w:rFonts w:ascii="Arial" w:eastAsia="Calibri" w:hAnsi="Arial" w:cs="Arial"/>
          <w:sz w:val="23"/>
          <w:szCs w:val="23"/>
        </w:rPr>
        <w:t>a</w:t>
      </w:r>
      <w:r w:rsidRPr="007073E7">
        <w:rPr>
          <w:rFonts w:ascii="Arial" w:eastAsia="Calibri" w:hAnsi="Arial" w:cs="Arial"/>
          <w:spacing w:val="-142"/>
          <w:sz w:val="23"/>
          <w:szCs w:val="23"/>
        </w:rPr>
        <w:t xml:space="preserve"> </w:t>
      </w:r>
      <w:r w:rsidRPr="007073E7">
        <w:rPr>
          <w:rFonts w:ascii="Arial" w:eastAsia="Calibri" w:hAnsi="Arial" w:cs="Arial"/>
          <w:sz w:val="23"/>
          <w:szCs w:val="23"/>
        </w:rPr>
        <w:t>Administração</w:t>
      </w:r>
      <w:r w:rsidRPr="007073E7">
        <w:rPr>
          <w:rFonts w:ascii="Arial" w:eastAsia="Calibri" w:hAnsi="Arial" w:cs="Arial"/>
          <w:spacing w:val="12"/>
          <w:sz w:val="23"/>
          <w:szCs w:val="23"/>
        </w:rPr>
        <w:t xml:space="preserve"> </w:t>
      </w:r>
      <w:r w:rsidRPr="007073E7">
        <w:rPr>
          <w:rFonts w:ascii="Arial" w:eastAsia="Calibri" w:hAnsi="Arial" w:cs="Arial"/>
          <w:sz w:val="23"/>
          <w:szCs w:val="23"/>
        </w:rPr>
        <w:t>poderá</w:t>
      </w:r>
      <w:r w:rsidRPr="007073E7">
        <w:rPr>
          <w:rFonts w:ascii="Arial" w:eastAsia="Calibri" w:hAnsi="Arial" w:cs="Arial"/>
          <w:spacing w:val="13"/>
          <w:sz w:val="23"/>
          <w:szCs w:val="23"/>
        </w:rPr>
        <w:t xml:space="preserve"> </w:t>
      </w:r>
      <w:r w:rsidRPr="007073E7">
        <w:rPr>
          <w:rFonts w:ascii="Arial" w:eastAsia="Calibri" w:hAnsi="Arial" w:cs="Arial"/>
          <w:sz w:val="23"/>
          <w:szCs w:val="23"/>
        </w:rPr>
        <w:t>sanar</w:t>
      </w:r>
      <w:r w:rsidRPr="007073E7">
        <w:rPr>
          <w:rFonts w:ascii="Arial" w:eastAsia="Calibri" w:hAnsi="Arial" w:cs="Arial"/>
          <w:spacing w:val="13"/>
          <w:sz w:val="23"/>
          <w:szCs w:val="23"/>
        </w:rPr>
        <w:t xml:space="preserve"> </w:t>
      </w:r>
      <w:r w:rsidRPr="007073E7">
        <w:rPr>
          <w:rFonts w:ascii="Arial" w:eastAsia="Calibri" w:hAnsi="Arial" w:cs="Arial"/>
          <w:sz w:val="23"/>
          <w:szCs w:val="23"/>
        </w:rPr>
        <w:t>erros</w:t>
      </w:r>
      <w:r w:rsidRPr="007073E7">
        <w:rPr>
          <w:rFonts w:ascii="Arial" w:eastAsia="Calibri" w:hAnsi="Arial" w:cs="Arial"/>
          <w:spacing w:val="13"/>
          <w:sz w:val="23"/>
          <w:szCs w:val="23"/>
        </w:rPr>
        <w:t xml:space="preserve"> </w:t>
      </w:r>
      <w:r w:rsidRPr="007073E7">
        <w:rPr>
          <w:rFonts w:ascii="Arial" w:eastAsia="Calibri" w:hAnsi="Arial" w:cs="Arial"/>
          <w:sz w:val="23"/>
          <w:szCs w:val="23"/>
        </w:rPr>
        <w:t>ou</w:t>
      </w:r>
      <w:r w:rsidRPr="007073E7">
        <w:rPr>
          <w:rFonts w:ascii="Arial" w:eastAsia="Calibri" w:hAnsi="Arial" w:cs="Arial"/>
          <w:spacing w:val="13"/>
          <w:sz w:val="23"/>
          <w:szCs w:val="23"/>
        </w:rPr>
        <w:t xml:space="preserve"> </w:t>
      </w:r>
      <w:r w:rsidRPr="007073E7">
        <w:rPr>
          <w:rFonts w:ascii="Arial" w:eastAsia="Calibri" w:hAnsi="Arial" w:cs="Arial"/>
          <w:sz w:val="23"/>
          <w:szCs w:val="23"/>
        </w:rPr>
        <w:t>falhas</w:t>
      </w:r>
      <w:r w:rsidRPr="007073E7">
        <w:rPr>
          <w:rFonts w:ascii="Arial" w:eastAsia="Calibri" w:hAnsi="Arial" w:cs="Arial"/>
          <w:spacing w:val="13"/>
          <w:sz w:val="23"/>
          <w:szCs w:val="23"/>
        </w:rPr>
        <w:t xml:space="preserve"> </w:t>
      </w:r>
      <w:r w:rsidRPr="007073E7">
        <w:rPr>
          <w:rFonts w:ascii="Arial" w:eastAsia="Calibri" w:hAnsi="Arial" w:cs="Arial"/>
          <w:sz w:val="23"/>
          <w:szCs w:val="23"/>
        </w:rPr>
        <w:t>que</w:t>
      </w:r>
      <w:r w:rsidRPr="007073E7">
        <w:rPr>
          <w:rFonts w:ascii="Arial" w:eastAsia="Calibri" w:hAnsi="Arial" w:cs="Arial"/>
          <w:spacing w:val="13"/>
          <w:sz w:val="23"/>
          <w:szCs w:val="23"/>
        </w:rPr>
        <w:t xml:space="preserve"> </w:t>
      </w:r>
      <w:r w:rsidRPr="007073E7">
        <w:rPr>
          <w:rFonts w:ascii="Arial" w:eastAsia="Calibri" w:hAnsi="Arial" w:cs="Arial"/>
          <w:sz w:val="23"/>
          <w:szCs w:val="23"/>
        </w:rPr>
        <w:t>não</w:t>
      </w:r>
      <w:r w:rsidRPr="007073E7">
        <w:rPr>
          <w:rFonts w:ascii="Arial" w:eastAsia="Calibri" w:hAnsi="Arial" w:cs="Arial"/>
          <w:spacing w:val="13"/>
          <w:sz w:val="23"/>
          <w:szCs w:val="23"/>
        </w:rPr>
        <w:t xml:space="preserve"> </w:t>
      </w:r>
      <w:r w:rsidRPr="007073E7">
        <w:rPr>
          <w:rFonts w:ascii="Arial" w:eastAsia="Calibri" w:hAnsi="Arial" w:cs="Arial"/>
          <w:sz w:val="23"/>
          <w:szCs w:val="23"/>
        </w:rPr>
        <w:t xml:space="preserve">alterem </w:t>
      </w:r>
      <w:r w:rsidRPr="007073E7">
        <w:rPr>
          <w:rFonts w:ascii="Arial" w:eastAsia="Calibri" w:hAnsi="Arial" w:cs="Arial"/>
          <w:spacing w:val="-141"/>
          <w:sz w:val="23"/>
          <w:szCs w:val="23"/>
        </w:rPr>
        <w:t xml:space="preserve"> </w:t>
      </w:r>
      <w:r w:rsidRPr="007073E7">
        <w:rPr>
          <w:rFonts w:ascii="Arial" w:eastAsia="Calibri" w:hAnsi="Arial" w:cs="Arial"/>
          <w:sz w:val="23"/>
          <w:szCs w:val="23"/>
        </w:rPr>
        <w:t>a substância das propostas, dos documentos e sua validade</w:t>
      </w:r>
      <w:r w:rsidRPr="007073E7">
        <w:rPr>
          <w:rFonts w:ascii="Arial" w:eastAsia="Calibri" w:hAnsi="Arial" w:cs="Arial"/>
          <w:spacing w:val="1"/>
          <w:sz w:val="23"/>
          <w:szCs w:val="23"/>
        </w:rPr>
        <w:t xml:space="preserve"> </w:t>
      </w:r>
      <w:r w:rsidRPr="007073E7">
        <w:rPr>
          <w:rFonts w:ascii="Arial" w:eastAsia="Calibri" w:hAnsi="Arial" w:cs="Arial"/>
          <w:sz w:val="23"/>
          <w:szCs w:val="23"/>
        </w:rPr>
        <w:t>jurídica, mediante despacho fundamentado, registrado em Ata</w:t>
      </w:r>
      <w:r w:rsidRPr="007073E7">
        <w:rPr>
          <w:rFonts w:ascii="Arial" w:eastAsia="Calibri" w:hAnsi="Arial" w:cs="Arial"/>
          <w:spacing w:val="-142"/>
          <w:sz w:val="23"/>
          <w:szCs w:val="23"/>
        </w:rPr>
        <w:t xml:space="preserve">            </w:t>
      </w:r>
      <w:r w:rsidRPr="007073E7">
        <w:rPr>
          <w:rFonts w:ascii="Arial" w:eastAsia="Calibri" w:hAnsi="Arial" w:cs="Arial"/>
          <w:sz w:val="23"/>
          <w:szCs w:val="23"/>
        </w:rPr>
        <w:t xml:space="preserve"> e acessível a todos, atribuindo-lhes validade e eficácia</w:t>
      </w:r>
      <w:r w:rsidRPr="007073E7">
        <w:rPr>
          <w:rFonts w:ascii="Arial" w:eastAsia="Calibri" w:hAnsi="Arial" w:cs="Arial"/>
          <w:spacing w:val="1"/>
          <w:sz w:val="23"/>
          <w:szCs w:val="23"/>
        </w:rPr>
        <w:t xml:space="preserve"> </w:t>
      </w:r>
      <w:r w:rsidRPr="007073E7">
        <w:rPr>
          <w:rFonts w:ascii="Arial" w:eastAsia="Calibri" w:hAnsi="Arial" w:cs="Arial"/>
          <w:sz w:val="23"/>
          <w:szCs w:val="23"/>
        </w:rPr>
        <w:t>para</w:t>
      </w:r>
      <w:r w:rsidRPr="007073E7">
        <w:rPr>
          <w:rFonts w:ascii="Arial" w:eastAsia="Calibri" w:hAnsi="Arial" w:cs="Arial"/>
          <w:spacing w:val="-3"/>
          <w:sz w:val="23"/>
          <w:szCs w:val="23"/>
        </w:rPr>
        <w:t xml:space="preserve"> </w:t>
      </w:r>
      <w:r w:rsidRPr="007073E7">
        <w:rPr>
          <w:rFonts w:ascii="Arial" w:eastAsia="Calibri" w:hAnsi="Arial" w:cs="Arial"/>
          <w:sz w:val="23"/>
          <w:szCs w:val="23"/>
        </w:rPr>
        <w:t>fins</w:t>
      </w:r>
      <w:r w:rsidRPr="007073E7">
        <w:rPr>
          <w:rFonts w:ascii="Arial" w:eastAsia="Calibri" w:hAnsi="Arial" w:cs="Arial"/>
          <w:spacing w:val="-2"/>
          <w:sz w:val="23"/>
          <w:szCs w:val="23"/>
        </w:rPr>
        <w:t xml:space="preserve"> </w:t>
      </w:r>
      <w:r w:rsidRPr="007073E7">
        <w:rPr>
          <w:rFonts w:ascii="Arial" w:eastAsia="Calibri" w:hAnsi="Arial" w:cs="Arial"/>
          <w:sz w:val="23"/>
          <w:szCs w:val="23"/>
        </w:rPr>
        <w:t>de</w:t>
      </w:r>
      <w:r w:rsidRPr="007073E7">
        <w:rPr>
          <w:rFonts w:ascii="Arial" w:eastAsia="Calibri" w:hAnsi="Arial" w:cs="Arial"/>
          <w:spacing w:val="-2"/>
          <w:sz w:val="23"/>
          <w:szCs w:val="23"/>
        </w:rPr>
        <w:t xml:space="preserve"> </w:t>
      </w:r>
      <w:r w:rsidRPr="007073E7">
        <w:rPr>
          <w:rFonts w:ascii="Arial" w:eastAsia="Calibri" w:hAnsi="Arial" w:cs="Arial"/>
          <w:sz w:val="23"/>
          <w:szCs w:val="23"/>
        </w:rPr>
        <w:t>habilitação</w:t>
      </w:r>
      <w:r w:rsidRPr="007073E7">
        <w:rPr>
          <w:rFonts w:ascii="Arial" w:eastAsia="Calibri" w:hAnsi="Arial" w:cs="Arial"/>
          <w:spacing w:val="-3"/>
          <w:sz w:val="23"/>
          <w:szCs w:val="23"/>
        </w:rPr>
        <w:t xml:space="preserve"> </w:t>
      </w:r>
      <w:r w:rsidRPr="007073E7">
        <w:rPr>
          <w:rFonts w:ascii="Arial" w:eastAsia="Calibri" w:hAnsi="Arial" w:cs="Arial"/>
          <w:sz w:val="23"/>
          <w:szCs w:val="23"/>
        </w:rPr>
        <w:t>e</w:t>
      </w:r>
      <w:r w:rsidRPr="007073E7">
        <w:rPr>
          <w:rFonts w:ascii="Arial" w:eastAsia="Calibri" w:hAnsi="Arial" w:cs="Arial"/>
          <w:spacing w:val="-2"/>
          <w:sz w:val="23"/>
          <w:szCs w:val="23"/>
        </w:rPr>
        <w:t xml:space="preserve"> </w:t>
      </w:r>
      <w:r w:rsidRPr="007073E7">
        <w:rPr>
          <w:rFonts w:ascii="Arial" w:eastAsia="Calibri" w:hAnsi="Arial" w:cs="Arial"/>
          <w:sz w:val="23"/>
          <w:szCs w:val="23"/>
        </w:rPr>
        <w:t>classificação.</w:t>
      </w:r>
    </w:p>
    <w:p w14:paraId="6D20BBE8"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As normas disciplinadoras deste Aviso de Contratação</w:t>
      </w:r>
      <w:r w:rsidRPr="007073E7">
        <w:rPr>
          <w:rFonts w:ascii="Arial" w:eastAsia="Calibri" w:hAnsi="Arial" w:cs="Arial"/>
          <w:spacing w:val="1"/>
          <w:sz w:val="23"/>
          <w:szCs w:val="23"/>
        </w:rPr>
        <w:t xml:space="preserve"> </w:t>
      </w:r>
      <w:r w:rsidRPr="007073E7">
        <w:rPr>
          <w:rFonts w:ascii="Arial" w:eastAsia="Calibri" w:hAnsi="Arial" w:cs="Arial"/>
          <w:sz w:val="23"/>
          <w:szCs w:val="23"/>
        </w:rPr>
        <w:t>Direta serão sempre interpretadas em favor da ampliação da</w:t>
      </w:r>
      <w:r w:rsidRPr="007073E7">
        <w:rPr>
          <w:rFonts w:ascii="Arial" w:eastAsia="Calibri" w:hAnsi="Arial" w:cs="Arial"/>
          <w:spacing w:val="1"/>
          <w:sz w:val="23"/>
          <w:szCs w:val="23"/>
        </w:rPr>
        <w:t xml:space="preserve"> </w:t>
      </w:r>
      <w:r w:rsidRPr="007073E7">
        <w:rPr>
          <w:rFonts w:ascii="Arial" w:eastAsia="Calibri" w:hAnsi="Arial" w:cs="Arial"/>
          <w:sz w:val="23"/>
          <w:szCs w:val="23"/>
        </w:rPr>
        <w:t>disputa entre os interessados, desde que não comprometam o</w:t>
      </w:r>
      <w:r w:rsidRPr="007073E7">
        <w:rPr>
          <w:rFonts w:ascii="Arial" w:eastAsia="Calibri" w:hAnsi="Arial" w:cs="Arial"/>
          <w:spacing w:val="1"/>
          <w:sz w:val="23"/>
          <w:szCs w:val="23"/>
        </w:rPr>
        <w:t xml:space="preserve"> </w:t>
      </w:r>
      <w:r w:rsidRPr="007073E7">
        <w:rPr>
          <w:rFonts w:ascii="Arial" w:eastAsia="Calibri" w:hAnsi="Arial" w:cs="Arial"/>
          <w:sz w:val="23"/>
          <w:szCs w:val="23"/>
        </w:rPr>
        <w:t>interesse da Administração, o princípio da isonomia, a</w:t>
      </w:r>
      <w:r w:rsidRPr="007073E7">
        <w:rPr>
          <w:rFonts w:ascii="Arial" w:eastAsia="Calibri" w:hAnsi="Arial" w:cs="Arial"/>
          <w:spacing w:val="1"/>
          <w:sz w:val="23"/>
          <w:szCs w:val="23"/>
        </w:rPr>
        <w:t xml:space="preserve"> </w:t>
      </w:r>
      <w:r w:rsidRPr="007073E7">
        <w:rPr>
          <w:rFonts w:ascii="Arial" w:eastAsia="Calibri" w:hAnsi="Arial" w:cs="Arial"/>
          <w:sz w:val="23"/>
          <w:szCs w:val="23"/>
        </w:rPr>
        <w:t>finalidade</w:t>
      </w:r>
      <w:r w:rsidRPr="007073E7">
        <w:rPr>
          <w:rFonts w:ascii="Arial" w:eastAsia="Calibri" w:hAnsi="Arial" w:cs="Arial"/>
          <w:spacing w:val="-3"/>
          <w:sz w:val="23"/>
          <w:szCs w:val="23"/>
        </w:rPr>
        <w:t xml:space="preserve"> </w:t>
      </w:r>
      <w:r w:rsidRPr="007073E7">
        <w:rPr>
          <w:rFonts w:ascii="Arial" w:eastAsia="Calibri" w:hAnsi="Arial" w:cs="Arial"/>
          <w:sz w:val="23"/>
          <w:szCs w:val="23"/>
        </w:rPr>
        <w:t>e</w:t>
      </w:r>
      <w:r w:rsidRPr="007073E7">
        <w:rPr>
          <w:rFonts w:ascii="Arial" w:eastAsia="Calibri" w:hAnsi="Arial" w:cs="Arial"/>
          <w:spacing w:val="-2"/>
          <w:sz w:val="23"/>
          <w:szCs w:val="23"/>
        </w:rPr>
        <w:t xml:space="preserve"> </w:t>
      </w:r>
      <w:r w:rsidRPr="007073E7">
        <w:rPr>
          <w:rFonts w:ascii="Arial" w:eastAsia="Calibri" w:hAnsi="Arial" w:cs="Arial"/>
          <w:sz w:val="23"/>
          <w:szCs w:val="23"/>
        </w:rPr>
        <w:t>a</w:t>
      </w:r>
      <w:r w:rsidRPr="007073E7">
        <w:rPr>
          <w:rFonts w:ascii="Arial" w:eastAsia="Calibri" w:hAnsi="Arial" w:cs="Arial"/>
          <w:spacing w:val="-2"/>
          <w:sz w:val="23"/>
          <w:szCs w:val="23"/>
        </w:rPr>
        <w:t xml:space="preserve"> </w:t>
      </w:r>
      <w:r w:rsidRPr="007073E7">
        <w:rPr>
          <w:rFonts w:ascii="Arial" w:eastAsia="Calibri" w:hAnsi="Arial" w:cs="Arial"/>
          <w:sz w:val="23"/>
          <w:szCs w:val="23"/>
        </w:rPr>
        <w:t>segurança</w:t>
      </w:r>
      <w:r w:rsidRPr="007073E7">
        <w:rPr>
          <w:rFonts w:ascii="Arial" w:eastAsia="Calibri" w:hAnsi="Arial" w:cs="Arial"/>
          <w:spacing w:val="-2"/>
          <w:sz w:val="23"/>
          <w:szCs w:val="23"/>
        </w:rPr>
        <w:t xml:space="preserve"> </w:t>
      </w:r>
      <w:r w:rsidRPr="007073E7">
        <w:rPr>
          <w:rFonts w:ascii="Arial" w:eastAsia="Calibri" w:hAnsi="Arial" w:cs="Arial"/>
          <w:sz w:val="23"/>
          <w:szCs w:val="23"/>
        </w:rPr>
        <w:t>da</w:t>
      </w:r>
      <w:r w:rsidRPr="007073E7">
        <w:rPr>
          <w:rFonts w:ascii="Arial" w:eastAsia="Calibri" w:hAnsi="Arial" w:cs="Arial"/>
          <w:spacing w:val="-2"/>
          <w:sz w:val="23"/>
          <w:szCs w:val="23"/>
        </w:rPr>
        <w:t xml:space="preserve"> </w:t>
      </w:r>
      <w:r w:rsidRPr="007073E7">
        <w:rPr>
          <w:rFonts w:ascii="Arial" w:eastAsia="Calibri" w:hAnsi="Arial" w:cs="Arial"/>
          <w:sz w:val="23"/>
          <w:szCs w:val="23"/>
        </w:rPr>
        <w:t>contratação.</w:t>
      </w:r>
    </w:p>
    <w:p w14:paraId="1BD5AF97"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Os</w:t>
      </w:r>
      <w:r w:rsidRPr="007073E7">
        <w:rPr>
          <w:rFonts w:ascii="Arial" w:eastAsia="Calibri" w:hAnsi="Arial" w:cs="Arial"/>
          <w:spacing w:val="17"/>
          <w:sz w:val="23"/>
          <w:szCs w:val="23"/>
        </w:rPr>
        <w:t xml:space="preserve"> </w:t>
      </w:r>
      <w:r w:rsidRPr="007073E7">
        <w:rPr>
          <w:rFonts w:ascii="Arial" w:eastAsia="Calibri" w:hAnsi="Arial" w:cs="Arial"/>
          <w:sz w:val="23"/>
          <w:szCs w:val="23"/>
        </w:rPr>
        <w:t>fornecedores</w:t>
      </w:r>
      <w:r w:rsidRPr="007073E7">
        <w:rPr>
          <w:rFonts w:ascii="Arial" w:eastAsia="Calibri" w:hAnsi="Arial" w:cs="Arial"/>
          <w:spacing w:val="18"/>
          <w:sz w:val="23"/>
          <w:szCs w:val="23"/>
        </w:rPr>
        <w:t xml:space="preserve"> </w:t>
      </w:r>
      <w:r w:rsidRPr="007073E7">
        <w:rPr>
          <w:rFonts w:ascii="Arial" w:eastAsia="Calibri" w:hAnsi="Arial" w:cs="Arial"/>
          <w:sz w:val="23"/>
          <w:szCs w:val="23"/>
        </w:rPr>
        <w:t>assumem</w:t>
      </w:r>
      <w:r w:rsidRPr="007073E7">
        <w:rPr>
          <w:rFonts w:ascii="Arial" w:eastAsia="Calibri" w:hAnsi="Arial" w:cs="Arial"/>
          <w:spacing w:val="18"/>
          <w:sz w:val="23"/>
          <w:szCs w:val="23"/>
        </w:rPr>
        <w:t xml:space="preserve"> </w:t>
      </w:r>
      <w:r w:rsidRPr="007073E7">
        <w:rPr>
          <w:rFonts w:ascii="Arial" w:eastAsia="Calibri" w:hAnsi="Arial" w:cs="Arial"/>
          <w:sz w:val="23"/>
          <w:szCs w:val="23"/>
        </w:rPr>
        <w:t>todos</w:t>
      </w:r>
      <w:r w:rsidRPr="007073E7">
        <w:rPr>
          <w:rFonts w:ascii="Arial" w:eastAsia="Calibri" w:hAnsi="Arial" w:cs="Arial"/>
          <w:spacing w:val="17"/>
          <w:sz w:val="23"/>
          <w:szCs w:val="23"/>
        </w:rPr>
        <w:t xml:space="preserve"> </w:t>
      </w:r>
      <w:r w:rsidRPr="007073E7">
        <w:rPr>
          <w:rFonts w:ascii="Arial" w:eastAsia="Calibri" w:hAnsi="Arial" w:cs="Arial"/>
          <w:sz w:val="23"/>
          <w:szCs w:val="23"/>
        </w:rPr>
        <w:t>os</w:t>
      </w:r>
      <w:r w:rsidRPr="007073E7">
        <w:rPr>
          <w:rFonts w:ascii="Arial" w:eastAsia="Calibri" w:hAnsi="Arial" w:cs="Arial"/>
          <w:spacing w:val="13"/>
          <w:sz w:val="23"/>
          <w:szCs w:val="23"/>
        </w:rPr>
        <w:t xml:space="preserve"> </w:t>
      </w:r>
      <w:r w:rsidRPr="007073E7">
        <w:rPr>
          <w:rFonts w:ascii="Arial" w:eastAsia="Calibri" w:hAnsi="Arial" w:cs="Arial"/>
          <w:sz w:val="23"/>
          <w:szCs w:val="23"/>
        </w:rPr>
        <w:t>custos</w:t>
      </w:r>
      <w:r w:rsidRPr="007073E7">
        <w:rPr>
          <w:rFonts w:ascii="Arial" w:eastAsia="Calibri" w:hAnsi="Arial" w:cs="Arial"/>
          <w:spacing w:val="18"/>
          <w:sz w:val="23"/>
          <w:szCs w:val="23"/>
        </w:rPr>
        <w:t xml:space="preserve"> </w:t>
      </w:r>
      <w:r w:rsidRPr="007073E7">
        <w:rPr>
          <w:rFonts w:ascii="Arial" w:eastAsia="Calibri" w:hAnsi="Arial" w:cs="Arial"/>
          <w:sz w:val="23"/>
          <w:szCs w:val="23"/>
        </w:rPr>
        <w:t>de</w:t>
      </w:r>
      <w:r w:rsidRPr="007073E7">
        <w:rPr>
          <w:rFonts w:ascii="Arial" w:eastAsia="Calibri" w:hAnsi="Arial" w:cs="Arial"/>
          <w:spacing w:val="17"/>
          <w:sz w:val="23"/>
          <w:szCs w:val="23"/>
        </w:rPr>
        <w:t xml:space="preserve"> </w:t>
      </w:r>
      <w:r w:rsidRPr="007073E7">
        <w:rPr>
          <w:rFonts w:ascii="Arial" w:eastAsia="Calibri" w:hAnsi="Arial" w:cs="Arial"/>
          <w:sz w:val="23"/>
          <w:szCs w:val="23"/>
        </w:rPr>
        <w:t>preparação</w:t>
      </w:r>
      <w:r w:rsidRPr="007073E7">
        <w:rPr>
          <w:rFonts w:ascii="Arial" w:eastAsia="Calibri" w:hAnsi="Arial" w:cs="Arial"/>
          <w:spacing w:val="-141"/>
          <w:sz w:val="23"/>
          <w:szCs w:val="23"/>
        </w:rPr>
        <w:t xml:space="preserve"> </w:t>
      </w:r>
      <w:r w:rsidRPr="007073E7">
        <w:rPr>
          <w:rFonts w:ascii="Arial" w:eastAsia="Calibri" w:hAnsi="Arial" w:cs="Arial"/>
          <w:sz w:val="23"/>
          <w:szCs w:val="23"/>
        </w:rPr>
        <w:t>e</w:t>
      </w:r>
      <w:r w:rsidRPr="007073E7">
        <w:rPr>
          <w:rFonts w:ascii="Arial" w:eastAsia="Calibri" w:hAnsi="Arial" w:cs="Arial"/>
          <w:spacing w:val="-20"/>
          <w:sz w:val="23"/>
          <w:szCs w:val="23"/>
        </w:rPr>
        <w:t xml:space="preserve"> </w:t>
      </w:r>
      <w:r w:rsidRPr="007073E7">
        <w:rPr>
          <w:rFonts w:ascii="Arial" w:eastAsia="Calibri" w:hAnsi="Arial" w:cs="Arial"/>
          <w:sz w:val="23"/>
          <w:szCs w:val="23"/>
        </w:rPr>
        <w:t>apresentação</w:t>
      </w:r>
      <w:r w:rsidRPr="007073E7">
        <w:rPr>
          <w:rFonts w:ascii="Arial" w:eastAsia="Calibri" w:hAnsi="Arial" w:cs="Arial"/>
          <w:spacing w:val="-19"/>
          <w:sz w:val="23"/>
          <w:szCs w:val="23"/>
        </w:rPr>
        <w:t xml:space="preserve"> </w:t>
      </w:r>
      <w:r w:rsidRPr="007073E7">
        <w:rPr>
          <w:rFonts w:ascii="Arial" w:eastAsia="Calibri" w:hAnsi="Arial" w:cs="Arial"/>
          <w:sz w:val="23"/>
          <w:szCs w:val="23"/>
        </w:rPr>
        <w:t>de</w:t>
      </w:r>
      <w:r w:rsidRPr="007073E7">
        <w:rPr>
          <w:rFonts w:ascii="Arial" w:eastAsia="Calibri" w:hAnsi="Arial" w:cs="Arial"/>
          <w:spacing w:val="-20"/>
          <w:sz w:val="23"/>
          <w:szCs w:val="23"/>
        </w:rPr>
        <w:t xml:space="preserve"> </w:t>
      </w:r>
      <w:r w:rsidRPr="007073E7">
        <w:rPr>
          <w:rFonts w:ascii="Arial" w:eastAsia="Calibri" w:hAnsi="Arial" w:cs="Arial"/>
          <w:sz w:val="23"/>
          <w:szCs w:val="23"/>
        </w:rPr>
        <w:t>suas</w:t>
      </w:r>
      <w:r w:rsidRPr="007073E7">
        <w:rPr>
          <w:rFonts w:ascii="Arial" w:eastAsia="Calibri" w:hAnsi="Arial" w:cs="Arial"/>
          <w:spacing w:val="-19"/>
          <w:sz w:val="23"/>
          <w:szCs w:val="23"/>
        </w:rPr>
        <w:t xml:space="preserve"> </w:t>
      </w:r>
      <w:r w:rsidRPr="007073E7">
        <w:rPr>
          <w:rFonts w:ascii="Arial" w:eastAsia="Calibri" w:hAnsi="Arial" w:cs="Arial"/>
          <w:sz w:val="23"/>
          <w:szCs w:val="23"/>
        </w:rPr>
        <w:t>propostas</w:t>
      </w:r>
      <w:r w:rsidRPr="007073E7">
        <w:rPr>
          <w:rFonts w:ascii="Arial" w:eastAsia="Calibri" w:hAnsi="Arial" w:cs="Arial"/>
          <w:spacing w:val="-20"/>
          <w:sz w:val="23"/>
          <w:szCs w:val="23"/>
        </w:rPr>
        <w:t xml:space="preserve"> </w:t>
      </w:r>
      <w:r w:rsidRPr="007073E7">
        <w:rPr>
          <w:rFonts w:ascii="Arial" w:eastAsia="Calibri" w:hAnsi="Arial" w:cs="Arial"/>
          <w:sz w:val="23"/>
          <w:szCs w:val="23"/>
        </w:rPr>
        <w:t>e</w:t>
      </w:r>
      <w:r w:rsidRPr="007073E7">
        <w:rPr>
          <w:rFonts w:ascii="Arial" w:eastAsia="Calibri" w:hAnsi="Arial" w:cs="Arial"/>
          <w:spacing w:val="-24"/>
          <w:sz w:val="23"/>
          <w:szCs w:val="23"/>
        </w:rPr>
        <w:t xml:space="preserve"> </w:t>
      </w:r>
      <w:r w:rsidRPr="007073E7">
        <w:rPr>
          <w:rFonts w:ascii="Arial" w:eastAsia="Calibri" w:hAnsi="Arial" w:cs="Arial"/>
          <w:sz w:val="23"/>
          <w:szCs w:val="23"/>
        </w:rPr>
        <w:t>a</w:t>
      </w:r>
      <w:r w:rsidRPr="007073E7">
        <w:rPr>
          <w:rFonts w:ascii="Arial" w:eastAsia="Calibri" w:hAnsi="Arial" w:cs="Arial"/>
          <w:spacing w:val="-20"/>
          <w:sz w:val="23"/>
          <w:szCs w:val="23"/>
        </w:rPr>
        <w:t xml:space="preserve"> </w:t>
      </w:r>
      <w:r w:rsidRPr="007073E7">
        <w:rPr>
          <w:rFonts w:ascii="Arial" w:eastAsia="Calibri" w:hAnsi="Arial" w:cs="Arial"/>
          <w:sz w:val="23"/>
          <w:szCs w:val="23"/>
        </w:rPr>
        <w:t>Administração</w:t>
      </w:r>
      <w:r w:rsidRPr="007073E7">
        <w:rPr>
          <w:rFonts w:ascii="Arial" w:eastAsia="Calibri" w:hAnsi="Arial" w:cs="Arial"/>
          <w:spacing w:val="-19"/>
          <w:sz w:val="23"/>
          <w:szCs w:val="23"/>
        </w:rPr>
        <w:t xml:space="preserve"> </w:t>
      </w:r>
      <w:r w:rsidRPr="007073E7">
        <w:rPr>
          <w:rFonts w:ascii="Arial" w:eastAsia="Calibri" w:hAnsi="Arial" w:cs="Arial"/>
          <w:sz w:val="23"/>
          <w:szCs w:val="23"/>
        </w:rPr>
        <w:t>não</w:t>
      </w:r>
      <w:r w:rsidRPr="007073E7">
        <w:rPr>
          <w:rFonts w:ascii="Arial" w:eastAsia="Calibri" w:hAnsi="Arial" w:cs="Arial"/>
          <w:spacing w:val="-20"/>
          <w:sz w:val="23"/>
          <w:szCs w:val="23"/>
        </w:rPr>
        <w:t xml:space="preserve"> </w:t>
      </w:r>
      <w:r w:rsidRPr="007073E7">
        <w:rPr>
          <w:rFonts w:ascii="Arial" w:eastAsia="Calibri" w:hAnsi="Arial" w:cs="Arial"/>
          <w:sz w:val="23"/>
          <w:szCs w:val="23"/>
        </w:rPr>
        <w:t>será,</w:t>
      </w:r>
      <w:r w:rsidRPr="007073E7">
        <w:rPr>
          <w:rFonts w:ascii="Arial" w:eastAsia="Calibri" w:hAnsi="Arial" w:cs="Arial"/>
          <w:spacing w:val="-141"/>
          <w:sz w:val="23"/>
          <w:szCs w:val="23"/>
        </w:rPr>
        <w:t xml:space="preserve"> </w:t>
      </w:r>
      <w:r w:rsidRPr="007073E7">
        <w:rPr>
          <w:rFonts w:ascii="Arial" w:eastAsia="Calibri" w:hAnsi="Arial" w:cs="Arial"/>
          <w:sz w:val="23"/>
          <w:szCs w:val="23"/>
        </w:rPr>
        <w:t>em</w:t>
      </w:r>
      <w:r w:rsidRPr="007073E7">
        <w:rPr>
          <w:rFonts w:ascii="Arial" w:eastAsia="Calibri" w:hAnsi="Arial" w:cs="Arial"/>
          <w:spacing w:val="42"/>
          <w:sz w:val="23"/>
          <w:szCs w:val="23"/>
        </w:rPr>
        <w:t xml:space="preserve"> </w:t>
      </w:r>
      <w:r w:rsidRPr="007073E7">
        <w:rPr>
          <w:rFonts w:ascii="Arial" w:eastAsia="Calibri" w:hAnsi="Arial" w:cs="Arial"/>
          <w:sz w:val="23"/>
          <w:szCs w:val="23"/>
        </w:rPr>
        <w:t>nenhum</w:t>
      </w:r>
      <w:r w:rsidRPr="007073E7">
        <w:rPr>
          <w:rFonts w:ascii="Arial" w:eastAsia="Calibri" w:hAnsi="Arial" w:cs="Arial"/>
          <w:spacing w:val="42"/>
          <w:sz w:val="23"/>
          <w:szCs w:val="23"/>
        </w:rPr>
        <w:t xml:space="preserve"> </w:t>
      </w:r>
      <w:r w:rsidRPr="007073E7">
        <w:rPr>
          <w:rFonts w:ascii="Arial" w:eastAsia="Calibri" w:hAnsi="Arial" w:cs="Arial"/>
          <w:sz w:val="23"/>
          <w:szCs w:val="23"/>
        </w:rPr>
        <w:t>caso,</w:t>
      </w:r>
      <w:r w:rsidRPr="007073E7">
        <w:rPr>
          <w:rFonts w:ascii="Arial" w:eastAsia="Calibri" w:hAnsi="Arial" w:cs="Arial"/>
          <w:spacing w:val="42"/>
          <w:sz w:val="23"/>
          <w:szCs w:val="23"/>
        </w:rPr>
        <w:t xml:space="preserve"> </w:t>
      </w:r>
      <w:r w:rsidRPr="007073E7">
        <w:rPr>
          <w:rFonts w:ascii="Arial" w:eastAsia="Calibri" w:hAnsi="Arial" w:cs="Arial"/>
          <w:sz w:val="23"/>
          <w:szCs w:val="23"/>
        </w:rPr>
        <w:t>responsável</w:t>
      </w:r>
      <w:r w:rsidRPr="007073E7">
        <w:rPr>
          <w:rFonts w:ascii="Arial" w:eastAsia="Calibri" w:hAnsi="Arial" w:cs="Arial"/>
          <w:spacing w:val="47"/>
          <w:sz w:val="23"/>
          <w:szCs w:val="23"/>
        </w:rPr>
        <w:t xml:space="preserve"> </w:t>
      </w:r>
      <w:r w:rsidRPr="007073E7">
        <w:rPr>
          <w:rFonts w:ascii="Arial" w:eastAsia="Calibri" w:hAnsi="Arial" w:cs="Arial"/>
          <w:sz w:val="23"/>
          <w:szCs w:val="23"/>
        </w:rPr>
        <w:t>por</w:t>
      </w:r>
      <w:r w:rsidRPr="007073E7">
        <w:rPr>
          <w:rFonts w:ascii="Arial" w:eastAsia="Calibri" w:hAnsi="Arial" w:cs="Arial"/>
          <w:spacing w:val="42"/>
          <w:sz w:val="23"/>
          <w:szCs w:val="23"/>
        </w:rPr>
        <w:t xml:space="preserve"> </w:t>
      </w:r>
      <w:r w:rsidRPr="007073E7">
        <w:rPr>
          <w:rFonts w:ascii="Arial" w:eastAsia="Calibri" w:hAnsi="Arial" w:cs="Arial"/>
          <w:sz w:val="23"/>
          <w:szCs w:val="23"/>
        </w:rPr>
        <w:t>esses</w:t>
      </w:r>
      <w:r w:rsidRPr="007073E7">
        <w:rPr>
          <w:rFonts w:ascii="Arial" w:eastAsia="Calibri" w:hAnsi="Arial" w:cs="Arial"/>
          <w:spacing w:val="42"/>
          <w:sz w:val="23"/>
          <w:szCs w:val="23"/>
        </w:rPr>
        <w:t xml:space="preserve"> </w:t>
      </w:r>
      <w:r w:rsidRPr="007073E7">
        <w:rPr>
          <w:rFonts w:ascii="Arial" w:eastAsia="Calibri" w:hAnsi="Arial" w:cs="Arial"/>
          <w:sz w:val="23"/>
          <w:szCs w:val="23"/>
        </w:rPr>
        <w:t>custos, independentemente</w:t>
      </w:r>
      <w:r w:rsidRPr="007073E7">
        <w:rPr>
          <w:rFonts w:ascii="Arial" w:eastAsia="Calibri" w:hAnsi="Arial" w:cs="Arial"/>
          <w:spacing w:val="-25"/>
          <w:sz w:val="23"/>
          <w:szCs w:val="23"/>
        </w:rPr>
        <w:t xml:space="preserve"> </w:t>
      </w:r>
      <w:r w:rsidRPr="007073E7">
        <w:rPr>
          <w:rFonts w:ascii="Arial" w:eastAsia="Calibri" w:hAnsi="Arial" w:cs="Arial"/>
          <w:sz w:val="23"/>
          <w:szCs w:val="23"/>
        </w:rPr>
        <w:t>da</w:t>
      </w:r>
      <w:r w:rsidRPr="007073E7">
        <w:rPr>
          <w:rFonts w:ascii="Arial" w:eastAsia="Calibri" w:hAnsi="Arial" w:cs="Arial"/>
          <w:spacing w:val="-25"/>
          <w:sz w:val="23"/>
          <w:szCs w:val="23"/>
        </w:rPr>
        <w:t xml:space="preserve"> </w:t>
      </w:r>
      <w:r w:rsidRPr="007073E7">
        <w:rPr>
          <w:rFonts w:ascii="Arial" w:eastAsia="Calibri" w:hAnsi="Arial" w:cs="Arial"/>
          <w:sz w:val="23"/>
          <w:szCs w:val="23"/>
        </w:rPr>
        <w:t>condução</w:t>
      </w:r>
      <w:r w:rsidRPr="007073E7">
        <w:rPr>
          <w:rFonts w:ascii="Arial" w:eastAsia="Calibri" w:hAnsi="Arial" w:cs="Arial"/>
          <w:spacing w:val="-24"/>
          <w:sz w:val="23"/>
          <w:szCs w:val="23"/>
        </w:rPr>
        <w:t xml:space="preserve"> </w:t>
      </w:r>
      <w:r w:rsidRPr="007073E7">
        <w:rPr>
          <w:rFonts w:ascii="Arial" w:eastAsia="Calibri" w:hAnsi="Arial" w:cs="Arial"/>
          <w:sz w:val="23"/>
          <w:szCs w:val="23"/>
        </w:rPr>
        <w:t>ou</w:t>
      </w:r>
      <w:r w:rsidRPr="007073E7">
        <w:rPr>
          <w:rFonts w:ascii="Arial" w:eastAsia="Calibri" w:hAnsi="Arial" w:cs="Arial"/>
          <w:spacing w:val="-20"/>
          <w:sz w:val="23"/>
          <w:szCs w:val="23"/>
        </w:rPr>
        <w:t xml:space="preserve"> </w:t>
      </w:r>
      <w:r w:rsidRPr="007073E7">
        <w:rPr>
          <w:rFonts w:ascii="Arial" w:eastAsia="Calibri" w:hAnsi="Arial" w:cs="Arial"/>
          <w:sz w:val="23"/>
          <w:szCs w:val="23"/>
        </w:rPr>
        <w:t>do</w:t>
      </w:r>
      <w:r w:rsidRPr="007073E7">
        <w:rPr>
          <w:rFonts w:ascii="Arial" w:eastAsia="Calibri" w:hAnsi="Arial" w:cs="Arial"/>
          <w:spacing w:val="-25"/>
          <w:sz w:val="23"/>
          <w:szCs w:val="23"/>
        </w:rPr>
        <w:t xml:space="preserve"> </w:t>
      </w:r>
      <w:r w:rsidRPr="007073E7">
        <w:rPr>
          <w:rFonts w:ascii="Arial" w:eastAsia="Calibri" w:hAnsi="Arial" w:cs="Arial"/>
          <w:sz w:val="23"/>
          <w:szCs w:val="23"/>
        </w:rPr>
        <w:t>resultado</w:t>
      </w:r>
      <w:r w:rsidRPr="007073E7">
        <w:rPr>
          <w:rFonts w:ascii="Arial" w:eastAsia="Calibri" w:hAnsi="Arial" w:cs="Arial"/>
          <w:spacing w:val="-24"/>
          <w:sz w:val="23"/>
          <w:szCs w:val="23"/>
        </w:rPr>
        <w:t xml:space="preserve"> </w:t>
      </w:r>
      <w:r w:rsidRPr="007073E7">
        <w:rPr>
          <w:rFonts w:ascii="Arial" w:eastAsia="Calibri" w:hAnsi="Arial" w:cs="Arial"/>
          <w:sz w:val="23"/>
          <w:szCs w:val="23"/>
        </w:rPr>
        <w:t>do</w:t>
      </w:r>
      <w:r w:rsidRPr="007073E7">
        <w:rPr>
          <w:rFonts w:ascii="Arial" w:eastAsia="Calibri" w:hAnsi="Arial" w:cs="Arial"/>
          <w:spacing w:val="-25"/>
          <w:sz w:val="23"/>
          <w:szCs w:val="23"/>
        </w:rPr>
        <w:t xml:space="preserve"> </w:t>
      </w:r>
      <w:r w:rsidRPr="007073E7">
        <w:rPr>
          <w:rFonts w:ascii="Arial" w:eastAsia="Calibri" w:hAnsi="Arial" w:cs="Arial"/>
          <w:sz w:val="23"/>
          <w:szCs w:val="23"/>
        </w:rPr>
        <w:t>processo</w:t>
      </w:r>
      <w:r w:rsidRPr="007073E7">
        <w:rPr>
          <w:rFonts w:ascii="Arial" w:eastAsia="Calibri" w:hAnsi="Arial" w:cs="Arial"/>
          <w:spacing w:val="-19"/>
          <w:sz w:val="23"/>
          <w:szCs w:val="23"/>
        </w:rPr>
        <w:t xml:space="preserve"> </w:t>
      </w:r>
      <w:r w:rsidRPr="007073E7">
        <w:rPr>
          <w:rFonts w:ascii="Arial" w:eastAsia="Calibri" w:hAnsi="Arial" w:cs="Arial"/>
          <w:sz w:val="23"/>
          <w:szCs w:val="23"/>
        </w:rPr>
        <w:t>de</w:t>
      </w:r>
      <w:r w:rsidRPr="007073E7">
        <w:rPr>
          <w:rFonts w:ascii="Arial" w:eastAsia="Calibri" w:hAnsi="Arial" w:cs="Arial"/>
          <w:spacing w:val="-142"/>
          <w:sz w:val="23"/>
          <w:szCs w:val="23"/>
        </w:rPr>
        <w:t xml:space="preserve"> </w:t>
      </w:r>
      <w:r w:rsidRPr="007073E7">
        <w:rPr>
          <w:rFonts w:ascii="Arial" w:eastAsia="Calibri" w:hAnsi="Arial" w:cs="Arial"/>
          <w:sz w:val="23"/>
          <w:szCs w:val="23"/>
        </w:rPr>
        <w:t>contratação.</w:t>
      </w:r>
    </w:p>
    <w:p w14:paraId="6FBDF484"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Em caso de divergência entre disposições deste</w:t>
      </w:r>
      <w:r w:rsidRPr="007073E7">
        <w:rPr>
          <w:rFonts w:ascii="Arial" w:eastAsia="Calibri" w:hAnsi="Arial" w:cs="Arial"/>
          <w:spacing w:val="1"/>
          <w:sz w:val="23"/>
          <w:szCs w:val="23"/>
        </w:rPr>
        <w:t xml:space="preserve"> </w:t>
      </w:r>
      <w:r w:rsidRPr="007073E7">
        <w:rPr>
          <w:rFonts w:ascii="Arial" w:eastAsia="Calibri" w:hAnsi="Arial" w:cs="Arial"/>
          <w:sz w:val="23"/>
          <w:szCs w:val="23"/>
        </w:rPr>
        <w:t>Aviso</w:t>
      </w:r>
      <w:r w:rsidRPr="007073E7">
        <w:rPr>
          <w:rFonts w:ascii="Arial" w:eastAsia="Calibri" w:hAnsi="Arial" w:cs="Arial"/>
          <w:spacing w:val="-19"/>
          <w:sz w:val="23"/>
          <w:szCs w:val="23"/>
        </w:rPr>
        <w:t xml:space="preserve"> </w:t>
      </w:r>
      <w:r w:rsidRPr="007073E7">
        <w:rPr>
          <w:rFonts w:ascii="Arial" w:eastAsia="Calibri" w:hAnsi="Arial" w:cs="Arial"/>
          <w:sz w:val="23"/>
          <w:szCs w:val="23"/>
        </w:rPr>
        <w:t>de</w:t>
      </w:r>
      <w:r w:rsidRPr="007073E7">
        <w:rPr>
          <w:rFonts w:ascii="Arial" w:eastAsia="Calibri" w:hAnsi="Arial" w:cs="Arial"/>
          <w:spacing w:val="-18"/>
          <w:sz w:val="23"/>
          <w:szCs w:val="23"/>
        </w:rPr>
        <w:t xml:space="preserve"> </w:t>
      </w:r>
      <w:r w:rsidRPr="007073E7">
        <w:rPr>
          <w:rFonts w:ascii="Arial" w:eastAsia="Calibri" w:hAnsi="Arial" w:cs="Arial"/>
          <w:sz w:val="23"/>
          <w:szCs w:val="23"/>
        </w:rPr>
        <w:t>Contratação</w:t>
      </w:r>
      <w:r w:rsidRPr="007073E7">
        <w:rPr>
          <w:rFonts w:ascii="Arial" w:eastAsia="Calibri" w:hAnsi="Arial" w:cs="Arial"/>
          <w:spacing w:val="-19"/>
          <w:sz w:val="23"/>
          <w:szCs w:val="23"/>
        </w:rPr>
        <w:t xml:space="preserve"> </w:t>
      </w:r>
      <w:r w:rsidRPr="007073E7">
        <w:rPr>
          <w:rFonts w:ascii="Arial" w:eastAsia="Calibri" w:hAnsi="Arial" w:cs="Arial"/>
          <w:sz w:val="23"/>
          <w:szCs w:val="23"/>
        </w:rPr>
        <w:t>Direta</w:t>
      </w:r>
      <w:r w:rsidRPr="007073E7">
        <w:rPr>
          <w:rFonts w:ascii="Arial" w:eastAsia="Calibri" w:hAnsi="Arial" w:cs="Arial"/>
          <w:spacing w:val="-18"/>
          <w:sz w:val="23"/>
          <w:szCs w:val="23"/>
        </w:rPr>
        <w:t xml:space="preserve"> </w:t>
      </w:r>
      <w:r w:rsidRPr="007073E7">
        <w:rPr>
          <w:rFonts w:ascii="Arial" w:eastAsia="Calibri" w:hAnsi="Arial" w:cs="Arial"/>
          <w:sz w:val="23"/>
          <w:szCs w:val="23"/>
        </w:rPr>
        <w:t>e</w:t>
      </w:r>
      <w:r w:rsidRPr="007073E7">
        <w:rPr>
          <w:rFonts w:ascii="Arial" w:eastAsia="Calibri" w:hAnsi="Arial" w:cs="Arial"/>
          <w:spacing w:val="-18"/>
          <w:sz w:val="23"/>
          <w:szCs w:val="23"/>
        </w:rPr>
        <w:t xml:space="preserve"> </w:t>
      </w:r>
      <w:r w:rsidRPr="007073E7">
        <w:rPr>
          <w:rFonts w:ascii="Arial" w:eastAsia="Calibri" w:hAnsi="Arial" w:cs="Arial"/>
          <w:sz w:val="23"/>
          <w:szCs w:val="23"/>
        </w:rPr>
        <w:t>de</w:t>
      </w:r>
      <w:r w:rsidRPr="007073E7">
        <w:rPr>
          <w:rFonts w:ascii="Arial" w:eastAsia="Calibri" w:hAnsi="Arial" w:cs="Arial"/>
          <w:spacing w:val="-19"/>
          <w:sz w:val="23"/>
          <w:szCs w:val="23"/>
        </w:rPr>
        <w:t xml:space="preserve"> </w:t>
      </w:r>
      <w:r w:rsidRPr="007073E7">
        <w:rPr>
          <w:rFonts w:ascii="Arial" w:eastAsia="Calibri" w:hAnsi="Arial" w:cs="Arial"/>
          <w:sz w:val="23"/>
          <w:szCs w:val="23"/>
        </w:rPr>
        <w:t>seus</w:t>
      </w:r>
      <w:r w:rsidRPr="007073E7">
        <w:rPr>
          <w:rFonts w:ascii="Arial" w:eastAsia="Calibri" w:hAnsi="Arial" w:cs="Arial"/>
          <w:spacing w:val="-18"/>
          <w:sz w:val="23"/>
          <w:szCs w:val="23"/>
        </w:rPr>
        <w:t xml:space="preserve"> </w:t>
      </w:r>
      <w:r w:rsidRPr="007073E7">
        <w:rPr>
          <w:rFonts w:ascii="Arial" w:eastAsia="Calibri" w:hAnsi="Arial" w:cs="Arial"/>
          <w:sz w:val="23"/>
          <w:szCs w:val="23"/>
        </w:rPr>
        <w:t>anexos</w:t>
      </w:r>
      <w:r w:rsidRPr="007073E7">
        <w:rPr>
          <w:rFonts w:ascii="Arial" w:eastAsia="Calibri" w:hAnsi="Arial" w:cs="Arial"/>
          <w:spacing w:val="-18"/>
          <w:sz w:val="23"/>
          <w:szCs w:val="23"/>
        </w:rPr>
        <w:t xml:space="preserve"> </w:t>
      </w:r>
      <w:r w:rsidRPr="007073E7">
        <w:rPr>
          <w:rFonts w:ascii="Arial" w:eastAsia="Calibri" w:hAnsi="Arial" w:cs="Arial"/>
          <w:sz w:val="23"/>
          <w:szCs w:val="23"/>
        </w:rPr>
        <w:t>ou</w:t>
      </w:r>
      <w:r w:rsidRPr="007073E7">
        <w:rPr>
          <w:rFonts w:ascii="Arial" w:eastAsia="Calibri" w:hAnsi="Arial" w:cs="Arial"/>
          <w:spacing w:val="-19"/>
          <w:sz w:val="23"/>
          <w:szCs w:val="23"/>
        </w:rPr>
        <w:t xml:space="preserve"> </w:t>
      </w:r>
      <w:r w:rsidRPr="007073E7">
        <w:rPr>
          <w:rFonts w:ascii="Arial" w:eastAsia="Calibri" w:hAnsi="Arial" w:cs="Arial"/>
          <w:sz w:val="23"/>
          <w:szCs w:val="23"/>
        </w:rPr>
        <w:t>demais</w:t>
      </w:r>
      <w:r w:rsidRPr="007073E7">
        <w:rPr>
          <w:rFonts w:ascii="Arial" w:eastAsia="Calibri" w:hAnsi="Arial" w:cs="Arial"/>
          <w:spacing w:val="-18"/>
          <w:sz w:val="23"/>
          <w:szCs w:val="23"/>
        </w:rPr>
        <w:t xml:space="preserve"> </w:t>
      </w:r>
      <w:r w:rsidRPr="007073E7">
        <w:rPr>
          <w:rFonts w:ascii="Arial" w:eastAsia="Calibri" w:hAnsi="Arial" w:cs="Arial"/>
          <w:sz w:val="23"/>
          <w:szCs w:val="23"/>
        </w:rPr>
        <w:t>peças que</w:t>
      </w:r>
      <w:r w:rsidRPr="007073E7">
        <w:rPr>
          <w:rFonts w:ascii="Arial" w:eastAsia="Calibri" w:hAnsi="Arial" w:cs="Arial"/>
          <w:spacing w:val="-4"/>
          <w:sz w:val="23"/>
          <w:szCs w:val="23"/>
        </w:rPr>
        <w:t xml:space="preserve"> </w:t>
      </w:r>
      <w:r w:rsidRPr="007073E7">
        <w:rPr>
          <w:rFonts w:ascii="Arial" w:eastAsia="Calibri" w:hAnsi="Arial" w:cs="Arial"/>
          <w:sz w:val="23"/>
          <w:szCs w:val="23"/>
        </w:rPr>
        <w:t>compõem</w:t>
      </w:r>
      <w:r w:rsidRPr="007073E7">
        <w:rPr>
          <w:rFonts w:ascii="Arial" w:eastAsia="Calibri" w:hAnsi="Arial" w:cs="Arial"/>
          <w:spacing w:val="-3"/>
          <w:sz w:val="23"/>
          <w:szCs w:val="23"/>
        </w:rPr>
        <w:t xml:space="preserve"> </w:t>
      </w:r>
      <w:r w:rsidRPr="007073E7">
        <w:rPr>
          <w:rFonts w:ascii="Arial" w:eastAsia="Calibri" w:hAnsi="Arial" w:cs="Arial"/>
          <w:sz w:val="23"/>
          <w:szCs w:val="23"/>
        </w:rPr>
        <w:t>o</w:t>
      </w:r>
      <w:r w:rsidRPr="007073E7">
        <w:rPr>
          <w:rFonts w:ascii="Arial" w:eastAsia="Calibri" w:hAnsi="Arial" w:cs="Arial"/>
          <w:spacing w:val="-4"/>
          <w:sz w:val="23"/>
          <w:szCs w:val="23"/>
        </w:rPr>
        <w:t xml:space="preserve"> </w:t>
      </w:r>
      <w:r w:rsidRPr="007073E7">
        <w:rPr>
          <w:rFonts w:ascii="Arial" w:eastAsia="Calibri" w:hAnsi="Arial" w:cs="Arial"/>
          <w:sz w:val="23"/>
          <w:szCs w:val="23"/>
        </w:rPr>
        <w:t>processo prevalecerá</w:t>
      </w:r>
      <w:r w:rsidRPr="007073E7">
        <w:rPr>
          <w:rFonts w:ascii="Arial" w:eastAsia="Calibri" w:hAnsi="Arial" w:cs="Arial"/>
          <w:spacing w:val="-3"/>
          <w:sz w:val="23"/>
          <w:szCs w:val="23"/>
        </w:rPr>
        <w:t xml:space="preserve"> </w:t>
      </w:r>
      <w:r w:rsidRPr="007073E7">
        <w:rPr>
          <w:rFonts w:ascii="Arial" w:eastAsia="Calibri" w:hAnsi="Arial" w:cs="Arial"/>
          <w:sz w:val="23"/>
          <w:szCs w:val="23"/>
        </w:rPr>
        <w:t>as</w:t>
      </w:r>
      <w:r w:rsidRPr="007073E7">
        <w:rPr>
          <w:rFonts w:ascii="Arial" w:eastAsia="Calibri" w:hAnsi="Arial" w:cs="Arial"/>
          <w:spacing w:val="-4"/>
          <w:sz w:val="23"/>
          <w:szCs w:val="23"/>
        </w:rPr>
        <w:t xml:space="preserve"> </w:t>
      </w:r>
      <w:r w:rsidRPr="007073E7">
        <w:rPr>
          <w:rFonts w:ascii="Arial" w:eastAsia="Calibri" w:hAnsi="Arial" w:cs="Arial"/>
          <w:sz w:val="23"/>
          <w:szCs w:val="23"/>
        </w:rPr>
        <w:t>deste</w:t>
      </w:r>
      <w:r w:rsidRPr="007073E7">
        <w:rPr>
          <w:rFonts w:ascii="Arial" w:eastAsia="Calibri" w:hAnsi="Arial" w:cs="Arial"/>
          <w:spacing w:val="-3"/>
          <w:sz w:val="23"/>
          <w:szCs w:val="23"/>
        </w:rPr>
        <w:t xml:space="preserve"> </w:t>
      </w:r>
      <w:r w:rsidRPr="007073E7">
        <w:rPr>
          <w:rFonts w:ascii="Arial" w:eastAsia="Calibri" w:hAnsi="Arial" w:cs="Arial"/>
          <w:sz w:val="23"/>
          <w:szCs w:val="23"/>
        </w:rPr>
        <w:t>Aviso.</w:t>
      </w:r>
    </w:p>
    <w:p w14:paraId="655A62CA"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Da</w:t>
      </w:r>
      <w:r w:rsidRPr="007073E7">
        <w:rPr>
          <w:rFonts w:ascii="Arial" w:eastAsia="Calibri" w:hAnsi="Arial" w:cs="Arial"/>
          <w:spacing w:val="1"/>
          <w:sz w:val="23"/>
          <w:szCs w:val="23"/>
        </w:rPr>
        <w:t xml:space="preserve"> </w:t>
      </w:r>
      <w:r w:rsidRPr="007073E7">
        <w:rPr>
          <w:rFonts w:ascii="Arial" w:eastAsia="Calibri" w:hAnsi="Arial" w:cs="Arial"/>
          <w:sz w:val="23"/>
          <w:szCs w:val="23"/>
        </w:rPr>
        <w:t>sessão</w:t>
      </w:r>
      <w:r w:rsidRPr="007073E7">
        <w:rPr>
          <w:rFonts w:ascii="Arial" w:eastAsia="Calibri" w:hAnsi="Arial" w:cs="Arial"/>
          <w:spacing w:val="1"/>
          <w:sz w:val="23"/>
          <w:szCs w:val="23"/>
        </w:rPr>
        <w:t xml:space="preserve"> </w:t>
      </w:r>
      <w:r w:rsidRPr="007073E7">
        <w:rPr>
          <w:rFonts w:ascii="Arial" w:eastAsia="Calibri" w:hAnsi="Arial" w:cs="Arial"/>
          <w:sz w:val="23"/>
          <w:szCs w:val="23"/>
        </w:rPr>
        <w:t>pública</w:t>
      </w:r>
      <w:r w:rsidRPr="007073E7">
        <w:rPr>
          <w:rFonts w:ascii="Arial" w:eastAsia="Calibri" w:hAnsi="Arial" w:cs="Arial"/>
          <w:spacing w:val="1"/>
          <w:sz w:val="23"/>
          <w:szCs w:val="23"/>
        </w:rPr>
        <w:t xml:space="preserve"> </w:t>
      </w:r>
      <w:r w:rsidRPr="007073E7">
        <w:rPr>
          <w:rFonts w:ascii="Arial" w:eastAsia="Calibri" w:hAnsi="Arial" w:cs="Arial"/>
          <w:sz w:val="23"/>
          <w:szCs w:val="23"/>
        </w:rPr>
        <w:t>será</w:t>
      </w:r>
      <w:r w:rsidRPr="007073E7">
        <w:rPr>
          <w:rFonts w:ascii="Arial" w:eastAsia="Calibri" w:hAnsi="Arial" w:cs="Arial"/>
          <w:spacing w:val="1"/>
          <w:sz w:val="23"/>
          <w:szCs w:val="23"/>
        </w:rPr>
        <w:t xml:space="preserve"> </w:t>
      </w:r>
      <w:r w:rsidRPr="007073E7">
        <w:rPr>
          <w:rFonts w:ascii="Arial" w:eastAsia="Calibri" w:hAnsi="Arial" w:cs="Arial"/>
          <w:sz w:val="23"/>
          <w:szCs w:val="23"/>
        </w:rPr>
        <w:t>divulgada</w:t>
      </w:r>
      <w:r w:rsidRPr="007073E7">
        <w:rPr>
          <w:rFonts w:ascii="Arial" w:eastAsia="Calibri" w:hAnsi="Arial" w:cs="Arial"/>
          <w:spacing w:val="1"/>
          <w:sz w:val="23"/>
          <w:szCs w:val="23"/>
        </w:rPr>
        <w:t xml:space="preserve"> </w:t>
      </w:r>
      <w:r w:rsidRPr="007073E7">
        <w:rPr>
          <w:rFonts w:ascii="Arial" w:eastAsia="Calibri" w:hAnsi="Arial" w:cs="Arial"/>
          <w:sz w:val="23"/>
          <w:szCs w:val="23"/>
        </w:rPr>
        <w:t>Ata</w:t>
      </w:r>
      <w:r w:rsidRPr="007073E7">
        <w:rPr>
          <w:rFonts w:ascii="Arial" w:eastAsia="Calibri" w:hAnsi="Arial" w:cs="Arial"/>
          <w:spacing w:val="1"/>
          <w:sz w:val="23"/>
          <w:szCs w:val="23"/>
        </w:rPr>
        <w:t xml:space="preserve"> </w:t>
      </w:r>
      <w:r w:rsidRPr="007073E7">
        <w:rPr>
          <w:rFonts w:ascii="Arial" w:eastAsia="Calibri" w:hAnsi="Arial" w:cs="Arial"/>
          <w:sz w:val="23"/>
          <w:szCs w:val="23"/>
        </w:rPr>
        <w:t>com</w:t>
      </w:r>
      <w:r w:rsidRPr="007073E7">
        <w:rPr>
          <w:rFonts w:ascii="Arial" w:eastAsia="Calibri" w:hAnsi="Arial" w:cs="Arial"/>
          <w:spacing w:val="1"/>
          <w:sz w:val="23"/>
          <w:szCs w:val="23"/>
        </w:rPr>
        <w:t xml:space="preserve"> </w:t>
      </w:r>
      <w:r w:rsidRPr="007073E7">
        <w:rPr>
          <w:rFonts w:ascii="Arial" w:eastAsia="Calibri" w:hAnsi="Arial" w:cs="Arial"/>
          <w:sz w:val="23"/>
          <w:szCs w:val="23"/>
        </w:rPr>
        <w:t>publicação</w:t>
      </w:r>
      <w:r w:rsidRPr="007073E7">
        <w:rPr>
          <w:rFonts w:ascii="Arial" w:eastAsia="Calibri" w:hAnsi="Arial" w:cs="Arial"/>
          <w:spacing w:val="-4"/>
          <w:sz w:val="23"/>
          <w:szCs w:val="23"/>
        </w:rPr>
        <w:t xml:space="preserve"> </w:t>
      </w:r>
      <w:r w:rsidRPr="007073E7">
        <w:rPr>
          <w:rFonts w:ascii="Arial" w:eastAsia="Calibri" w:hAnsi="Arial" w:cs="Arial"/>
          <w:sz w:val="23"/>
          <w:szCs w:val="23"/>
        </w:rPr>
        <w:t>do</w:t>
      </w:r>
      <w:r w:rsidRPr="007073E7">
        <w:rPr>
          <w:rFonts w:ascii="Arial" w:eastAsia="Calibri" w:hAnsi="Arial" w:cs="Arial"/>
          <w:spacing w:val="-3"/>
          <w:sz w:val="23"/>
          <w:szCs w:val="23"/>
        </w:rPr>
        <w:t xml:space="preserve"> </w:t>
      </w:r>
      <w:r w:rsidRPr="007073E7">
        <w:rPr>
          <w:rFonts w:ascii="Arial" w:eastAsia="Calibri" w:hAnsi="Arial" w:cs="Arial"/>
          <w:sz w:val="23"/>
          <w:szCs w:val="23"/>
        </w:rPr>
        <w:t>site</w:t>
      </w:r>
      <w:r w:rsidRPr="007073E7">
        <w:rPr>
          <w:rFonts w:ascii="Arial" w:eastAsia="Calibri" w:hAnsi="Arial" w:cs="Arial"/>
          <w:spacing w:val="-4"/>
          <w:sz w:val="23"/>
          <w:szCs w:val="23"/>
        </w:rPr>
        <w:t xml:space="preserve"> </w:t>
      </w:r>
      <w:r w:rsidRPr="007073E7">
        <w:rPr>
          <w:rFonts w:ascii="Arial" w:eastAsia="Calibri" w:hAnsi="Arial" w:cs="Arial"/>
          <w:sz w:val="23"/>
          <w:szCs w:val="23"/>
        </w:rPr>
        <w:t>do</w:t>
      </w:r>
      <w:r w:rsidRPr="007073E7">
        <w:rPr>
          <w:rFonts w:ascii="Arial" w:eastAsia="Calibri" w:hAnsi="Arial" w:cs="Arial"/>
          <w:spacing w:val="-3"/>
          <w:sz w:val="23"/>
          <w:szCs w:val="23"/>
        </w:rPr>
        <w:t xml:space="preserve"> </w:t>
      </w:r>
      <w:r w:rsidRPr="007073E7">
        <w:rPr>
          <w:rFonts w:ascii="Arial" w:eastAsia="Calibri" w:hAnsi="Arial" w:cs="Arial"/>
          <w:sz w:val="23"/>
          <w:szCs w:val="23"/>
        </w:rPr>
        <w:t>município,</w:t>
      </w:r>
      <w:r w:rsidRPr="007073E7">
        <w:rPr>
          <w:rFonts w:ascii="Arial" w:eastAsia="Calibri" w:hAnsi="Arial" w:cs="Arial"/>
          <w:spacing w:val="-3"/>
          <w:sz w:val="23"/>
          <w:szCs w:val="23"/>
        </w:rPr>
        <w:t xml:space="preserve"> </w:t>
      </w:r>
      <w:r w:rsidRPr="007073E7">
        <w:rPr>
          <w:rFonts w:ascii="Arial" w:eastAsia="Calibri" w:hAnsi="Arial" w:cs="Arial"/>
          <w:sz w:val="23"/>
          <w:szCs w:val="23"/>
        </w:rPr>
        <w:t>no</w:t>
      </w:r>
      <w:r w:rsidRPr="007073E7">
        <w:rPr>
          <w:rFonts w:ascii="Arial" w:eastAsia="Calibri" w:hAnsi="Arial" w:cs="Arial"/>
          <w:spacing w:val="-4"/>
          <w:sz w:val="23"/>
          <w:szCs w:val="23"/>
        </w:rPr>
        <w:t xml:space="preserve"> </w:t>
      </w:r>
      <w:r w:rsidRPr="007073E7">
        <w:rPr>
          <w:rFonts w:ascii="Arial" w:eastAsia="Calibri" w:hAnsi="Arial" w:cs="Arial"/>
          <w:sz w:val="23"/>
          <w:szCs w:val="23"/>
        </w:rPr>
        <w:t>diário eletrônico</w:t>
      </w:r>
      <w:r w:rsidRPr="007073E7">
        <w:rPr>
          <w:rFonts w:ascii="Arial" w:eastAsia="Calibri" w:hAnsi="Arial" w:cs="Arial"/>
          <w:spacing w:val="-3"/>
          <w:sz w:val="23"/>
          <w:szCs w:val="23"/>
        </w:rPr>
        <w:t xml:space="preserve"> </w:t>
      </w:r>
      <w:r w:rsidRPr="007073E7">
        <w:rPr>
          <w:rFonts w:ascii="Arial" w:eastAsia="Calibri" w:hAnsi="Arial" w:cs="Arial"/>
          <w:sz w:val="23"/>
          <w:szCs w:val="23"/>
        </w:rPr>
        <w:t>oficial.</w:t>
      </w:r>
    </w:p>
    <w:p w14:paraId="578CBC84" w14:textId="77777777" w:rsidR="007073E7" w:rsidRPr="007073E7" w:rsidRDefault="007073E7" w:rsidP="007073E7">
      <w:pPr>
        <w:numPr>
          <w:ilvl w:val="0"/>
          <w:numId w:val="37"/>
        </w:numPr>
        <w:spacing w:after="0" w:line="259" w:lineRule="auto"/>
        <w:ind w:left="714" w:hanging="357"/>
        <w:jc w:val="both"/>
        <w:rPr>
          <w:rFonts w:ascii="Arial" w:eastAsia="Calibri" w:hAnsi="Arial" w:cs="Arial"/>
          <w:sz w:val="23"/>
          <w:szCs w:val="23"/>
        </w:rPr>
      </w:pPr>
      <w:r w:rsidRPr="007073E7">
        <w:rPr>
          <w:rFonts w:ascii="Arial" w:eastAsia="Calibri" w:hAnsi="Arial" w:cs="Arial"/>
          <w:sz w:val="23"/>
          <w:szCs w:val="23"/>
        </w:rPr>
        <w:t>Integram este Aviso de Contratação Direta, para</w:t>
      </w:r>
      <w:r w:rsidRPr="007073E7">
        <w:rPr>
          <w:rFonts w:ascii="Arial" w:eastAsia="Calibri" w:hAnsi="Arial" w:cs="Arial"/>
          <w:spacing w:val="1"/>
          <w:sz w:val="23"/>
          <w:szCs w:val="23"/>
        </w:rPr>
        <w:t xml:space="preserve"> </w:t>
      </w:r>
      <w:r w:rsidRPr="007073E7">
        <w:rPr>
          <w:rFonts w:ascii="Arial" w:eastAsia="Calibri" w:hAnsi="Arial" w:cs="Arial"/>
          <w:sz w:val="23"/>
          <w:szCs w:val="23"/>
        </w:rPr>
        <w:t>todos</w:t>
      </w:r>
      <w:r w:rsidRPr="007073E7">
        <w:rPr>
          <w:rFonts w:ascii="Arial" w:eastAsia="Calibri" w:hAnsi="Arial" w:cs="Arial"/>
          <w:spacing w:val="-3"/>
          <w:sz w:val="23"/>
          <w:szCs w:val="23"/>
        </w:rPr>
        <w:t xml:space="preserve"> </w:t>
      </w:r>
      <w:r w:rsidRPr="007073E7">
        <w:rPr>
          <w:rFonts w:ascii="Arial" w:eastAsia="Calibri" w:hAnsi="Arial" w:cs="Arial"/>
          <w:sz w:val="23"/>
          <w:szCs w:val="23"/>
        </w:rPr>
        <w:t>os</w:t>
      </w:r>
      <w:r w:rsidRPr="007073E7">
        <w:rPr>
          <w:rFonts w:ascii="Arial" w:eastAsia="Calibri" w:hAnsi="Arial" w:cs="Arial"/>
          <w:spacing w:val="-2"/>
          <w:sz w:val="23"/>
          <w:szCs w:val="23"/>
        </w:rPr>
        <w:t xml:space="preserve"> </w:t>
      </w:r>
      <w:r w:rsidRPr="007073E7">
        <w:rPr>
          <w:rFonts w:ascii="Arial" w:eastAsia="Calibri" w:hAnsi="Arial" w:cs="Arial"/>
          <w:sz w:val="23"/>
          <w:szCs w:val="23"/>
        </w:rPr>
        <w:t>fins</w:t>
      </w:r>
      <w:r w:rsidRPr="007073E7">
        <w:rPr>
          <w:rFonts w:ascii="Arial" w:eastAsia="Calibri" w:hAnsi="Arial" w:cs="Arial"/>
          <w:spacing w:val="-3"/>
          <w:sz w:val="23"/>
          <w:szCs w:val="23"/>
        </w:rPr>
        <w:t xml:space="preserve"> </w:t>
      </w:r>
      <w:r w:rsidRPr="007073E7">
        <w:rPr>
          <w:rFonts w:ascii="Arial" w:eastAsia="Calibri" w:hAnsi="Arial" w:cs="Arial"/>
          <w:sz w:val="23"/>
          <w:szCs w:val="23"/>
        </w:rPr>
        <w:t>e</w:t>
      </w:r>
      <w:r w:rsidRPr="007073E7">
        <w:rPr>
          <w:rFonts w:ascii="Arial" w:eastAsia="Calibri" w:hAnsi="Arial" w:cs="Arial"/>
          <w:spacing w:val="-2"/>
          <w:sz w:val="23"/>
          <w:szCs w:val="23"/>
        </w:rPr>
        <w:t xml:space="preserve"> </w:t>
      </w:r>
      <w:r w:rsidRPr="007073E7">
        <w:rPr>
          <w:rFonts w:ascii="Arial" w:eastAsia="Calibri" w:hAnsi="Arial" w:cs="Arial"/>
          <w:sz w:val="23"/>
          <w:szCs w:val="23"/>
        </w:rPr>
        <w:t>efeitos,</w:t>
      </w:r>
      <w:r w:rsidRPr="007073E7">
        <w:rPr>
          <w:rFonts w:ascii="Arial" w:eastAsia="Calibri" w:hAnsi="Arial" w:cs="Arial"/>
          <w:spacing w:val="-3"/>
          <w:sz w:val="23"/>
          <w:szCs w:val="23"/>
        </w:rPr>
        <w:t xml:space="preserve"> </w:t>
      </w:r>
      <w:r w:rsidRPr="007073E7">
        <w:rPr>
          <w:rFonts w:ascii="Arial" w:eastAsia="Calibri" w:hAnsi="Arial" w:cs="Arial"/>
          <w:sz w:val="23"/>
          <w:szCs w:val="23"/>
        </w:rPr>
        <w:t>os</w:t>
      </w:r>
      <w:r w:rsidRPr="007073E7">
        <w:rPr>
          <w:rFonts w:ascii="Arial" w:eastAsia="Calibri" w:hAnsi="Arial" w:cs="Arial"/>
          <w:spacing w:val="-2"/>
          <w:sz w:val="23"/>
          <w:szCs w:val="23"/>
        </w:rPr>
        <w:t xml:space="preserve"> </w:t>
      </w:r>
      <w:r w:rsidRPr="007073E7">
        <w:rPr>
          <w:rFonts w:ascii="Arial" w:eastAsia="Calibri" w:hAnsi="Arial" w:cs="Arial"/>
          <w:sz w:val="23"/>
          <w:szCs w:val="23"/>
        </w:rPr>
        <w:t>seguintes</w:t>
      </w:r>
      <w:r w:rsidRPr="007073E7">
        <w:rPr>
          <w:rFonts w:ascii="Arial" w:eastAsia="Calibri" w:hAnsi="Arial" w:cs="Arial"/>
          <w:spacing w:val="-3"/>
          <w:sz w:val="23"/>
          <w:szCs w:val="23"/>
        </w:rPr>
        <w:t xml:space="preserve"> </w:t>
      </w:r>
      <w:r w:rsidRPr="007073E7">
        <w:rPr>
          <w:rFonts w:ascii="Arial" w:eastAsia="Calibri" w:hAnsi="Arial" w:cs="Arial"/>
          <w:sz w:val="23"/>
          <w:szCs w:val="23"/>
        </w:rPr>
        <w:t>anexos:</w:t>
      </w:r>
    </w:p>
    <w:p w14:paraId="4D290BB0" w14:textId="77777777" w:rsidR="007073E7" w:rsidRPr="007073E7" w:rsidRDefault="007073E7" w:rsidP="007073E7">
      <w:pPr>
        <w:spacing w:after="0"/>
        <w:jc w:val="both"/>
        <w:rPr>
          <w:rFonts w:ascii="Arial" w:eastAsia="Calibri" w:hAnsi="Arial" w:cs="Arial"/>
          <w:sz w:val="10"/>
          <w:szCs w:val="10"/>
        </w:rPr>
      </w:pPr>
    </w:p>
    <w:p w14:paraId="3AB242D1" w14:textId="77777777" w:rsidR="007073E7" w:rsidRPr="007073E7" w:rsidRDefault="007073E7" w:rsidP="007073E7">
      <w:pPr>
        <w:spacing w:after="0"/>
        <w:jc w:val="both"/>
        <w:rPr>
          <w:rFonts w:ascii="Arial" w:eastAsia="Calibri" w:hAnsi="Arial" w:cs="Arial"/>
          <w:sz w:val="23"/>
          <w:szCs w:val="23"/>
        </w:rPr>
      </w:pPr>
      <w:r w:rsidRPr="007073E7">
        <w:rPr>
          <w:rFonts w:ascii="Arial" w:eastAsia="Calibri" w:hAnsi="Arial" w:cs="Arial"/>
          <w:sz w:val="23"/>
          <w:szCs w:val="23"/>
        </w:rPr>
        <w:t>Fica eleito o foro da Comarca de Colinas do Tocantins - TO para dirimir qualquer controvérsia acerca da presente</w:t>
      </w:r>
      <w:r w:rsidRPr="007073E7">
        <w:rPr>
          <w:rFonts w:ascii="Arial" w:eastAsia="Calibri" w:hAnsi="Arial" w:cs="Arial"/>
          <w:spacing w:val="1"/>
          <w:sz w:val="23"/>
          <w:szCs w:val="23"/>
        </w:rPr>
        <w:t xml:space="preserve"> </w:t>
      </w:r>
      <w:r w:rsidRPr="007073E7">
        <w:rPr>
          <w:rFonts w:ascii="Arial" w:eastAsia="Calibri" w:hAnsi="Arial" w:cs="Arial"/>
          <w:sz w:val="23"/>
          <w:szCs w:val="23"/>
        </w:rPr>
        <w:t>contratação</w:t>
      </w:r>
      <w:r w:rsidRPr="007073E7">
        <w:rPr>
          <w:rFonts w:ascii="Arial" w:eastAsia="Calibri" w:hAnsi="Arial" w:cs="Arial"/>
          <w:spacing w:val="-2"/>
          <w:sz w:val="23"/>
          <w:szCs w:val="23"/>
        </w:rPr>
        <w:t xml:space="preserve"> </w:t>
      </w:r>
      <w:r w:rsidRPr="007073E7">
        <w:rPr>
          <w:rFonts w:ascii="Arial" w:eastAsia="Calibri" w:hAnsi="Arial" w:cs="Arial"/>
          <w:sz w:val="23"/>
          <w:szCs w:val="23"/>
        </w:rPr>
        <w:t>direta.</w:t>
      </w:r>
    </w:p>
    <w:p w14:paraId="63BA2AA2" w14:textId="77777777" w:rsidR="007073E7" w:rsidRPr="007073E7" w:rsidRDefault="007073E7" w:rsidP="007073E7">
      <w:pPr>
        <w:spacing w:after="0"/>
        <w:ind w:left="714"/>
        <w:jc w:val="both"/>
        <w:rPr>
          <w:rFonts w:ascii="Arial" w:eastAsia="Calibri" w:hAnsi="Arial" w:cs="Arial"/>
          <w:sz w:val="10"/>
          <w:szCs w:val="10"/>
        </w:rPr>
      </w:pPr>
    </w:p>
    <w:p w14:paraId="11FACAA9" w14:textId="5380C35C" w:rsidR="007073E7" w:rsidRPr="007073E7" w:rsidRDefault="007073E7" w:rsidP="007073E7">
      <w:pPr>
        <w:spacing w:after="160" w:line="259" w:lineRule="auto"/>
        <w:ind w:left="360"/>
        <w:jc w:val="right"/>
        <w:rPr>
          <w:rFonts w:ascii="Arial" w:eastAsia="Calibri" w:hAnsi="Arial" w:cs="Arial"/>
        </w:rPr>
      </w:pPr>
      <w:r w:rsidRPr="007073E7">
        <w:rPr>
          <w:rFonts w:ascii="Arial" w:eastAsia="Calibri" w:hAnsi="Arial" w:cs="Arial"/>
          <w:sz w:val="23"/>
          <w:szCs w:val="23"/>
        </w:rPr>
        <w:t>Bernardo Sayão - TO, 16 de janeiro de 2024</w:t>
      </w:r>
      <w:r w:rsidRPr="007073E7">
        <w:rPr>
          <w:rFonts w:ascii="Arial" w:eastAsia="Calibri" w:hAnsi="Arial" w:cs="Arial"/>
        </w:rPr>
        <w:t>.</w:t>
      </w:r>
    </w:p>
    <w:p w14:paraId="5D3D75C2" w14:textId="77777777" w:rsidR="007073E7" w:rsidRPr="007073E7" w:rsidRDefault="007073E7" w:rsidP="007073E7">
      <w:pPr>
        <w:tabs>
          <w:tab w:val="left" w:pos="3585"/>
        </w:tabs>
        <w:spacing w:after="0" w:line="259" w:lineRule="auto"/>
        <w:jc w:val="center"/>
        <w:rPr>
          <w:rFonts w:ascii="Arial" w:eastAsia="Calibri" w:hAnsi="Arial" w:cs="Arial"/>
          <w:sz w:val="24"/>
          <w:szCs w:val="24"/>
        </w:rPr>
      </w:pPr>
      <w:r w:rsidRPr="007073E7">
        <w:rPr>
          <w:rFonts w:ascii="Arial" w:eastAsia="Calibri" w:hAnsi="Arial" w:cs="Arial"/>
        </w:rPr>
        <w:softHyphen/>
      </w:r>
      <w:r w:rsidRPr="007073E7">
        <w:rPr>
          <w:rFonts w:ascii="Arial" w:eastAsia="Calibri" w:hAnsi="Arial" w:cs="Arial"/>
        </w:rPr>
        <w:softHyphen/>
      </w:r>
      <w:r w:rsidRPr="007073E7">
        <w:rPr>
          <w:rFonts w:ascii="Arial" w:eastAsia="Calibri" w:hAnsi="Arial" w:cs="Arial"/>
          <w:sz w:val="24"/>
          <w:szCs w:val="24"/>
        </w:rPr>
        <w:t>___________________________________</w:t>
      </w:r>
    </w:p>
    <w:p w14:paraId="19DB6E71" w14:textId="77777777" w:rsidR="007073E7" w:rsidRPr="007073E7" w:rsidRDefault="007073E7" w:rsidP="007073E7">
      <w:pPr>
        <w:spacing w:after="0" w:line="259" w:lineRule="auto"/>
        <w:jc w:val="center"/>
        <w:rPr>
          <w:rFonts w:ascii="Arial" w:eastAsia="Calibri" w:hAnsi="Arial" w:cs="Arial"/>
        </w:rPr>
      </w:pPr>
      <w:r w:rsidRPr="007073E7">
        <w:rPr>
          <w:rFonts w:ascii="Arial" w:eastAsia="Calibri" w:hAnsi="Arial" w:cs="Arial"/>
        </w:rPr>
        <w:t>Wastre Jhonnathan Ferreira de Santana</w:t>
      </w:r>
    </w:p>
    <w:p w14:paraId="1228AC29" w14:textId="77777777" w:rsidR="007073E7" w:rsidRPr="007073E7" w:rsidRDefault="007073E7" w:rsidP="007073E7">
      <w:pPr>
        <w:spacing w:after="0" w:line="259" w:lineRule="auto"/>
        <w:jc w:val="center"/>
        <w:rPr>
          <w:rFonts w:ascii="Arial" w:eastAsia="Calibri" w:hAnsi="Arial" w:cs="Arial"/>
          <w:sz w:val="18"/>
          <w:szCs w:val="18"/>
        </w:rPr>
      </w:pPr>
      <w:r w:rsidRPr="007073E7">
        <w:rPr>
          <w:rFonts w:ascii="Arial" w:eastAsia="Calibri" w:hAnsi="Arial" w:cs="Arial"/>
          <w:sz w:val="18"/>
          <w:szCs w:val="18"/>
        </w:rPr>
        <w:t xml:space="preserve">Secretária de Saúde </w:t>
      </w:r>
    </w:p>
    <w:p w14:paraId="3D6162D5" w14:textId="77777777" w:rsidR="007073E7" w:rsidRPr="007073E7" w:rsidRDefault="007073E7" w:rsidP="007073E7">
      <w:pPr>
        <w:spacing w:after="0" w:line="240" w:lineRule="auto"/>
        <w:ind w:left="360"/>
        <w:jc w:val="center"/>
        <w:rPr>
          <w:rFonts w:ascii="Arial" w:eastAsia="Calibri" w:hAnsi="Arial" w:cs="Arial"/>
        </w:rPr>
      </w:pPr>
    </w:p>
    <w:p w14:paraId="7333DA12" w14:textId="77777777" w:rsidR="00C25000" w:rsidRDefault="00C25000" w:rsidP="00881A9C">
      <w:pPr>
        <w:pStyle w:val="Default"/>
        <w:tabs>
          <w:tab w:val="left" w:pos="1985"/>
        </w:tabs>
        <w:jc w:val="center"/>
        <w:rPr>
          <w:b/>
          <w:bCs/>
          <w:color w:val="auto"/>
          <w:lang w:val="pt-PT"/>
        </w:rPr>
      </w:pPr>
    </w:p>
    <w:p w14:paraId="5A9F191A" w14:textId="77777777" w:rsidR="007073E7" w:rsidRDefault="007073E7" w:rsidP="00881A9C">
      <w:pPr>
        <w:pStyle w:val="Default"/>
        <w:tabs>
          <w:tab w:val="left" w:pos="1985"/>
        </w:tabs>
        <w:jc w:val="center"/>
        <w:rPr>
          <w:b/>
          <w:bCs/>
          <w:color w:val="auto"/>
          <w:lang w:val="pt-PT"/>
        </w:rPr>
      </w:pPr>
    </w:p>
    <w:p w14:paraId="2492D82F" w14:textId="77777777" w:rsidR="007073E7" w:rsidRDefault="007073E7" w:rsidP="00881A9C">
      <w:pPr>
        <w:pStyle w:val="Default"/>
        <w:tabs>
          <w:tab w:val="left" w:pos="1985"/>
        </w:tabs>
        <w:jc w:val="center"/>
        <w:rPr>
          <w:b/>
          <w:bCs/>
          <w:color w:val="auto"/>
          <w:lang w:val="pt-PT"/>
        </w:rPr>
      </w:pPr>
    </w:p>
    <w:p w14:paraId="239B39AC" w14:textId="77777777" w:rsidR="00C25000" w:rsidRDefault="00C25000"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lastRenderedPageBreak/>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2"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lastRenderedPageBreak/>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2"/>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3"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3"/>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lastRenderedPageBreak/>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4" w:name="_Hlk70671437"/>
      <w:r w:rsidRPr="00C25000">
        <w:rPr>
          <w:rFonts w:ascii="Times New Roman" w:hAnsi="Times New Roman" w:cs="Times New Roman"/>
          <w:b/>
          <w:sz w:val="24"/>
          <w:szCs w:val="24"/>
        </w:rPr>
        <w:t>RESPONSÁVEL PELA ASSINATURA DO CONTRATO</w:t>
      </w:r>
      <w:bookmarkEnd w:id="14"/>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5"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5"/>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UF, em ___ de ________ de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0A40C57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71E309F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2E013B7E"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r w:rsidRPr="002F1D28">
        <w:rPr>
          <w:b/>
          <w:bCs/>
          <w:kern w:val="36"/>
          <w:sz w:val="24"/>
          <w:szCs w:val="24"/>
        </w:rPr>
        <w:t>Nº</w:t>
      </w:r>
      <w:r>
        <w:rPr>
          <w:b/>
          <w:bCs/>
          <w:kern w:val="36"/>
          <w:sz w:val="24"/>
          <w:szCs w:val="24"/>
        </w:rPr>
        <w:t xml:space="preserve">.XXX/2024.                                                             </w:t>
      </w:r>
      <w:r w:rsidRPr="004C6CD0">
        <w:rPr>
          <w:b/>
          <w:bCs/>
          <w:kern w:val="36"/>
          <w:sz w:val="24"/>
          <w:szCs w:val="24"/>
        </w:rPr>
        <w:t>PROCESSO ADMINISTRATIVO Nº</w:t>
      </w:r>
      <w:r>
        <w:rPr>
          <w:b/>
          <w:bCs/>
          <w:kern w:val="36"/>
          <w:sz w:val="24"/>
          <w:szCs w:val="24"/>
        </w:rPr>
        <w:t>.XXX/2024.                                                                                     DISPENSA</w:t>
      </w:r>
      <w:r w:rsidRPr="002F1D28">
        <w:rPr>
          <w:b/>
          <w:bCs/>
          <w:kern w:val="36"/>
          <w:sz w:val="24"/>
          <w:szCs w:val="24"/>
        </w:rPr>
        <w:t xml:space="preserve"> DE LICITAÇÃO Nº</w:t>
      </w:r>
      <w:r>
        <w:rPr>
          <w:b/>
          <w:bCs/>
          <w:kern w:val="36"/>
          <w:sz w:val="24"/>
          <w:szCs w:val="24"/>
        </w:rPr>
        <w:t>.XXX/2024.</w:t>
      </w: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ato representada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r w:rsidRPr="005B22E1">
        <w:rPr>
          <w:rFonts w:ascii="Arial" w:hAnsi="Arial" w:cs="Arial"/>
          <w:sz w:val="24"/>
          <w:szCs w:val="24"/>
        </w:rPr>
        <w:t>xxxxxxxxxxxxxx,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77777777"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C25000">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0839F92F" w14:textId="77777777" w:rsidR="007073E7" w:rsidRDefault="007073E7" w:rsidP="00C25000">
      <w:pPr>
        <w:jc w:val="both"/>
        <w:rPr>
          <w:rFonts w:ascii="Arial" w:eastAsia="Calibri" w:hAnsi="Arial" w:cs="Arial"/>
          <w:sz w:val="24"/>
          <w:szCs w:val="24"/>
        </w:rPr>
      </w:pPr>
      <w:r w:rsidRPr="007073E7">
        <w:rPr>
          <w:rFonts w:ascii="Arial" w:eastAsia="Calibri" w:hAnsi="Arial" w:cs="Arial"/>
          <w:sz w:val="24"/>
          <w:szCs w:val="24"/>
        </w:rPr>
        <w:t>Contratação de empresa para serviço de Suporte Técnico nos módulos oferecidos pelo Software ControlCID para atender a demanda do fundo municipal de Saúde deste Município</w:t>
      </w:r>
      <w:r w:rsidRPr="00C02CDA">
        <w:rPr>
          <w:rFonts w:ascii="Arial" w:eastAsia="Calibri" w:hAnsi="Arial" w:cs="Arial"/>
          <w:sz w:val="24"/>
          <w:szCs w:val="24"/>
        </w:rPr>
        <w:t>.</w:t>
      </w:r>
    </w:p>
    <w:p w14:paraId="4149A7AF" w14:textId="3319295C" w:rsidR="00E51D37" w:rsidRDefault="00E51D37" w:rsidP="00C25000">
      <w:pPr>
        <w:jc w:val="both"/>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C25000">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C25000">
            <w:pPr>
              <w:jc w:val="both"/>
              <w:rPr>
                <w:bCs/>
              </w:rPr>
            </w:pPr>
            <w:r w:rsidRPr="003F5273">
              <w:rPr>
                <w:bCs/>
              </w:rPr>
              <w:t>UNID.</w:t>
            </w:r>
          </w:p>
        </w:tc>
        <w:tc>
          <w:tcPr>
            <w:tcW w:w="1418" w:type="dxa"/>
          </w:tcPr>
          <w:p w14:paraId="142F33B6" w14:textId="57EA43ED" w:rsidR="00E51D37" w:rsidRPr="003F5273" w:rsidRDefault="00E51D37" w:rsidP="00C25000">
            <w:pPr>
              <w:jc w:val="both"/>
              <w:rPr>
                <w:bCs/>
              </w:rPr>
            </w:pPr>
            <w:r w:rsidRPr="003F5273">
              <w:rPr>
                <w:bCs/>
              </w:rPr>
              <w:t>QUANTPARC.</w:t>
            </w:r>
          </w:p>
        </w:tc>
        <w:tc>
          <w:tcPr>
            <w:tcW w:w="1415" w:type="dxa"/>
          </w:tcPr>
          <w:p w14:paraId="71DF8157" w14:textId="77777777" w:rsidR="00E51D37" w:rsidRPr="003F5273" w:rsidRDefault="00E51D37" w:rsidP="00C25000">
            <w:pPr>
              <w:jc w:val="both"/>
              <w:rPr>
                <w:bCs/>
              </w:rPr>
            </w:pPr>
            <w:r w:rsidRPr="003F5273">
              <w:rPr>
                <w:bCs/>
              </w:rPr>
              <w:t>VALOR UNIT.</w:t>
            </w:r>
          </w:p>
        </w:tc>
        <w:tc>
          <w:tcPr>
            <w:tcW w:w="1559" w:type="dxa"/>
          </w:tcPr>
          <w:p w14:paraId="7868DF1F" w14:textId="21E1F0A5" w:rsidR="00E51D37" w:rsidRPr="003F5273" w:rsidRDefault="00E51D37" w:rsidP="00C25000">
            <w:pPr>
              <w:jc w:val="both"/>
              <w:rPr>
                <w:bCs/>
              </w:rPr>
            </w:pPr>
            <w:r w:rsidRPr="003F5273">
              <w:rPr>
                <w:bCs/>
              </w:rPr>
              <w:t xml:space="preserve">VALOR </w:t>
            </w:r>
            <w:r w:rsidR="001739C8">
              <w:rPr>
                <w:bCs/>
              </w:rPr>
              <w:t xml:space="preserve"> </w:t>
            </w:r>
            <w:r w:rsidRPr="003F5273">
              <w:rPr>
                <w:bCs/>
              </w:rPr>
              <w:t>GLOBAL</w:t>
            </w:r>
          </w:p>
        </w:tc>
      </w:tr>
      <w:tr w:rsidR="00E51D37" w:rsidRPr="003F5273" w14:paraId="4484E176" w14:textId="77777777" w:rsidTr="007073E7">
        <w:trPr>
          <w:trHeight w:val="414"/>
          <w:jc w:val="center"/>
        </w:trPr>
        <w:tc>
          <w:tcPr>
            <w:tcW w:w="4676" w:type="dxa"/>
            <w:shd w:val="clear" w:color="auto" w:fill="auto"/>
          </w:tcPr>
          <w:p w14:paraId="65D1DCA1" w14:textId="77D0B6D4" w:rsidR="00E51D37" w:rsidRPr="003F5273" w:rsidRDefault="007073E7" w:rsidP="00C25000">
            <w:pPr>
              <w:jc w:val="both"/>
              <w:rPr>
                <w:bCs/>
              </w:rPr>
            </w:pPr>
            <w:r w:rsidRPr="007073E7">
              <w:rPr>
                <w:rFonts w:ascii="Arial" w:hAnsi="Arial" w:cs="Arial"/>
                <w:bCs/>
              </w:rPr>
              <w:t>Contratação de empresa para serviço de Suporte Técnico nos módulos oferecidos pelo Software ControlCID para atender a demanda do fundo municipal de Saúde deste Município.</w:t>
            </w:r>
          </w:p>
        </w:tc>
        <w:tc>
          <w:tcPr>
            <w:tcW w:w="850" w:type="dxa"/>
          </w:tcPr>
          <w:p w14:paraId="3F09FE88" w14:textId="77777777" w:rsidR="00E51D37" w:rsidRPr="003F5273" w:rsidRDefault="00E51D37" w:rsidP="00C25000">
            <w:pPr>
              <w:jc w:val="both"/>
              <w:rPr>
                <w:bCs/>
              </w:rPr>
            </w:pPr>
            <w:r w:rsidRPr="003F5273">
              <w:rPr>
                <w:bCs/>
              </w:rPr>
              <w:t>Serv.</w:t>
            </w:r>
          </w:p>
        </w:tc>
        <w:tc>
          <w:tcPr>
            <w:tcW w:w="1418" w:type="dxa"/>
          </w:tcPr>
          <w:p w14:paraId="7D766C69" w14:textId="77777777" w:rsidR="00E51D37" w:rsidRPr="003F5273" w:rsidRDefault="00E51D37" w:rsidP="00C25000">
            <w:pPr>
              <w:rPr>
                <w:bCs/>
              </w:rPr>
            </w:pPr>
            <w:r w:rsidRPr="003F5273">
              <w:rPr>
                <w:bCs/>
              </w:rPr>
              <w:t>12</w:t>
            </w:r>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lastRenderedPageBreak/>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C25000">
      <w:pPr>
        <w:pStyle w:val="PargrafodaLista"/>
        <w:widowControl w:val="0"/>
        <w:numPr>
          <w:ilvl w:val="1"/>
          <w:numId w:val="30"/>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C25000">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754E705E" w14:textId="77777777" w:rsidR="00E51D37" w:rsidRPr="000026A9" w:rsidRDefault="00E51D37" w:rsidP="00C25000">
      <w:pPr>
        <w:pStyle w:val="PargrafodaLista"/>
        <w:ind w:left="0"/>
        <w:rPr>
          <w:rFonts w:ascii="Times New Roman" w:hAnsi="Times New Roman" w:cs="Times New Roman"/>
          <w:sz w:val="24"/>
          <w:szCs w:val="24"/>
        </w:rPr>
      </w:pPr>
    </w:p>
    <w:p w14:paraId="5D39B1AB" w14:textId="77777777" w:rsidR="00E51D37" w:rsidRDefault="00E51D37" w:rsidP="00C25000">
      <w:pPr>
        <w:spacing w:line="244" w:lineRule="auto"/>
        <w:ind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09744B96" w14:textId="6DD9464E" w:rsidR="0034101C" w:rsidRDefault="0034101C" w:rsidP="00C25000">
      <w:pPr>
        <w:tabs>
          <w:tab w:val="left" w:pos="597"/>
        </w:tabs>
        <w:spacing w:before="93"/>
        <w:ind w:right="57"/>
        <w:rPr>
          <w:rFonts w:ascii="Times New Roman" w:hAnsi="Times New Roman" w:cs="Times New Roman"/>
          <w:sz w:val="24"/>
          <w:szCs w:val="24"/>
        </w:rPr>
      </w:pPr>
      <w:r>
        <w:rPr>
          <w:rFonts w:ascii="Times New Roman" w:hAnsi="Times New Roman" w:cs="Times New Roman"/>
          <w:sz w:val="24"/>
          <w:szCs w:val="24"/>
        </w:rPr>
        <w:t xml:space="preserve">4.1 </w:t>
      </w:r>
      <w:r w:rsidRPr="0034101C">
        <w:rPr>
          <w:rFonts w:ascii="Times New Roman" w:hAnsi="Times New Roman" w:cs="Times New Roman"/>
          <w:sz w:val="24"/>
          <w:szCs w:val="24"/>
        </w:rPr>
        <w:t>A contratada deverá ter disponibilidade durante a vigência contratual o funcionamento dos serviços prestado nas dependências do Paço Executivo. Fica convencionado que poderão ocorrer visitas em caráter de urgências solicitadas pelo Chefe do Executivo</w:t>
      </w:r>
    </w:p>
    <w:p w14:paraId="12699F50" w14:textId="4D847715" w:rsidR="00E51D37" w:rsidRDefault="00E51D37" w:rsidP="00C25000">
      <w:pPr>
        <w:tabs>
          <w:tab w:val="left" w:pos="597"/>
        </w:tabs>
        <w:spacing w:before="93"/>
        <w:ind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C25000">
      <w:pPr>
        <w:pStyle w:val="PargrafodaLista"/>
        <w:ind w:left="0" w:right="-41"/>
        <w:rPr>
          <w:rFonts w:ascii="Times New Roman" w:hAnsi="Times New Roman" w:cs="Times New Roman"/>
          <w:sz w:val="24"/>
          <w:szCs w:val="24"/>
        </w:rPr>
      </w:pPr>
    </w:p>
    <w:p w14:paraId="04CD864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25E0ED99"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4C99984D" w14:textId="77777777" w:rsidR="00E51D37" w:rsidRPr="005E2751" w:rsidRDefault="00E51D37" w:rsidP="00C25000">
      <w:pPr>
        <w:pStyle w:val="PargrafodaLista"/>
        <w:ind w:left="0"/>
        <w:rPr>
          <w:rFonts w:ascii="Times New Roman" w:hAnsi="Times New Roman" w:cs="Times New Roman"/>
          <w:bCs/>
          <w:lang w:val="x-none"/>
        </w:rPr>
      </w:pPr>
    </w:p>
    <w:p w14:paraId="3B74AEFE" w14:textId="77777777" w:rsidR="00E51D37" w:rsidRDefault="00E51D37" w:rsidP="00C25000">
      <w:pPr>
        <w:ind w:right="-567"/>
        <w:rPr>
          <w:b/>
          <w:bCs/>
          <w:sz w:val="24"/>
          <w:szCs w:val="24"/>
        </w:rPr>
      </w:pPr>
      <w:r>
        <w:rPr>
          <w:b/>
          <w:bCs/>
          <w:sz w:val="24"/>
          <w:szCs w:val="24"/>
        </w:rPr>
        <w:lastRenderedPageBreak/>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4DFF168F" w14:textId="77777777" w:rsidR="00E51D37" w:rsidRPr="00885510" w:rsidRDefault="00E51D37" w:rsidP="00C25000">
      <w:pPr>
        <w:pStyle w:val="PargrafodaLista"/>
        <w:ind w:left="0"/>
        <w:rPr>
          <w:rFonts w:ascii="Times New Roman" w:hAnsi="Times New Roman" w:cs="Times New Roman"/>
          <w:bCs/>
        </w:rPr>
      </w:pPr>
    </w:p>
    <w:p w14:paraId="4E113980" w14:textId="77777777" w:rsidR="00E51D37" w:rsidRDefault="00E51D37" w:rsidP="00C25000">
      <w:pPr>
        <w:spacing w:before="1"/>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Ind w:w="-289" w:type="dxa"/>
        <w:tblLook w:val="04A0" w:firstRow="1" w:lastRow="0" w:firstColumn="1" w:lastColumn="0" w:noHBand="0" w:noVBand="1"/>
      </w:tblPr>
      <w:tblGrid>
        <w:gridCol w:w="993"/>
        <w:gridCol w:w="992"/>
        <w:gridCol w:w="820"/>
        <w:gridCol w:w="901"/>
        <w:gridCol w:w="1004"/>
        <w:gridCol w:w="1197"/>
        <w:gridCol w:w="1114"/>
        <w:gridCol w:w="1199"/>
        <w:gridCol w:w="1136"/>
      </w:tblGrid>
      <w:tr w:rsidR="00E51D37" w:rsidRPr="006C1131" w14:paraId="5294CB30" w14:textId="77777777" w:rsidTr="001739C8">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C25000">
            <w:pPr>
              <w:jc w:val="center"/>
              <w:rPr>
                <w:rFonts w:eastAsia="Calibri"/>
                <w:b/>
                <w:sz w:val="16"/>
                <w:szCs w:val="16"/>
              </w:rPr>
            </w:pPr>
            <w:r w:rsidRPr="006C1131">
              <w:rPr>
                <w:rFonts w:eastAsia="Calibri"/>
                <w:b/>
                <w:sz w:val="16"/>
                <w:szCs w:val="16"/>
              </w:rPr>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C25000">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C25000">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C25000">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C25000">
            <w:pPr>
              <w:jc w:val="center"/>
              <w:rPr>
                <w:rFonts w:eastAsia="Calibri"/>
                <w:b/>
                <w:sz w:val="16"/>
                <w:szCs w:val="16"/>
              </w:rPr>
            </w:pPr>
            <w:r w:rsidRPr="006C1131">
              <w:rPr>
                <w:rFonts w:eastAsia="Calibri"/>
                <w:b/>
                <w:sz w:val="16"/>
                <w:szCs w:val="16"/>
              </w:rPr>
              <w:t>SUB-FUNÇÃO</w:t>
            </w:r>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C25000">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C25000">
            <w:pPr>
              <w:rPr>
                <w:rFonts w:eastAsia="Calibri"/>
                <w:b/>
                <w:sz w:val="16"/>
                <w:szCs w:val="16"/>
              </w:rPr>
            </w:pPr>
            <w:r w:rsidRPr="006C1131">
              <w:rPr>
                <w:rFonts w:eastAsia="Calibri"/>
                <w:b/>
                <w:sz w:val="16"/>
                <w:szCs w:val="16"/>
              </w:rPr>
              <w:t>PROJ.ATIV.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C25000">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C25000">
            <w:pPr>
              <w:jc w:val="center"/>
              <w:rPr>
                <w:rFonts w:eastAsia="Calibri"/>
                <w:b/>
                <w:sz w:val="16"/>
                <w:szCs w:val="16"/>
              </w:rPr>
            </w:pPr>
            <w:r w:rsidRPr="006C1131">
              <w:rPr>
                <w:rFonts w:eastAsia="Calibri"/>
                <w:b/>
                <w:sz w:val="16"/>
                <w:szCs w:val="16"/>
              </w:rPr>
              <w:t>FONTE</w:t>
            </w:r>
          </w:p>
        </w:tc>
      </w:tr>
      <w:tr w:rsidR="00E51D37" w:rsidRPr="006C1131" w14:paraId="0351ABA5" w14:textId="77777777" w:rsidTr="0007180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C25000">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C25000">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C25000">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C25000">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C25000">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C25000">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C25000">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C25000">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C25000">
            <w:pPr>
              <w:jc w:val="center"/>
              <w:rPr>
                <w:rFonts w:eastAsia="Calibri"/>
                <w:b/>
                <w:sz w:val="16"/>
                <w:szCs w:val="16"/>
              </w:rPr>
            </w:pPr>
          </w:p>
        </w:tc>
      </w:tr>
    </w:tbl>
    <w:p w14:paraId="7EA114CE" w14:textId="77777777" w:rsidR="00E51D37" w:rsidRPr="00C43CE0" w:rsidRDefault="00E51D37" w:rsidP="00C25000">
      <w:pPr>
        <w:tabs>
          <w:tab w:val="left" w:pos="587"/>
        </w:tabs>
        <w:spacing w:before="11"/>
        <w:ind w:right="915"/>
        <w:rPr>
          <w:rFonts w:eastAsia="Arial"/>
          <w:b/>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C25000">
      <w:pPr>
        <w:tabs>
          <w:tab w:val="left" w:pos="587"/>
        </w:tabs>
        <w:ind w:right="-113"/>
        <w:jc w:val="both"/>
        <w:rPr>
          <w:rFonts w:eastAsia="Arial"/>
          <w:sz w:val="24"/>
          <w:szCs w:val="24"/>
        </w:rPr>
      </w:pPr>
    </w:p>
    <w:p w14:paraId="61F5C181" w14:textId="77777777" w:rsidR="00E51D37" w:rsidRDefault="00E51D37"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0061C706" w14:textId="77777777" w:rsidR="00BE69D7" w:rsidRPr="00BE69D7" w:rsidRDefault="00BE69D7" w:rsidP="00C25000">
      <w:pPr>
        <w:pStyle w:val="PargrafodaLista"/>
        <w:ind w:left="0"/>
        <w:rPr>
          <w:rFonts w:ascii="Times New Roman" w:hAnsi="Times New Roman" w:cs="Times New Roman"/>
          <w:sz w:val="24"/>
          <w:szCs w:val="24"/>
        </w:rPr>
      </w:pP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C25000">
      <w:pPr>
        <w:pStyle w:val="NormalWeb"/>
        <w:numPr>
          <w:ilvl w:val="1"/>
          <w:numId w:val="35"/>
        </w:numPr>
        <w:tabs>
          <w:tab w:val="left" w:pos="284"/>
        </w:tabs>
        <w:spacing w:before="0" w:beforeAutospacing="0" w:after="225" w:afterAutospacing="0" w:line="240" w:lineRule="auto"/>
        <w:ind w:left="0"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686E911F"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Da aplicação da sanção prevista no inciso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74C23A69" w14:textId="77C8920A"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O recurso e o pedido de reconsideração terão efeito suspensivo do ato ou da decisão recorrida </w:t>
      </w:r>
      <w:r w:rsidR="00BE69D7" w:rsidRPr="00875588">
        <w:rPr>
          <w:color w:val="000000"/>
        </w:rPr>
        <w:t>ate</w:t>
      </w:r>
      <w:r w:rsidRPr="00875588">
        <w:rPr>
          <w:color w:val="000000"/>
        </w:rPr>
        <w:t xml:space="preserve"> que sobrevenha decisão final da autoridade competente conforme art. 168 da lei 14.133/2021;</w:t>
      </w:r>
    </w:p>
    <w:p w14:paraId="5A47BA6A" w14:textId="18BF5DF5"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C25000">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 xml:space="preserve">Quando a divulgação obrigatória dos atos exigidos pela citada Lei Nº 14.133/2021 no PNCP se </w:t>
      </w:r>
      <w:r w:rsidRPr="00875588">
        <w:rPr>
          <w:rFonts w:ascii="Times New Roman" w:eastAsia="Arial" w:hAnsi="Times New Roman" w:cs="Times New Roman"/>
          <w:bCs/>
          <w:sz w:val="24"/>
          <w:szCs w:val="24"/>
        </w:rPr>
        <w:lastRenderedPageBreak/>
        <w:t>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r>
        <w:rPr>
          <w:rFonts w:ascii="Times New Roman" w:hAnsi="Times New Roman" w:cs="Times New Roman"/>
          <w:b/>
          <w:bCs/>
          <w:sz w:val="24"/>
          <w:szCs w:val="24"/>
        </w:rPr>
        <w:t>xxxxxxxxxxxxxxxxx</w:t>
      </w:r>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r w:rsidR="00AD5359">
        <w:rPr>
          <w:rFonts w:ascii="Times New Roman" w:hAnsi="Times New Roman" w:cs="Times New Roman"/>
          <w:sz w:val="24"/>
          <w:szCs w:val="24"/>
        </w:rPr>
        <w:t>xxxxxxxxxxxxxx</w:t>
      </w:r>
    </w:p>
    <w:p w14:paraId="6692090C" w14:textId="672E5E55" w:rsidR="00013EAB" w:rsidRPr="00D7703B" w:rsidRDefault="00AD5359" w:rsidP="00013EAB">
      <w:pPr>
        <w:spacing w:after="0"/>
        <w:jc w:val="center"/>
        <w:rPr>
          <w:rFonts w:ascii="Times New Roman" w:hAnsi="Times New Roman" w:cs="Times New Roman"/>
          <w:b/>
          <w:sz w:val="24"/>
          <w:szCs w:val="24"/>
        </w:rPr>
      </w:pPr>
      <w:r>
        <w:rPr>
          <w:rFonts w:ascii="Times New Roman" w:hAnsi="Times New Roman" w:cs="Times New Roman"/>
          <w:sz w:val="24"/>
          <w:szCs w:val="24"/>
        </w:rPr>
        <w:t>xxxxxxxxxxxxxxxxxxxxxxx</w:t>
      </w:r>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AC896" w14:textId="77777777" w:rsidR="000554DF" w:rsidRDefault="000554DF" w:rsidP="00C47E8B">
      <w:pPr>
        <w:spacing w:after="0" w:line="240" w:lineRule="auto"/>
      </w:pPr>
      <w:r>
        <w:separator/>
      </w:r>
    </w:p>
  </w:endnote>
  <w:endnote w:type="continuationSeparator" w:id="0">
    <w:p w14:paraId="01DC98E4" w14:textId="77777777" w:rsidR="000554DF" w:rsidRDefault="000554DF"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ECEC" w14:textId="77777777" w:rsidR="00C02CDA" w:rsidRDefault="00C02C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C02CDA" w:rsidRDefault="00C02CDA">
        <w:pPr>
          <w:pStyle w:val="Rodap"/>
          <w:jc w:val="right"/>
        </w:pPr>
        <w:r>
          <w:fldChar w:fldCharType="begin"/>
        </w:r>
        <w:r>
          <w:instrText>PAGE   \* MERGEFORMAT</w:instrText>
        </w:r>
        <w:r>
          <w:fldChar w:fldCharType="separate"/>
        </w:r>
        <w:r w:rsidR="008C3DA5">
          <w:rPr>
            <w:noProof/>
          </w:rPr>
          <w:t>1</w:t>
        </w:r>
        <w:r>
          <w:fldChar w:fldCharType="end"/>
        </w:r>
      </w:p>
    </w:sdtContent>
  </w:sdt>
  <w:p w14:paraId="5728605C" w14:textId="77777777" w:rsidR="00C02CDA" w:rsidRDefault="00C02CD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DDCD" w14:textId="77777777" w:rsidR="00C02CDA" w:rsidRDefault="00C02C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9FED" w14:textId="77777777" w:rsidR="000554DF" w:rsidRDefault="000554DF" w:rsidP="00C47E8B">
      <w:pPr>
        <w:spacing w:after="0" w:line="240" w:lineRule="auto"/>
      </w:pPr>
      <w:r>
        <w:separator/>
      </w:r>
    </w:p>
  </w:footnote>
  <w:footnote w:type="continuationSeparator" w:id="0">
    <w:p w14:paraId="65C04EFE" w14:textId="77777777" w:rsidR="000554DF" w:rsidRDefault="000554DF"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31F" w14:textId="01EADB35" w:rsidR="00C02CDA" w:rsidRDefault="00C02CD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6CFB3847" w:rsidR="00C02CDA" w:rsidRDefault="00C02CDA"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C02CDA" w:rsidRDefault="00C02CDA" w:rsidP="00CD7B11">
    <w:pPr>
      <w:pStyle w:val="Cabealho"/>
      <w:jc w:val="center"/>
    </w:pPr>
  </w:p>
  <w:p w14:paraId="2C1A0354" w14:textId="0E462921" w:rsidR="00C02CDA" w:rsidRDefault="00C02CDA" w:rsidP="00CD7B11">
    <w:pPr>
      <w:pStyle w:val="Cabealho"/>
      <w:jc w:val="center"/>
    </w:pPr>
  </w:p>
  <w:p w14:paraId="03AE1A56" w14:textId="77777777" w:rsidR="00C02CDA" w:rsidRPr="0041466F" w:rsidRDefault="00C02CDA"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C02CDA" w:rsidRPr="0041466F" w:rsidRDefault="00C02CDA"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77777777"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TO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Pr="0041466F">
      <w:rPr>
        <w:rFonts w:ascii="Arial" w:hAnsi="Arial" w:cs="Arial"/>
        <w:sz w:val="16"/>
        <w:szCs w:val="22"/>
        <w:lang w:val="pt-BR"/>
      </w:rPr>
      <w:t>3422-1141</w:t>
    </w:r>
  </w:p>
  <w:p w14:paraId="2E59AA67" w14:textId="77777777" w:rsidR="00C02CDA" w:rsidRPr="0041466F" w:rsidRDefault="00C02CDA"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2BA9" w14:textId="7CF5EF50" w:rsidR="00C02CDA" w:rsidRDefault="00C02C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8">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9">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0">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1">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2">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7">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3">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4">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8">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0">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1">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7"/>
  </w:num>
  <w:num w:numId="3">
    <w:abstractNumId w:val="0"/>
  </w:num>
  <w:num w:numId="4">
    <w:abstractNumId w:val="6"/>
  </w:num>
  <w:num w:numId="5">
    <w:abstractNumId w:val="4"/>
  </w:num>
  <w:num w:numId="6">
    <w:abstractNumId w:val="11"/>
  </w:num>
  <w:num w:numId="7">
    <w:abstractNumId w:val="1"/>
  </w:num>
  <w:num w:numId="8">
    <w:abstractNumId w:val="3"/>
  </w:num>
  <w:num w:numId="9">
    <w:abstractNumId w:val="25"/>
  </w:num>
  <w:num w:numId="10">
    <w:abstractNumId w:val="41"/>
  </w:num>
  <w:num w:numId="11">
    <w:abstractNumId w:val="5"/>
  </w:num>
  <w:num w:numId="12">
    <w:abstractNumId w:val="2"/>
  </w:num>
  <w:num w:numId="13">
    <w:abstractNumId w:val="7"/>
  </w:num>
  <w:num w:numId="14">
    <w:abstractNumId w:val="12"/>
  </w:num>
  <w:num w:numId="15">
    <w:abstractNumId w:val="16"/>
  </w:num>
  <w:num w:numId="16">
    <w:abstractNumId w:val="33"/>
  </w:num>
  <w:num w:numId="17">
    <w:abstractNumId w:val="14"/>
  </w:num>
  <w:num w:numId="18">
    <w:abstractNumId w:val="17"/>
  </w:num>
  <w:num w:numId="19">
    <w:abstractNumId w:val="20"/>
  </w:num>
  <w:num w:numId="20">
    <w:abstractNumId w:val="32"/>
  </w:num>
  <w:num w:numId="21">
    <w:abstractNumId w:val="15"/>
  </w:num>
  <w:num w:numId="22">
    <w:abstractNumId w:val="19"/>
  </w:num>
  <w:num w:numId="23">
    <w:abstractNumId w:val="40"/>
  </w:num>
  <w:num w:numId="24">
    <w:abstractNumId w:val="26"/>
  </w:num>
  <w:num w:numId="25">
    <w:abstractNumId w:val="34"/>
  </w:num>
  <w:num w:numId="26">
    <w:abstractNumId w:val="39"/>
  </w:num>
  <w:num w:numId="27">
    <w:abstractNumId w:val="21"/>
  </w:num>
  <w:num w:numId="28">
    <w:abstractNumId w:val="18"/>
  </w:num>
  <w:num w:numId="29">
    <w:abstractNumId w:val="38"/>
  </w:num>
  <w:num w:numId="30">
    <w:abstractNumId w:val="35"/>
  </w:num>
  <w:num w:numId="31">
    <w:abstractNumId w:val="42"/>
  </w:num>
  <w:num w:numId="32">
    <w:abstractNumId w:val="8"/>
  </w:num>
  <w:num w:numId="33">
    <w:abstractNumId w:val="22"/>
  </w:num>
  <w:num w:numId="34">
    <w:abstractNumId w:val="27"/>
  </w:num>
  <w:num w:numId="35">
    <w:abstractNumId w:val="10"/>
  </w:num>
  <w:num w:numId="36">
    <w:abstractNumId w:val="13"/>
  </w:num>
  <w:num w:numId="37">
    <w:abstractNumId w:val="2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4DF"/>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96F"/>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01C"/>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3DA5"/>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CB055"/>
  <w15:docId w15:val="{F9BFF7D9-95FB-4215-AA63-227C9EDA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nardosayao.to.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jus.br/certid%C3%A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61AC-978F-4748-8D4F-8FCA078C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24</Pages>
  <Words>7186</Words>
  <Characters>38808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831</cp:revision>
  <cp:lastPrinted>2024-01-16T14:49:00Z</cp:lastPrinted>
  <dcterms:created xsi:type="dcterms:W3CDTF">2018-05-04T18:55:00Z</dcterms:created>
  <dcterms:modified xsi:type="dcterms:W3CDTF">2024-01-17T21:22:00Z</dcterms:modified>
</cp:coreProperties>
</file>