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7109A" w14:textId="77777777" w:rsidR="00D0076C" w:rsidRDefault="00D0076C" w:rsidP="00DC389C">
      <w:pPr>
        <w:jc w:val="center"/>
        <w:rPr>
          <w:rFonts w:ascii="Arial" w:hAnsi="Arial" w:cs="Arial"/>
        </w:rPr>
      </w:pPr>
    </w:p>
    <w:p w14:paraId="0F4E5763" w14:textId="4B7B244A" w:rsidR="00D0076C" w:rsidRPr="001E699E" w:rsidRDefault="00FC38A8" w:rsidP="00D0076C">
      <w:pPr>
        <w:jc w:val="center"/>
        <w:rPr>
          <w:rFonts w:ascii="Arial" w:hAnsi="Arial" w:cs="Arial"/>
        </w:rPr>
      </w:pPr>
      <w:r w:rsidRPr="001E699E">
        <w:rPr>
          <w:rFonts w:ascii="Arial" w:hAnsi="Arial" w:cs="Arial"/>
        </w:rPr>
        <w:t>TERMO DE REFERÊNCIA</w:t>
      </w:r>
    </w:p>
    <w:p w14:paraId="690AC4BA" w14:textId="059443A7" w:rsidR="00FC38A8" w:rsidRDefault="00771673" w:rsidP="00094D03">
      <w:pPr>
        <w:rPr>
          <w:rFonts w:ascii="Arial" w:hAnsi="Arial" w:cs="Arial"/>
        </w:rPr>
      </w:pPr>
      <w:r w:rsidRPr="001E699E">
        <w:rPr>
          <w:rFonts w:ascii="Arial" w:hAnsi="Arial" w:cs="Arial"/>
        </w:rPr>
        <w:t>Órgão responsável: Secretaria Municipal de Assistência Social</w:t>
      </w:r>
      <w:r w:rsidR="00D0076C">
        <w:rPr>
          <w:rFonts w:ascii="Arial" w:hAnsi="Arial" w:cs="Arial"/>
        </w:rPr>
        <w:t>.</w:t>
      </w:r>
    </w:p>
    <w:p w14:paraId="23F41B1C" w14:textId="77777777" w:rsidR="00D0076C" w:rsidRPr="001E699E" w:rsidRDefault="00D0076C" w:rsidP="00094D03">
      <w:pPr>
        <w:rPr>
          <w:rFonts w:ascii="Arial" w:hAnsi="Arial" w:cs="Arial"/>
        </w:rPr>
      </w:pPr>
    </w:p>
    <w:p w14:paraId="0EA2F2D0" w14:textId="04498F70" w:rsidR="00094D03" w:rsidRPr="001E699E" w:rsidRDefault="00094D03" w:rsidP="00D0076C">
      <w:pPr>
        <w:pStyle w:val="PargrafodaLista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bCs/>
          <w:sz w:val="23"/>
          <w:szCs w:val="23"/>
        </w:rPr>
      </w:pPr>
      <w:r w:rsidRPr="001E699E">
        <w:rPr>
          <w:rFonts w:ascii="Arial" w:hAnsi="Arial" w:cs="Arial"/>
        </w:rPr>
        <w:t xml:space="preserve"> </w:t>
      </w:r>
      <w:r w:rsidRPr="001E699E">
        <w:rPr>
          <w:rFonts w:ascii="Arial" w:hAnsi="Arial" w:cs="Arial"/>
          <w:b/>
          <w:bCs/>
          <w:sz w:val="23"/>
          <w:szCs w:val="23"/>
        </w:rPr>
        <w:t>OBJETO</w:t>
      </w:r>
    </w:p>
    <w:p w14:paraId="15106341" w14:textId="30BC647E" w:rsidR="00094D03" w:rsidRPr="001E699E" w:rsidRDefault="00094D03" w:rsidP="00D0076C">
      <w:pPr>
        <w:pStyle w:val="PargrafodaLista"/>
        <w:spacing w:after="0" w:line="276" w:lineRule="auto"/>
        <w:rPr>
          <w:rFonts w:ascii="Arial" w:hAnsi="Arial" w:cs="Arial"/>
          <w:sz w:val="23"/>
          <w:szCs w:val="23"/>
        </w:rPr>
      </w:pPr>
    </w:p>
    <w:p w14:paraId="766667B3" w14:textId="481B6D5A" w:rsidR="00D9048E" w:rsidRPr="00D9048E" w:rsidRDefault="00D9048E" w:rsidP="00D0076C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D9048E">
        <w:rPr>
          <w:rFonts w:ascii="Arial" w:hAnsi="Arial" w:cs="Arial"/>
          <w:sz w:val="23"/>
          <w:szCs w:val="23"/>
        </w:rPr>
        <w:t>Contratação de empresa, especia</w:t>
      </w:r>
      <w:r w:rsidR="001E1E92">
        <w:rPr>
          <w:rFonts w:ascii="Arial" w:hAnsi="Arial" w:cs="Arial"/>
          <w:sz w:val="23"/>
          <w:szCs w:val="23"/>
        </w:rPr>
        <w:t>lizada no fornecimento de urnas</w:t>
      </w:r>
      <w:r w:rsidRPr="00D9048E">
        <w:rPr>
          <w:rFonts w:ascii="Arial" w:hAnsi="Arial" w:cs="Arial"/>
          <w:sz w:val="23"/>
          <w:szCs w:val="23"/>
        </w:rPr>
        <w:t xml:space="preserve"> funerárias, bem como os serviços de auxilio funeral e translado do corpo, em atendimento as demandas do Fundo Municipal de Assistência Social de Bernardo Sayão no exercício de 2024.</w:t>
      </w:r>
    </w:p>
    <w:p w14:paraId="521E2881" w14:textId="48EEA428" w:rsidR="00E613B1" w:rsidRDefault="00094D03" w:rsidP="00D0076C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>Estimativas de consumos individualizadas, do órgão gerenciador e órgão/entidade participantes:</w:t>
      </w:r>
      <w:r w:rsidR="00364070">
        <w:rPr>
          <w:rFonts w:ascii="Arial" w:hAnsi="Arial" w:cs="Arial"/>
          <w:sz w:val="23"/>
          <w:szCs w:val="23"/>
        </w:rPr>
        <w:t xml:space="preserve">  </w:t>
      </w:r>
    </w:p>
    <w:p w14:paraId="35892F54" w14:textId="77777777" w:rsidR="004E52CA" w:rsidRDefault="004E52CA" w:rsidP="004E52CA">
      <w:pPr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</w:p>
    <w:p w14:paraId="5409DE3F" w14:textId="77777777" w:rsidR="00364070" w:rsidRPr="00FA4042" w:rsidRDefault="00364070" w:rsidP="004E52CA">
      <w:pPr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 xml:space="preserve">ÓRGÃO GERENCIADOR: 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PREFEITURA MUNICIPAL DE BERNARDO SAYÃO-TO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;</w:t>
      </w:r>
    </w:p>
    <w:p w14:paraId="199FED0F" w14:textId="77777777" w:rsidR="00364070" w:rsidRPr="00FA4042" w:rsidRDefault="00364070" w:rsidP="004E52CA">
      <w:pPr>
        <w:widowControl w:val="0"/>
        <w:autoSpaceDE w:val="0"/>
        <w:autoSpaceDN w:val="0"/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DA SES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SÃO PÚBLICA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:</w:t>
      </w:r>
    </w:p>
    <w:p w14:paraId="27560795" w14:textId="77777777" w:rsidR="00364070" w:rsidRPr="00FA4042" w:rsidRDefault="00364070" w:rsidP="004E52CA">
      <w:pPr>
        <w:widowControl w:val="0"/>
        <w:autoSpaceDE w:val="0"/>
        <w:autoSpaceDN w:val="0"/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RECEBIMENTO DAS PR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OPOSTAS FINANCEIRAS: até as 12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h00min. do d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ia 29/12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3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.</w:t>
      </w:r>
    </w:p>
    <w:p w14:paraId="2A6D9C46" w14:textId="77777777" w:rsidR="00364070" w:rsidRPr="00FA4042" w:rsidRDefault="00364070" w:rsidP="004E52CA">
      <w:pPr>
        <w:widowControl w:val="0"/>
        <w:autoSpaceDE w:val="0"/>
        <w:autoSpaceDN w:val="0"/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FIM DO RECEB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IMENTO DAS PROPOSTA DE PREÇOS 04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/01/2024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, as 12h00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min.</w:t>
      </w:r>
    </w:p>
    <w:p w14:paraId="4A10E54C" w14:textId="77777777" w:rsidR="00364070" w:rsidRPr="00FA4042" w:rsidRDefault="00364070" w:rsidP="004E52CA">
      <w:pPr>
        <w:widowControl w:val="0"/>
        <w:autoSpaceDE w:val="0"/>
        <w:autoSpaceDN w:val="0"/>
        <w:spacing w:after="0" w:line="240" w:lineRule="auto"/>
        <w:ind w:left="201"/>
        <w:jc w:val="both"/>
        <w:rPr>
          <w:rFonts w:ascii="Times New Roman" w:eastAsia="Times New Roman" w:hAnsi="Times New Roman"/>
          <w:b/>
          <w:bCs/>
          <w:sz w:val="20"/>
          <w:szCs w:val="20"/>
          <w:lang w:val="pt-PT"/>
        </w:rPr>
      </w:pP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ABE</w:t>
      </w:r>
      <w:r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RTURA DAS PROPOSTAS DE PREÇO: 05</w:t>
      </w:r>
      <w:r w:rsidRPr="00FA4042">
        <w:rPr>
          <w:rFonts w:ascii="Times New Roman" w:eastAsia="Times New Roman" w:hAnsi="Times New Roman"/>
          <w:b/>
          <w:bCs/>
          <w:sz w:val="20"/>
          <w:szCs w:val="20"/>
          <w:lang w:val="pt-PT"/>
        </w:rPr>
        <w:t>/01/2024, às 08h00min.</w:t>
      </w:r>
    </w:p>
    <w:p w14:paraId="7518C92D" w14:textId="77777777" w:rsidR="00943220" w:rsidRPr="001E699E" w:rsidRDefault="00943220" w:rsidP="00D0076C">
      <w:pPr>
        <w:pStyle w:val="PargrafodaLista"/>
        <w:spacing w:after="0" w:line="276" w:lineRule="auto"/>
        <w:ind w:left="426"/>
        <w:jc w:val="both"/>
        <w:rPr>
          <w:rFonts w:ascii="Arial" w:hAnsi="Arial" w:cs="Arial"/>
          <w:sz w:val="23"/>
          <w:szCs w:val="23"/>
        </w:rPr>
      </w:pPr>
    </w:p>
    <w:p w14:paraId="34C44FCE" w14:textId="1021B448" w:rsidR="005307C1" w:rsidRPr="00D0076C" w:rsidRDefault="005307C1" w:rsidP="00D0076C">
      <w:pPr>
        <w:pStyle w:val="PargrafodaLista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/>
          <w:bCs/>
          <w:sz w:val="23"/>
          <w:szCs w:val="23"/>
        </w:rPr>
      </w:pPr>
      <w:r w:rsidRPr="001E699E">
        <w:rPr>
          <w:rFonts w:ascii="Arial" w:hAnsi="Arial" w:cs="Arial"/>
          <w:b/>
          <w:bCs/>
          <w:sz w:val="23"/>
          <w:szCs w:val="23"/>
        </w:rPr>
        <w:t>JUSTIFICATIVA</w:t>
      </w:r>
    </w:p>
    <w:p w14:paraId="4C9B3C3F" w14:textId="7E7EEA98" w:rsidR="00F81CFC" w:rsidRPr="001E699E" w:rsidRDefault="00771673" w:rsidP="00D0076C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 xml:space="preserve">2.1 A contratação dos serviços visa atender as necessidades das famílias e indivíduos em vulnerabilidade social no enfrentamento de contingências sociais provocadas por situação de morte. É nesse sentido que consiste 0 benefício eventual por situação de morte, também chamado de benefício eventual funeral (ou auxílio-funeral), que garante funeral digno às famílias e indivíduos em vulnerabilidade social. 0 Benefício Eventual por situação de morte foi instituído através da Lei Federal n° 8.742/1993 e regulamentado pelo Decreto n° 6.307/07. No âmbito municipal o benefício eventual por situação de morte encontra-se fundamento na Lei Municipal n° </w:t>
      </w:r>
      <w:r w:rsidR="00182D1F" w:rsidRPr="006A4998">
        <w:rPr>
          <w:rFonts w:ascii="Arial" w:hAnsi="Arial" w:cs="Arial"/>
          <w:sz w:val="23"/>
          <w:szCs w:val="23"/>
        </w:rPr>
        <w:t>483/2020</w:t>
      </w:r>
      <w:r w:rsidRPr="001E699E">
        <w:rPr>
          <w:rFonts w:ascii="Arial" w:hAnsi="Arial" w:cs="Arial"/>
          <w:sz w:val="23"/>
          <w:szCs w:val="23"/>
        </w:rPr>
        <w:t>.</w:t>
      </w:r>
    </w:p>
    <w:p w14:paraId="72383F72" w14:textId="6ECB56C9" w:rsidR="00771673" w:rsidRPr="001E699E" w:rsidRDefault="00771673" w:rsidP="00D0076C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</w:p>
    <w:p w14:paraId="19642528" w14:textId="35C4E0E5" w:rsidR="001E699E" w:rsidRPr="001E699E" w:rsidRDefault="00771673" w:rsidP="00D0076C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>2.2. Diante das justificativas apresentadas faz-se necessário a contratação de empresa por Dispensa de Licitação, nos termos exigidos no inciso II do art. 75, da Lei 14.133/2021.</w:t>
      </w:r>
    </w:p>
    <w:p w14:paraId="5CF4730D" w14:textId="77777777" w:rsidR="001E699E" w:rsidRPr="001E699E" w:rsidRDefault="001E699E" w:rsidP="00D0076C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</w:p>
    <w:p w14:paraId="3BA5021A" w14:textId="243ED452" w:rsidR="00474E53" w:rsidRPr="001E699E" w:rsidRDefault="00474E53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1E699E">
        <w:rPr>
          <w:rFonts w:ascii="Arial" w:hAnsi="Arial" w:cs="Arial"/>
          <w:b/>
          <w:bCs/>
          <w:sz w:val="23"/>
          <w:szCs w:val="23"/>
        </w:rPr>
        <w:t>3 - DO ENQUADRAMENTO LEGAL:</w:t>
      </w:r>
    </w:p>
    <w:p w14:paraId="545E24FB" w14:textId="58DFC1DA" w:rsidR="00474E53" w:rsidRPr="001E699E" w:rsidRDefault="00474E53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>3.1. O presente termo de referência tem como base legal a Lei Federal 14.133/2021 (Nova Lei de Licitações, especificadamente em seu artigo 75, inciso II).</w:t>
      </w:r>
    </w:p>
    <w:p w14:paraId="1B1CB358" w14:textId="76D8102B" w:rsidR="004C5478" w:rsidRPr="001E699E" w:rsidRDefault="004C547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 xml:space="preserve">3.2. O procedimento observado obedece ao disposto no artigo 72, incisos I a VIII, bem como o </w:t>
      </w:r>
      <w:r w:rsidR="004F6B68" w:rsidRPr="001E699E">
        <w:rPr>
          <w:rFonts w:ascii="Arial" w:hAnsi="Arial" w:cs="Arial"/>
          <w:sz w:val="23"/>
          <w:szCs w:val="23"/>
        </w:rPr>
        <w:t>Decreto Municipal 018/2022</w:t>
      </w:r>
      <w:r w:rsidRPr="001E699E">
        <w:rPr>
          <w:rFonts w:ascii="Arial" w:hAnsi="Arial" w:cs="Arial"/>
          <w:sz w:val="23"/>
          <w:szCs w:val="23"/>
        </w:rPr>
        <w:t>.</w:t>
      </w:r>
    </w:p>
    <w:p w14:paraId="6D45B689" w14:textId="3FB87DF4" w:rsidR="004C5478" w:rsidRPr="001E699E" w:rsidRDefault="004C547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 xml:space="preserve">3.3. Nas palavras do ilustre professor Ronny Charles: “Quando a lei prevê hipóteses de contratação direta (dispensa e inexigibilidade) é porque admite que nem sempre a realização do certame levará à melhor forma de contratação pela Administração ou que, </w:t>
      </w:r>
      <w:r w:rsidRPr="001E699E">
        <w:rPr>
          <w:rFonts w:ascii="Arial" w:hAnsi="Arial" w:cs="Arial"/>
          <w:sz w:val="23"/>
          <w:szCs w:val="23"/>
        </w:rPr>
        <w:lastRenderedPageBreak/>
        <w:t>pelo menos, a sujeição do negócio ao procedimento formal e burocrático previsto pelo estatuto não serve eficaz ao atendimento do interesse público naquela hipótese específica.”</w:t>
      </w:r>
    </w:p>
    <w:p w14:paraId="23C4C459" w14:textId="70E4F312" w:rsidR="004C5478" w:rsidRPr="00D0076C" w:rsidRDefault="004C5478" w:rsidP="00D0076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02124"/>
          <w:sz w:val="23"/>
          <w:szCs w:val="23"/>
          <w:lang w:eastAsia="pt-BR"/>
        </w:rPr>
      </w:pPr>
      <w:r w:rsidRPr="001E699E">
        <w:rPr>
          <w:rFonts w:ascii="Arial" w:hAnsi="Arial" w:cs="Arial"/>
          <w:sz w:val="23"/>
          <w:szCs w:val="23"/>
        </w:rPr>
        <w:t>3.4. Nesse mesmo sentido, o nobre doutrinador Adilson Abreu Dallari destaca que: “Nem sempre, é verdade, a licitação leva uma contratação mais vantajosa. Não pode ocorrer, em</w:t>
      </w:r>
      <w:r w:rsidR="0023155E" w:rsidRPr="001E699E">
        <w:rPr>
          <w:rFonts w:ascii="Arial" w:hAnsi="Arial" w:cs="Arial"/>
          <w:sz w:val="23"/>
          <w:szCs w:val="23"/>
        </w:rPr>
        <w:t xml:space="preserve"> </w:t>
      </w:r>
      <w:r w:rsidRPr="001E699E">
        <w:rPr>
          <w:rFonts w:ascii="Arial" w:hAnsi="Arial" w:cs="Arial"/>
          <w:sz w:val="23"/>
          <w:szCs w:val="23"/>
        </w:rPr>
        <w:t>virtude da realização do procedimento licitatório, é o sacrifício de outros valores e princípios consagrados pela ordem Jurídica, especialmente o princípio da eficiência.”</w:t>
      </w:r>
      <w:r w:rsidR="00ED1C1B" w:rsidRPr="001E699E">
        <w:rPr>
          <w:rFonts w:ascii="Arial" w:hAnsi="Arial" w:cs="Arial"/>
          <w:sz w:val="23"/>
          <w:szCs w:val="23"/>
        </w:rPr>
        <w:t xml:space="preserve"> </w:t>
      </w:r>
    </w:p>
    <w:p w14:paraId="335B4603" w14:textId="46D0D7E1" w:rsidR="004C5478" w:rsidRPr="001E699E" w:rsidRDefault="004C547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>3.5. No presente caso, a dispensa de licitação torna-se mais viável ao procedimento licitatório, porém deve ser pormenorizada em um procedimento formal, não sendo afastado nenhuma das premissas básicas de um procedimento licitatório, como a busca pelo melhor atendimento á finalidade pública e respeito a princípios basilares como a impessoalidade, moralidade, publicidade dentre outros;</w:t>
      </w:r>
    </w:p>
    <w:p w14:paraId="54F6AF46" w14:textId="435FE7CF" w:rsidR="004C5478" w:rsidRDefault="000A05FB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>3.6. A contratação, via dispensa de licitação, em razão do montante total e da apresentação da proposta mais vantajosa, torna-se menos custosa economicamente e pragmaticamente do que à realização do processo licitatório, além de tornar mais célere e eficiente a contratação, que visa à consecução do interesse público.</w:t>
      </w:r>
    </w:p>
    <w:p w14:paraId="514CD0EE" w14:textId="77777777" w:rsidR="00D0076C" w:rsidRPr="001E699E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778D5A70" w14:textId="4CC0ADBF" w:rsidR="000A05FB" w:rsidRPr="001E699E" w:rsidRDefault="000A05FB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1E699E">
        <w:rPr>
          <w:rFonts w:ascii="Arial" w:hAnsi="Arial" w:cs="Arial"/>
          <w:b/>
          <w:bCs/>
          <w:sz w:val="23"/>
          <w:szCs w:val="23"/>
        </w:rPr>
        <w:t>4 - ESCOLHA DO FORNECEDOR:</w:t>
      </w:r>
    </w:p>
    <w:p w14:paraId="414CB48F" w14:textId="0AF82769" w:rsidR="000A05FB" w:rsidRDefault="000A05FB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 xml:space="preserve">4.1. No que diz respeito a RAZÃO DA ESCOLHA DO FORNECEDOR, em atendimento ao que preconiza o artigo 72, VI da Lei 14.133/2021 e o </w:t>
      </w:r>
      <w:r w:rsidR="004F6B68" w:rsidRPr="001E699E">
        <w:rPr>
          <w:rFonts w:ascii="Arial" w:hAnsi="Arial" w:cs="Arial"/>
          <w:sz w:val="23"/>
          <w:szCs w:val="23"/>
        </w:rPr>
        <w:t xml:space="preserve">Decreto Municipal 018/2022, </w:t>
      </w:r>
      <w:r w:rsidRPr="001E699E">
        <w:rPr>
          <w:rFonts w:ascii="Arial" w:hAnsi="Arial" w:cs="Arial"/>
          <w:sz w:val="23"/>
          <w:szCs w:val="23"/>
        </w:rPr>
        <w:t>justifica-se por se tratar de empresa na área do objeto de pretensão contratual, que preenche os requisitos de habilitação e qualificação mínima necessária, além de ter ofertado a proposta mais vantajosa para a administração;</w:t>
      </w:r>
    </w:p>
    <w:p w14:paraId="6D0C9EAA" w14:textId="77777777" w:rsidR="00D0076C" w:rsidRPr="001E699E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526E1B9D" w14:textId="16D659DF" w:rsidR="000A05FB" w:rsidRPr="001E699E" w:rsidRDefault="000A05FB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1E699E">
        <w:rPr>
          <w:rFonts w:ascii="Arial" w:hAnsi="Arial" w:cs="Arial"/>
          <w:b/>
          <w:bCs/>
          <w:sz w:val="23"/>
          <w:szCs w:val="23"/>
        </w:rPr>
        <w:t>5 - DA JUSTIFICATIVA DOS PREÇOS:</w:t>
      </w:r>
    </w:p>
    <w:p w14:paraId="38427F8D" w14:textId="70CF763E" w:rsidR="000A05FB" w:rsidRPr="001E699E" w:rsidRDefault="000A05FB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 xml:space="preserve">5.1. No que diz respeito a JUSTIFICATIVA DE PREÇOS, em atendimento ao que preconiza o artigo 72, VII da Lei 14.133/2021 e o </w:t>
      </w:r>
      <w:r w:rsidR="00632C39" w:rsidRPr="001E699E">
        <w:rPr>
          <w:rFonts w:ascii="Arial" w:hAnsi="Arial" w:cs="Arial"/>
          <w:sz w:val="23"/>
          <w:szCs w:val="23"/>
        </w:rPr>
        <w:t>Decreto Municipal 018/2022</w:t>
      </w:r>
      <w:r w:rsidRPr="001E699E">
        <w:rPr>
          <w:rFonts w:ascii="Arial" w:hAnsi="Arial" w:cs="Arial"/>
          <w:sz w:val="23"/>
          <w:szCs w:val="23"/>
        </w:rPr>
        <w:t>, foi realizado pesquisa de mercado, tendo sido apresentada 3 (três) cotações de preços, junto ao processo, tendo a</w:t>
      </w:r>
      <w:r w:rsidR="00617A0B">
        <w:rPr>
          <w:rFonts w:ascii="Arial" w:hAnsi="Arial" w:cs="Arial"/>
          <w:sz w:val="23"/>
          <w:szCs w:val="23"/>
        </w:rPr>
        <w:t>s</w:t>
      </w:r>
      <w:r w:rsidRPr="001E699E">
        <w:rPr>
          <w:rFonts w:ascii="Arial" w:hAnsi="Arial" w:cs="Arial"/>
          <w:sz w:val="23"/>
          <w:szCs w:val="23"/>
        </w:rPr>
        <w:t xml:space="preserve"> empresa</w:t>
      </w:r>
      <w:r w:rsidR="00617A0B">
        <w:rPr>
          <w:rFonts w:ascii="Arial" w:hAnsi="Arial" w:cs="Arial"/>
          <w:sz w:val="23"/>
          <w:szCs w:val="23"/>
        </w:rPr>
        <w:t>s</w:t>
      </w:r>
      <w:r w:rsidRPr="001E699E">
        <w:rPr>
          <w:rFonts w:ascii="Arial" w:hAnsi="Arial" w:cs="Arial"/>
          <w:sz w:val="23"/>
          <w:szCs w:val="23"/>
        </w:rPr>
        <w:t xml:space="preserve"> apresentado </w:t>
      </w:r>
      <w:r w:rsidR="005425D8">
        <w:rPr>
          <w:rFonts w:ascii="Arial" w:hAnsi="Arial" w:cs="Arial"/>
          <w:sz w:val="23"/>
          <w:szCs w:val="23"/>
        </w:rPr>
        <w:t xml:space="preserve">as </w:t>
      </w:r>
      <w:r w:rsidRPr="001E699E">
        <w:rPr>
          <w:rFonts w:ascii="Arial" w:hAnsi="Arial" w:cs="Arial"/>
          <w:sz w:val="23"/>
          <w:szCs w:val="23"/>
        </w:rPr>
        <w:t>proposta</w:t>
      </w:r>
      <w:r w:rsidR="005425D8">
        <w:rPr>
          <w:rFonts w:ascii="Arial" w:hAnsi="Arial" w:cs="Arial"/>
          <w:sz w:val="23"/>
          <w:szCs w:val="23"/>
        </w:rPr>
        <w:t>s</w:t>
      </w:r>
      <w:r w:rsidRPr="001E699E">
        <w:rPr>
          <w:rFonts w:ascii="Arial" w:hAnsi="Arial" w:cs="Arial"/>
          <w:sz w:val="23"/>
          <w:szCs w:val="23"/>
        </w:rPr>
        <w:t xml:space="preserve"> para a administração pública;</w:t>
      </w:r>
    </w:p>
    <w:p w14:paraId="0C1A0AB5" w14:textId="182FD074" w:rsidR="000A05FB" w:rsidRDefault="000A05FB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 xml:space="preserve">5.2. Sendo assim, declara-se que o preço praticado para a presente contratação é compatível com o mercado, sendo considerado justo </w:t>
      </w:r>
      <w:r w:rsidR="005425D8">
        <w:rPr>
          <w:rFonts w:ascii="Arial" w:hAnsi="Arial" w:cs="Arial"/>
          <w:sz w:val="23"/>
          <w:szCs w:val="23"/>
        </w:rPr>
        <w:t xml:space="preserve">a proposta mais vantajosa </w:t>
      </w:r>
      <w:r w:rsidRPr="001E699E">
        <w:rPr>
          <w:rFonts w:ascii="Arial" w:hAnsi="Arial" w:cs="Arial"/>
          <w:sz w:val="23"/>
          <w:szCs w:val="23"/>
        </w:rPr>
        <w:t>para esta Administração.</w:t>
      </w:r>
    </w:p>
    <w:p w14:paraId="7D5CACCE" w14:textId="77777777" w:rsidR="00D0076C" w:rsidRPr="001E699E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61720DBD" w14:textId="7BFFBF82" w:rsidR="000A05FB" w:rsidRPr="001E699E" w:rsidRDefault="00025050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1E699E">
        <w:rPr>
          <w:rFonts w:ascii="Arial" w:hAnsi="Arial" w:cs="Arial"/>
          <w:b/>
          <w:bCs/>
          <w:sz w:val="23"/>
          <w:szCs w:val="23"/>
        </w:rPr>
        <w:t>6 - DO REGIME DE EXECUÇÃO, LOCAL E DA FORMA DE PRESTAÇÃO DE SERVIÇOS:</w:t>
      </w:r>
    </w:p>
    <w:p w14:paraId="181EE79C" w14:textId="3F41B2E3" w:rsidR="001E699E" w:rsidRPr="001E699E" w:rsidRDefault="001E699E" w:rsidP="00D0076C">
      <w:pPr>
        <w:pStyle w:val="PargrafodaLista"/>
        <w:spacing w:after="0" w:line="276" w:lineRule="auto"/>
        <w:ind w:left="0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 xml:space="preserve">6.1 A entrega das urnas funerárias será realizada na cidade de Bernardo Sayão - TO, no endereço constante da ordem de compra/serviço, observada a urgência inerente ao objeto do quanto ora licitado. Não serão recebidos os produtos entregues após 12 horas </w:t>
      </w:r>
      <w:r w:rsidRPr="001E699E">
        <w:rPr>
          <w:rFonts w:ascii="Arial" w:hAnsi="Arial" w:cs="Arial"/>
          <w:sz w:val="23"/>
          <w:szCs w:val="23"/>
        </w:rPr>
        <w:lastRenderedPageBreak/>
        <w:t>de solicitação. Os produtos serão recebidos por servidor responsável designado pela Secretaria Municipal de Assistência Social.</w:t>
      </w:r>
    </w:p>
    <w:p w14:paraId="1A20B359" w14:textId="77777777" w:rsidR="001E699E" w:rsidRPr="001E699E" w:rsidRDefault="001E699E" w:rsidP="00D0076C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  <w:bCs/>
          <w:sz w:val="23"/>
          <w:szCs w:val="23"/>
        </w:rPr>
      </w:pPr>
    </w:p>
    <w:p w14:paraId="2C2314C7" w14:textId="3312E2D8" w:rsidR="00025050" w:rsidRPr="001E699E" w:rsidRDefault="00025050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E699E">
        <w:rPr>
          <w:rFonts w:ascii="Arial" w:hAnsi="Arial" w:cs="Arial"/>
          <w:sz w:val="23"/>
          <w:szCs w:val="23"/>
        </w:rPr>
        <w:t xml:space="preserve">6.2. </w:t>
      </w:r>
      <w:r w:rsidR="001E699E" w:rsidRPr="001E699E">
        <w:rPr>
          <w:rFonts w:ascii="Arial" w:hAnsi="Arial" w:cs="Arial"/>
          <w:sz w:val="23"/>
          <w:szCs w:val="23"/>
        </w:rPr>
        <w:t>A CONTRATADA deverá executar o serviço utilizando-se dos materiais e equipamentos necessários perfeita execução dos serviços a serem prestados.</w:t>
      </w:r>
    </w:p>
    <w:p w14:paraId="7695560D" w14:textId="77777777" w:rsidR="001E699E" w:rsidRPr="001E699E" w:rsidRDefault="001E699E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08ECE51E" w14:textId="2C882E70" w:rsidR="00025050" w:rsidRPr="001E699E" w:rsidRDefault="00655C7D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1E699E">
        <w:rPr>
          <w:rFonts w:ascii="Arial" w:hAnsi="Arial" w:cs="Arial"/>
          <w:b/>
          <w:bCs/>
          <w:sz w:val="23"/>
          <w:szCs w:val="23"/>
        </w:rPr>
        <w:t>7 - ESPECIFICAÇÕES / DETALHAMENTO:</w:t>
      </w:r>
    </w:p>
    <w:tbl>
      <w:tblPr>
        <w:tblStyle w:val="Tabelacomgrade"/>
        <w:tblW w:w="9291" w:type="dxa"/>
        <w:tblInd w:w="-5" w:type="dxa"/>
        <w:tblLook w:val="04A0" w:firstRow="1" w:lastRow="0" w:firstColumn="1" w:lastColumn="0" w:noHBand="0" w:noVBand="1"/>
      </w:tblPr>
      <w:tblGrid>
        <w:gridCol w:w="631"/>
        <w:gridCol w:w="4761"/>
        <w:gridCol w:w="690"/>
        <w:gridCol w:w="830"/>
        <w:gridCol w:w="1184"/>
        <w:gridCol w:w="1195"/>
      </w:tblGrid>
      <w:tr w:rsidR="00182D1F" w14:paraId="4671A1A8" w14:textId="70BB864A" w:rsidTr="00D9048E">
        <w:tc>
          <w:tcPr>
            <w:tcW w:w="631" w:type="dxa"/>
            <w:vAlign w:val="center"/>
          </w:tcPr>
          <w:p w14:paraId="6CD84DDB" w14:textId="77777777" w:rsidR="00182D1F" w:rsidRDefault="00182D1F" w:rsidP="00A22DCE">
            <w:pPr>
              <w:pStyle w:val="PargrafodaLista"/>
              <w:ind w:left="0"/>
              <w:jc w:val="center"/>
            </w:pPr>
            <w:r>
              <w:t>Item</w:t>
            </w:r>
          </w:p>
        </w:tc>
        <w:tc>
          <w:tcPr>
            <w:tcW w:w="4761" w:type="dxa"/>
            <w:vAlign w:val="center"/>
          </w:tcPr>
          <w:p w14:paraId="412FBFBF" w14:textId="77777777" w:rsidR="00182D1F" w:rsidRDefault="00182D1F" w:rsidP="00A22DCE">
            <w:pPr>
              <w:pStyle w:val="PargrafodaLista"/>
              <w:ind w:left="-820" w:hanging="678"/>
              <w:jc w:val="center"/>
            </w:pPr>
            <w:r>
              <w:t>ESPECIFICAÇÃO</w:t>
            </w:r>
          </w:p>
        </w:tc>
        <w:tc>
          <w:tcPr>
            <w:tcW w:w="690" w:type="dxa"/>
            <w:vAlign w:val="center"/>
          </w:tcPr>
          <w:p w14:paraId="5FDBDF85" w14:textId="77777777" w:rsidR="00182D1F" w:rsidRDefault="00182D1F" w:rsidP="00A22DCE">
            <w:pPr>
              <w:pStyle w:val="PargrafodaLista"/>
              <w:ind w:left="0"/>
              <w:jc w:val="center"/>
            </w:pPr>
            <w:r>
              <w:t>UND</w:t>
            </w:r>
          </w:p>
        </w:tc>
        <w:tc>
          <w:tcPr>
            <w:tcW w:w="830" w:type="dxa"/>
            <w:vAlign w:val="center"/>
          </w:tcPr>
          <w:p w14:paraId="111AE90E" w14:textId="77777777" w:rsidR="00182D1F" w:rsidRDefault="00182D1F" w:rsidP="00A22DCE">
            <w:pPr>
              <w:pStyle w:val="PargrafodaLista"/>
              <w:ind w:left="0"/>
              <w:jc w:val="center"/>
            </w:pPr>
            <w:r>
              <w:t>QTDE</w:t>
            </w:r>
          </w:p>
        </w:tc>
        <w:tc>
          <w:tcPr>
            <w:tcW w:w="1184" w:type="dxa"/>
            <w:vAlign w:val="center"/>
          </w:tcPr>
          <w:p w14:paraId="1A94ECAA" w14:textId="77777777" w:rsidR="00182D1F" w:rsidRDefault="00182D1F" w:rsidP="00A22DCE">
            <w:pPr>
              <w:pStyle w:val="PargrafodaLista"/>
              <w:ind w:left="0"/>
              <w:jc w:val="center"/>
            </w:pPr>
            <w:r>
              <w:t>PREÇO UNITÁRIO</w:t>
            </w:r>
          </w:p>
          <w:p w14:paraId="506B7B9A" w14:textId="08556E44" w:rsidR="00182D1F" w:rsidRDefault="00182D1F" w:rsidP="00A22DCE">
            <w:pPr>
              <w:pStyle w:val="PargrafodaLista"/>
              <w:ind w:left="0"/>
              <w:jc w:val="center"/>
            </w:pPr>
            <w:r>
              <w:t xml:space="preserve">ESTIMADO </w:t>
            </w:r>
          </w:p>
        </w:tc>
        <w:tc>
          <w:tcPr>
            <w:tcW w:w="1195" w:type="dxa"/>
          </w:tcPr>
          <w:p w14:paraId="651BC289" w14:textId="5073D3BC" w:rsidR="00182D1F" w:rsidRDefault="00182D1F" w:rsidP="00A22DCE">
            <w:pPr>
              <w:pStyle w:val="PargrafodaLista"/>
              <w:ind w:left="0"/>
              <w:jc w:val="center"/>
            </w:pPr>
            <w:r>
              <w:t>PREÇO TOTAL ESTIMADO</w:t>
            </w:r>
          </w:p>
        </w:tc>
      </w:tr>
      <w:tr w:rsidR="00D9048E" w14:paraId="2B49BBAD" w14:textId="7502F322" w:rsidTr="00D9048E">
        <w:tc>
          <w:tcPr>
            <w:tcW w:w="631" w:type="dxa"/>
            <w:vAlign w:val="center"/>
          </w:tcPr>
          <w:p w14:paraId="1053744A" w14:textId="77777777" w:rsidR="00D9048E" w:rsidRDefault="00D9048E" w:rsidP="00A22DCE">
            <w:pPr>
              <w:pStyle w:val="PargrafodaLista"/>
              <w:ind w:left="0"/>
              <w:jc w:val="center"/>
            </w:pPr>
            <w:r>
              <w:t>01</w:t>
            </w:r>
          </w:p>
        </w:tc>
        <w:tc>
          <w:tcPr>
            <w:tcW w:w="4761" w:type="dxa"/>
          </w:tcPr>
          <w:p w14:paraId="6CA0EE95" w14:textId="77777777" w:rsidR="00D9048E" w:rsidRDefault="00D9048E" w:rsidP="00A22DCE">
            <w:pPr>
              <w:pStyle w:val="PargrafodaLista"/>
              <w:ind w:left="0"/>
              <w:jc w:val="both"/>
            </w:pPr>
            <w:proofErr w:type="gramStart"/>
            <w:r>
              <w:t>URNA  FUNERÁRIO</w:t>
            </w:r>
            <w:proofErr w:type="gramEnd"/>
            <w:r>
              <w:t xml:space="preserve"> POPULAR ADULTO, com visor simples, envernizada, quatro alças, duas chavetas, base forrada em TNT, tamanho mínimo: 1,50 a 2,10 m. Em madeira. INCLUINDO OS SERVIÇOS DE FUNERAL TAIS COMO: (HIGIENIZAÇÃO) DO CORPO, MONTAGEM DO VELORIO E TRANSPORTE DO CORPO ATÉ O CEMITERIO MUNICIPAL.</w:t>
            </w:r>
          </w:p>
        </w:tc>
        <w:tc>
          <w:tcPr>
            <w:tcW w:w="690" w:type="dxa"/>
            <w:vAlign w:val="center"/>
          </w:tcPr>
          <w:p w14:paraId="74EDB0B4" w14:textId="77777777" w:rsidR="00D9048E" w:rsidRDefault="00D9048E" w:rsidP="002E77BA">
            <w:pPr>
              <w:pStyle w:val="PargrafodaLista"/>
              <w:ind w:left="0"/>
              <w:jc w:val="center"/>
            </w:pPr>
            <w:r>
              <w:t>UNID</w:t>
            </w:r>
          </w:p>
        </w:tc>
        <w:tc>
          <w:tcPr>
            <w:tcW w:w="830" w:type="dxa"/>
            <w:vAlign w:val="center"/>
          </w:tcPr>
          <w:p w14:paraId="5DA0DCDB" w14:textId="77777777" w:rsidR="00D9048E" w:rsidRDefault="00D9048E" w:rsidP="002E77BA">
            <w:pPr>
              <w:pStyle w:val="PargrafodaLista"/>
              <w:ind w:left="0"/>
              <w:jc w:val="center"/>
            </w:pPr>
            <w:r>
              <w:t>18</w:t>
            </w:r>
          </w:p>
        </w:tc>
        <w:tc>
          <w:tcPr>
            <w:tcW w:w="1184" w:type="dxa"/>
            <w:vAlign w:val="center"/>
          </w:tcPr>
          <w:p w14:paraId="7F4593F3" w14:textId="3EFA5DD0" w:rsidR="00D9048E" w:rsidRDefault="00D9048E" w:rsidP="002E77BA">
            <w:pPr>
              <w:pStyle w:val="PargrafodaLista"/>
              <w:ind w:left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    1.083,33 </w:t>
            </w:r>
          </w:p>
        </w:tc>
        <w:tc>
          <w:tcPr>
            <w:tcW w:w="1195" w:type="dxa"/>
            <w:vAlign w:val="center"/>
          </w:tcPr>
          <w:p w14:paraId="0D3658BD" w14:textId="25EDC7F6" w:rsidR="00D9048E" w:rsidRDefault="00D9048E" w:rsidP="002E77BA">
            <w:pPr>
              <w:pStyle w:val="PargrafodaLista"/>
              <w:ind w:left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  19.500,00 </w:t>
            </w:r>
          </w:p>
        </w:tc>
      </w:tr>
      <w:tr w:rsidR="00D9048E" w14:paraId="508D004F" w14:textId="78F70806" w:rsidTr="00D9048E">
        <w:tc>
          <w:tcPr>
            <w:tcW w:w="631" w:type="dxa"/>
            <w:vAlign w:val="center"/>
          </w:tcPr>
          <w:p w14:paraId="46B1B2FD" w14:textId="77777777" w:rsidR="00D9048E" w:rsidRDefault="00D9048E" w:rsidP="00A22DCE">
            <w:pPr>
              <w:pStyle w:val="PargrafodaLista"/>
              <w:ind w:left="0"/>
              <w:jc w:val="center"/>
            </w:pPr>
            <w:r>
              <w:t>02</w:t>
            </w:r>
          </w:p>
        </w:tc>
        <w:tc>
          <w:tcPr>
            <w:tcW w:w="4761" w:type="dxa"/>
          </w:tcPr>
          <w:p w14:paraId="2A2C7744" w14:textId="77777777" w:rsidR="00D9048E" w:rsidRDefault="00D9048E" w:rsidP="00A22DCE">
            <w:pPr>
              <w:pStyle w:val="PargrafodaLista"/>
              <w:ind w:left="0"/>
              <w:jc w:val="both"/>
            </w:pPr>
            <w:r>
              <w:t>URNA FUNERÁRIA POPULAR INFANTIL, com visor simples, envernizada, com medida aproximada de 1,20 em madeira, INCLUINDO OS SERVIÇOS DE FUNERAL TAIS COMO: (HIGIENIZAÇÃO) DO CORPO, MONTAGEM DO VELORIO E TRANSPORTE DO CORPO ATÉ O CEMITERIO MUNICIPAL.</w:t>
            </w:r>
          </w:p>
        </w:tc>
        <w:tc>
          <w:tcPr>
            <w:tcW w:w="690" w:type="dxa"/>
            <w:vAlign w:val="center"/>
          </w:tcPr>
          <w:p w14:paraId="06E84000" w14:textId="77777777" w:rsidR="00D9048E" w:rsidRDefault="00D9048E" w:rsidP="002E77BA">
            <w:pPr>
              <w:pStyle w:val="PargrafodaLista"/>
              <w:ind w:left="0"/>
              <w:jc w:val="center"/>
            </w:pPr>
            <w:r>
              <w:t>UNID</w:t>
            </w:r>
          </w:p>
        </w:tc>
        <w:tc>
          <w:tcPr>
            <w:tcW w:w="830" w:type="dxa"/>
            <w:vAlign w:val="center"/>
          </w:tcPr>
          <w:p w14:paraId="16EC00BE" w14:textId="77777777" w:rsidR="00D9048E" w:rsidRDefault="00D9048E" w:rsidP="002E77BA">
            <w:pPr>
              <w:pStyle w:val="PargrafodaLista"/>
              <w:ind w:left="0"/>
              <w:jc w:val="center"/>
            </w:pPr>
            <w:r>
              <w:t>5</w:t>
            </w:r>
          </w:p>
        </w:tc>
        <w:tc>
          <w:tcPr>
            <w:tcW w:w="1184" w:type="dxa"/>
            <w:vAlign w:val="center"/>
          </w:tcPr>
          <w:p w14:paraId="76E52A19" w14:textId="2E1CE237" w:rsidR="00D9048E" w:rsidRDefault="00D9048E" w:rsidP="002E77BA">
            <w:pPr>
              <w:pStyle w:val="PargrafodaLista"/>
              <w:ind w:left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       496,00 </w:t>
            </w:r>
          </w:p>
        </w:tc>
        <w:tc>
          <w:tcPr>
            <w:tcW w:w="1195" w:type="dxa"/>
            <w:vAlign w:val="center"/>
          </w:tcPr>
          <w:p w14:paraId="37FBC551" w14:textId="251F1426" w:rsidR="00D9048E" w:rsidRDefault="00D9048E" w:rsidP="002E77BA">
            <w:pPr>
              <w:pStyle w:val="PargrafodaLista"/>
              <w:ind w:left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    2.480,00 </w:t>
            </w:r>
          </w:p>
        </w:tc>
      </w:tr>
      <w:tr w:rsidR="00D9048E" w14:paraId="3095A612" w14:textId="50CD8712" w:rsidTr="00D9048E">
        <w:trPr>
          <w:trHeight w:val="754"/>
        </w:trPr>
        <w:tc>
          <w:tcPr>
            <w:tcW w:w="631" w:type="dxa"/>
            <w:vAlign w:val="center"/>
          </w:tcPr>
          <w:p w14:paraId="4C51C106" w14:textId="77777777" w:rsidR="00D9048E" w:rsidRDefault="00D9048E" w:rsidP="00A22DCE">
            <w:pPr>
              <w:pStyle w:val="PargrafodaLista"/>
              <w:ind w:left="0"/>
              <w:jc w:val="center"/>
            </w:pPr>
            <w:r>
              <w:t>03</w:t>
            </w:r>
          </w:p>
        </w:tc>
        <w:tc>
          <w:tcPr>
            <w:tcW w:w="4761" w:type="dxa"/>
          </w:tcPr>
          <w:p w14:paraId="7766D35A" w14:textId="77777777" w:rsidR="00D9048E" w:rsidRDefault="00D9048E" w:rsidP="00A22DCE">
            <w:pPr>
              <w:pStyle w:val="PargrafodaLista"/>
              <w:ind w:left="0"/>
              <w:jc w:val="both"/>
            </w:pPr>
            <w:r>
              <w:t>TRANSLADO INTERMUNICIPAL ESTADUAL DO CORPO POR KM PERCORRIDO</w:t>
            </w:r>
          </w:p>
        </w:tc>
        <w:tc>
          <w:tcPr>
            <w:tcW w:w="690" w:type="dxa"/>
            <w:vAlign w:val="center"/>
          </w:tcPr>
          <w:p w14:paraId="3EC70B2C" w14:textId="77777777" w:rsidR="00D9048E" w:rsidRDefault="00D9048E" w:rsidP="002E77BA">
            <w:pPr>
              <w:pStyle w:val="PargrafodaLista"/>
              <w:ind w:left="0"/>
              <w:jc w:val="center"/>
            </w:pPr>
            <w:r>
              <w:t>KM</w:t>
            </w:r>
          </w:p>
        </w:tc>
        <w:tc>
          <w:tcPr>
            <w:tcW w:w="830" w:type="dxa"/>
            <w:vAlign w:val="center"/>
          </w:tcPr>
          <w:p w14:paraId="75046AFA" w14:textId="0E721D2A" w:rsidR="00D9048E" w:rsidRDefault="00D9048E" w:rsidP="002E77BA">
            <w:pPr>
              <w:pStyle w:val="PargrafodaLista"/>
              <w:ind w:left="0"/>
              <w:jc w:val="center"/>
            </w:pPr>
            <w:r>
              <w:t>12.000</w:t>
            </w:r>
          </w:p>
        </w:tc>
        <w:tc>
          <w:tcPr>
            <w:tcW w:w="1184" w:type="dxa"/>
            <w:vAlign w:val="center"/>
          </w:tcPr>
          <w:p w14:paraId="4588EA69" w14:textId="3454CA2D" w:rsidR="00D9048E" w:rsidRDefault="00D9048E" w:rsidP="002E77BA">
            <w:pPr>
              <w:pStyle w:val="PargrafodaLista"/>
              <w:ind w:left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           2,12 </w:t>
            </w:r>
          </w:p>
        </w:tc>
        <w:tc>
          <w:tcPr>
            <w:tcW w:w="1195" w:type="dxa"/>
            <w:vAlign w:val="center"/>
          </w:tcPr>
          <w:p w14:paraId="77C3A4CA" w14:textId="33DCE80E" w:rsidR="00D9048E" w:rsidRDefault="00D9048E" w:rsidP="002E77BA">
            <w:pPr>
              <w:pStyle w:val="PargrafodaLista"/>
              <w:ind w:left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  25.400,00 </w:t>
            </w:r>
          </w:p>
        </w:tc>
      </w:tr>
      <w:tr w:rsidR="00D9048E" w14:paraId="22610D2C" w14:textId="2795BEC3" w:rsidTr="00D9048E">
        <w:tc>
          <w:tcPr>
            <w:tcW w:w="631" w:type="dxa"/>
            <w:vAlign w:val="center"/>
          </w:tcPr>
          <w:p w14:paraId="7810D7E7" w14:textId="77777777" w:rsidR="00D9048E" w:rsidRDefault="00D9048E" w:rsidP="00A22DCE">
            <w:pPr>
              <w:pStyle w:val="PargrafodaLista"/>
              <w:ind w:left="0"/>
              <w:jc w:val="center"/>
            </w:pPr>
            <w:r>
              <w:t>04</w:t>
            </w:r>
          </w:p>
        </w:tc>
        <w:tc>
          <w:tcPr>
            <w:tcW w:w="4761" w:type="dxa"/>
          </w:tcPr>
          <w:p w14:paraId="3937B12E" w14:textId="77777777" w:rsidR="00D9048E" w:rsidRDefault="00D9048E" w:rsidP="00A22DCE">
            <w:pPr>
              <w:pStyle w:val="PargrafodaLista"/>
              <w:ind w:left="0"/>
              <w:jc w:val="both"/>
            </w:pPr>
            <w:r>
              <w:t>ORNAMENTAÇÃO COM FLORES ARTIFICIAIS CADAVER</w:t>
            </w:r>
          </w:p>
        </w:tc>
        <w:tc>
          <w:tcPr>
            <w:tcW w:w="690" w:type="dxa"/>
            <w:vAlign w:val="center"/>
          </w:tcPr>
          <w:p w14:paraId="2894F9B8" w14:textId="77777777" w:rsidR="00D9048E" w:rsidRDefault="00D9048E" w:rsidP="002E77BA">
            <w:pPr>
              <w:pStyle w:val="PargrafodaLista"/>
              <w:ind w:left="0"/>
              <w:jc w:val="center"/>
            </w:pPr>
            <w:r>
              <w:t>UNID</w:t>
            </w:r>
          </w:p>
        </w:tc>
        <w:tc>
          <w:tcPr>
            <w:tcW w:w="830" w:type="dxa"/>
            <w:vAlign w:val="center"/>
          </w:tcPr>
          <w:p w14:paraId="763CD0AC" w14:textId="77777777" w:rsidR="00D9048E" w:rsidRDefault="00D9048E" w:rsidP="002E77BA">
            <w:pPr>
              <w:pStyle w:val="PargrafodaLista"/>
              <w:ind w:left="0"/>
              <w:jc w:val="center"/>
            </w:pPr>
            <w:r>
              <w:t>23</w:t>
            </w:r>
          </w:p>
        </w:tc>
        <w:tc>
          <w:tcPr>
            <w:tcW w:w="1184" w:type="dxa"/>
            <w:vAlign w:val="center"/>
          </w:tcPr>
          <w:p w14:paraId="161E459B" w14:textId="3CBF3468" w:rsidR="00D9048E" w:rsidRDefault="00D9048E" w:rsidP="002E77BA">
            <w:pPr>
              <w:pStyle w:val="PargrafodaLista"/>
              <w:ind w:left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       264,00 </w:t>
            </w:r>
          </w:p>
        </w:tc>
        <w:tc>
          <w:tcPr>
            <w:tcW w:w="1195" w:type="dxa"/>
            <w:vAlign w:val="center"/>
          </w:tcPr>
          <w:p w14:paraId="36C40F8A" w14:textId="0E4A5306" w:rsidR="00D9048E" w:rsidRDefault="00D9048E" w:rsidP="002E77BA">
            <w:pPr>
              <w:pStyle w:val="PargrafodaLista"/>
              <w:ind w:left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    6.072,00 </w:t>
            </w:r>
          </w:p>
        </w:tc>
      </w:tr>
      <w:tr w:rsidR="00032232" w14:paraId="617989DC" w14:textId="77777777" w:rsidTr="00D9048E">
        <w:tc>
          <w:tcPr>
            <w:tcW w:w="6912" w:type="dxa"/>
            <w:gridSpan w:val="4"/>
            <w:vAlign w:val="center"/>
          </w:tcPr>
          <w:p w14:paraId="4B54D294" w14:textId="158054FC" w:rsidR="00032232" w:rsidRDefault="00032232" w:rsidP="00032232">
            <w:pPr>
              <w:pStyle w:val="PargrafodaLista"/>
              <w:ind w:left="0"/>
              <w:jc w:val="right"/>
            </w:pPr>
            <w:r>
              <w:t>VALOR TOTAL:</w:t>
            </w:r>
          </w:p>
        </w:tc>
        <w:tc>
          <w:tcPr>
            <w:tcW w:w="2379" w:type="dxa"/>
            <w:gridSpan w:val="2"/>
            <w:vAlign w:val="center"/>
          </w:tcPr>
          <w:p w14:paraId="1F141BC1" w14:textId="66C579FD" w:rsidR="00032232" w:rsidRPr="00D9048E" w:rsidRDefault="00D9048E" w:rsidP="00D904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1E1E92">
              <w:rPr>
                <w:rFonts w:ascii="Arial" w:hAnsi="Arial" w:cs="Arial"/>
                <w:color w:val="000000"/>
              </w:rPr>
              <w:t xml:space="preserve">          </w:t>
            </w:r>
            <w:r>
              <w:rPr>
                <w:rFonts w:ascii="Arial" w:hAnsi="Arial" w:cs="Arial"/>
                <w:color w:val="000000"/>
              </w:rPr>
              <w:t>R$ 53.452,00</w:t>
            </w:r>
          </w:p>
        </w:tc>
      </w:tr>
    </w:tbl>
    <w:p w14:paraId="7F6A3947" w14:textId="77777777" w:rsidR="001E699E" w:rsidRPr="00943220" w:rsidRDefault="001E699E" w:rsidP="00E613B1">
      <w:pPr>
        <w:jc w:val="both"/>
        <w:rPr>
          <w:rFonts w:ascii="Arial" w:hAnsi="Arial" w:cs="Arial"/>
          <w:b/>
          <w:bCs/>
        </w:rPr>
      </w:pPr>
    </w:p>
    <w:p w14:paraId="3F3E539A" w14:textId="08BEBFCE" w:rsidR="00B17C46" w:rsidRPr="00446740" w:rsidRDefault="00B17C46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8 - DA DESCRIÇÃO DA SOLUÇÃO</w:t>
      </w:r>
    </w:p>
    <w:p w14:paraId="6CA2193A" w14:textId="77777777" w:rsidR="001E1E92" w:rsidRPr="00D9048E" w:rsidRDefault="00B17C46" w:rsidP="001E1E92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1E1E92">
        <w:rPr>
          <w:rFonts w:ascii="Arial" w:hAnsi="Arial" w:cs="Arial"/>
          <w:sz w:val="23"/>
          <w:szCs w:val="23"/>
        </w:rPr>
        <w:t xml:space="preserve">8.1. </w:t>
      </w:r>
      <w:r w:rsidR="00446740" w:rsidRPr="001E1E92">
        <w:rPr>
          <w:rFonts w:ascii="Arial" w:hAnsi="Arial" w:cs="Arial"/>
          <w:sz w:val="23"/>
          <w:szCs w:val="23"/>
        </w:rPr>
        <w:t xml:space="preserve">A descrição da solução como um todo, abrange a </w:t>
      </w:r>
      <w:r w:rsidR="001E1E92" w:rsidRPr="00D9048E">
        <w:rPr>
          <w:rFonts w:ascii="Arial" w:hAnsi="Arial" w:cs="Arial"/>
          <w:sz w:val="23"/>
          <w:szCs w:val="23"/>
        </w:rPr>
        <w:t>Contratação de empresa, especia</w:t>
      </w:r>
      <w:r w:rsidR="001E1E92">
        <w:rPr>
          <w:rFonts w:ascii="Arial" w:hAnsi="Arial" w:cs="Arial"/>
          <w:sz w:val="23"/>
          <w:szCs w:val="23"/>
        </w:rPr>
        <w:t>lizada no fornecimento de urnas</w:t>
      </w:r>
      <w:r w:rsidR="001E1E92" w:rsidRPr="00D9048E">
        <w:rPr>
          <w:rFonts w:ascii="Arial" w:hAnsi="Arial" w:cs="Arial"/>
          <w:sz w:val="23"/>
          <w:szCs w:val="23"/>
        </w:rPr>
        <w:t xml:space="preserve"> funerárias, bem como os serviços de auxilio funeral e translado do corpo, em atendimento as demandas do Fundo Municipal de Assistência Social de Bernardo Sayão no exercício de 2024.</w:t>
      </w:r>
    </w:p>
    <w:p w14:paraId="76FAE99D" w14:textId="7EFDE0B2" w:rsidR="00B17C46" w:rsidRPr="001E1E92" w:rsidRDefault="00B17C46" w:rsidP="00D0076C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Arial" w:hAnsi="Arial" w:cs="Arial"/>
          <w:sz w:val="23"/>
          <w:szCs w:val="23"/>
        </w:rPr>
      </w:pPr>
      <w:r w:rsidRPr="001E1E92">
        <w:rPr>
          <w:rFonts w:ascii="Arial" w:hAnsi="Arial" w:cs="Arial"/>
          <w:sz w:val="23"/>
          <w:szCs w:val="23"/>
        </w:rPr>
        <w:t>8.2. A contratação em tela visa dar continuidade aos serviços acessórios que dão sustentabilidade à otimização e adequação das atividades da administração pública, em suas atribuições finalísticas.</w:t>
      </w:r>
    </w:p>
    <w:p w14:paraId="0D684D7B" w14:textId="675E63A7" w:rsidR="00B17C46" w:rsidRDefault="00B17C46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8.3. Os serviços deverão ser executados com zelo e destreza, e de acordo com as descrições, detalhamento e especificações contidas nesse Termo de Referência, não eximindo a empresa da responsabilidade da execução de outras atividades atinentes ao objeto, a qualquer tempo e a critério da Administração.</w:t>
      </w:r>
    </w:p>
    <w:p w14:paraId="2B21F195" w14:textId="503DBAE4" w:rsidR="00D0076C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6B37ADE5" w14:textId="77777777" w:rsidR="00D0076C" w:rsidRPr="00446740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43D84020" w14:textId="6E192093" w:rsidR="00B17C46" w:rsidRPr="00446740" w:rsidRDefault="00B17C46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lastRenderedPageBreak/>
        <w:t>9 - REQUISITOS DA CONTRATAÇÃO:</w:t>
      </w:r>
    </w:p>
    <w:p w14:paraId="5503A654" w14:textId="0A07F0B8" w:rsidR="00B17C46" w:rsidRPr="00446740" w:rsidRDefault="00B17C46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9.1. Para que o objeto da contratação seja atendido, é necessário o atendimento de alguns requisitos mínimos necessários, dentre eles os de qualidade e capacidade de execução pelo contratado, nos termos do artigo 72, da Lei Federal 14.133/2021.</w:t>
      </w:r>
    </w:p>
    <w:p w14:paraId="6DAA7B0A" w14:textId="7DE01FF1" w:rsidR="00B17C46" w:rsidRPr="00446740" w:rsidRDefault="00F863B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9.2. Será exigido, conforme artigo 62 da Lei Federal 14.133/2021, documentos referente</w:t>
      </w:r>
      <w:r w:rsidR="00A85EC2" w:rsidRPr="00446740">
        <w:rPr>
          <w:rFonts w:ascii="Arial" w:hAnsi="Arial" w:cs="Arial"/>
          <w:sz w:val="23"/>
          <w:szCs w:val="23"/>
        </w:rPr>
        <w:t>s</w:t>
      </w:r>
      <w:r w:rsidRPr="00446740">
        <w:rPr>
          <w:rFonts w:ascii="Arial" w:hAnsi="Arial" w:cs="Arial"/>
          <w:sz w:val="23"/>
          <w:szCs w:val="23"/>
        </w:rPr>
        <w:t xml:space="preserve"> a habilitação jurídica (premissa do artigo 66), habilitação técnica (rol do artigo 67), habilitação fiscal, social e trabalhista (artigo 68) habilitação econômico-financeira (rol do artigo 69), todos da mesma legislação (Lei Federal 14.133/2021).</w:t>
      </w:r>
    </w:p>
    <w:p w14:paraId="5D9D7851" w14:textId="056E9CD3" w:rsidR="00F863B7" w:rsidRPr="00446740" w:rsidRDefault="00F863B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9.3. Sendo assim, os documentos exigidos serão:</w:t>
      </w:r>
    </w:p>
    <w:p w14:paraId="5C3194EA" w14:textId="77777777" w:rsidR="00C921D6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 xml:space="preserve">1. Contrato social da empresa (todas as alterações ou última consolidação); </w:t>
      </w:r>
    </w:p>
    <w:p w14:paraId="0329197F" w14:textId="77777777" w:rsidR="00C921D6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 xml:space="preserve">1. Documento de Identificação dos sócios da empresa; </w:t>
      </w:r>
    </w:p>
    <w:p w14:paraId="26D0390F" w14:textId="77777777" w:rsidR="00C921D6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>2. Prova de inscrição no Cadastro Nacional da Pessoa Jurídica (CNPJ);</w:t>
      </w:r>
    </w:p>
    <w:p w14:paraId="67C4BF96" w14:textId="77777777" w:rsidR="00C921D6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 xml:space="preserve">3. Regularidade perante a Fazenda Municipal; </w:t>
      </w:r>
    </w:p>
    <w:p w14:paraId="75C3916C" w14:textId="77777777" w:rsidR="00C921D6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 xml:space="preserve">4. Regularidade perante a Fazenda Estadual; </w:t>
      </w:r>
    </w:p>
    <w:p w14:paraId="4DA84743" w14:textId="77777777" w:rsidR="00C921D6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 xml:space="preserve">5. Regularidade perante a Fazenda Federal; </w:t>
      </w:r>
    </w:p>
    <w:p w14:paraId="09FA8487" w14:textId="77777777" w:rsidR="00C921D6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 xml:space="preserve">6. Regularidade perante a Caixa Econômica Federal; </w:t>
      </w:r>
    </w:p>
    <w:p w14:paraId="20B5E14A" w14:textId="77777777" w:rsidR="00C921D6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 xml:space="preserve">7. Regularidade perante a Justiça do Trabalho; </w:t>
      </w:r>
    </w:p>
    <w:p w14:paraId="525A66ED" w14:textId="77777777" w:rsidR="00C921D6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 xml:space="preserve">8. Atestado de capacidade técnica profissional e/ou operacional; </w:t>
      </w:r>
    </w:p>
    <w:p w14:paraId="7F82F86E" w14:textId="6F4553B4" w:rsidR="00F863B7" w:rsidRPr="00032232" w:rsidRDefault="00F863B7" w:rsidP="00D0076C">
      <w:pPr>
        <w:spacing w:after="0"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032232">
        <w:rPr>
          <w:rFonts w:ascii="Arial" w:hAnsi="Arial" w:cs="Arial"/>
          <w:color w:val="FF0000"/>
          <w:sz w:val="23"/>
          <w:szCs w:val="23"/>
        </w:rPr>
        <w:t xml:space="preserve">9. Alvará de localização e </w:t>
      </w:r>
      <w:r w:rsidR="00C921D6" w:rsidRPr="00032232">
        <w:rPr>
          <w:rFonts w:ascii="Arial" w:hAnsi="Arial" w:cs="Arial"/>
          <w:color w:val="FF0000"/>
          <w:sz w:val="23"/>
          <w:szCs w:val="23"/>
        </w:rPr>
        <w:t>funcionamento</w:t>
      </w:r>
      <w:r w:rsidRPr="00032232">
        <w:rPr>
          <w:rFonts w:ascii="Arial" w:hAnsi="Arial" w:cs="Arial"/>
          <w:color w:val="FF0000"/>
          <w:sz w:val="23"/>
          <w:szCs w:val="23"/>
        </w:rPr>
        <w:t>;</w:t>
      </w:r>
    </w:p>
    <w:p w14:paraId="51A910B5" w14:textId="77777777" w:rsidR="00C921D6" w:rsidRPr="00446740" w:rsidRDefault="00C921D6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6E9A4B2C" w14:textId="521707B3" w:rsidR="00C921D6" w:rsidRPr="00446740" w:rsidRDefault="00C921D6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10 - D</w:t>
      </w:r>
      <w:r w:rsidR="00A85EC2" w:rsidRPr="00446740">
        <w:rPr>
          <w:rFonts w:ascii="Arial" w:hAnsi="Arial" w:cs="Arial"/>
          <w:b/>
          <w:bCs/>
          <w:sz w:val="23"/>
          <w:szCs w:val="23"/>
        </w:rPr>
        <w:t>A</w:t>
      </w:r>
      <w:r w:rsidRPr="00446740">
        <w:rPr>
          <w:rFonts w:ascii="Arial" w:hAnsi="Arial" w:cs="Arial"/>
          <w:b/>
          <w:bCs/>
          <w:sz w:val="23"/>
          <w:szCs w:val="23"/>
        </w:rPr>
        <w:t xml:space="preserve"> GESTÃO DO CONTRATO</w:t>
      </w:r>
    </w:p>
    <w:p w14:paraId="605FF4E1" w14:textId="3042C4FB" w:rsidR="00B17C46" w:rsidRPr="00446740" w:rsidRDefault="00C921D6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10.1. A fiscalização da contratação, decorrente desta dispensa de licitação, será acompanhada e fiscalizada por servidor da Administração, especialmente designados, nos termos do artigo 117 da Lei Federal 14.133/2021.</w:t>
      </w:r>
    </w:p>
    <w:p w14:paraId="0D52E3CD" w14:textId="65BD1151" w:rsidR="00D0076C" w:rsidRDefault="00C921D6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 xml:space="preserve">10.2. A contratante deverá indiciar um responsável legal, através de documento encaminhado para o e-mail </w:t>
      </w:r>
      <w:r w:rsidR="00D71666" w:rsidRPr="00446740">
        <w:rPr>
          <w:rFonts w:ascii="Arial" w:hAnsi="Arial" w:cs="Arial"/>
          <w:sz w:val="23"/>
          <w:szCs w:val="23"/>
        </w:rPr>
        <w:t>pmbscpl2021</w:t>
      </w:r>
      <w:r w:rsidRPr="00446740">
        <w:rPr>
          <w:rFonts w:ascii="Arial" w:hAnsi="Arial" w:cs="Arial"/>
          <w:sz w:val="23"/>
          <w:szCs w:val="23"/>
        </w:rPr>
        <w:t>@gmail.com ou protocolado pessoalmente no setor de licitações e contratos deste município</w:t>
      </w:r>
      <w:r w:rsidR="00A52128">
        <w:rPr>
          <w:rFonts w:ascii="Arial" w:hAnsi="Arial" w:cs="Arial"/>
          <w:sz w:val="23"/>
          <w:szCs w:val="23"/>
        </w:rPr>
        <w:t>,</w:t>
      </w:r>
      <w:bookmarkStart w:id="0" w:name="_GoBack"/>
      <w:bookmarkEnd w:id="0"/>
      <w:r w:rsidRPr="00446740">
        <w:rPr>
          <w:rFonts w:ascii="Arial" w:hAnsi="Arial" w:cs="Arial"/>
          <w:sz w:val="23"/>
          <w:szCs w:val="23"/>
        </w:rPr>
        <w:t xml:space="preserve"> indicando os respectivos contatos (e-mail, celular e Whatsapp), com poderes para representá-lo perante essa municipalidade na execução do contrato decorrente da dispensa de licitação objeto deste termo de referência.</w:t>
      </w:r>
    </w:p>
    <w:p w14:paraId="7CD9AAA1" w14:textId="77777777" w:rsidR="00C54358" w:rsidRPr="00446740" w:rsidRDefault="00C5435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7D956E8E" w14:textId="1B22E9C0" w:rsidR="00C921D6" w:rsidRPr="00446740" w:rsidRDefault="005B4808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11</w:t>
      </w:r>
      <w:r w:rsidR="00C921D6" w:rsidRPr="00446740">
        <w:rPr>
          <w:rFonts w:ascii="Arial" w:hAnsi="Arial" w:cs="Arial"/>
          <w:b/>
          <w:bCs/>
          <w:sz w:val="23"/>
          <w:szCs w:val="23"/>
        </w:rPr>
        <w:t xml:space="preserve"> - DO RECEBIMENTO DO OBJETO E DOS CRITÉRIOS PARA MEDIÇÃO E PAGAMENTO</w:t>
      </w:r>
      <w:r w:rsidRPr="00446740">
        <w:rPr>
          <w:rFonts w:ascii="Arial" w:hAnsi="Arial" w:cs="Arial"/>
          <w:b/>
          <w:bCs/>
          <w:sz w:val="23"/>
          <w:szCs w:val="23"/>
        </w:rPr>
        <w:t>.</w:t>
      </w:r>
      <w:r w:rsidR="00D71666" w:rsidRPr="00446740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06976273" w14:textId="303AE5F8" w:rsidR="005B4808" w:rsidRPr="00446740" w:rsidRDefault="005B480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11.1. O recebimento do objeto do contrato, decorrente da referida dispensa de licitação, se dará:</w:t>
      </w:r>
    </w:p>
    <w:p w14:paraId="5E951F80" w14:textId="4F16C393" w:rsidR="005B4808" w:rsidRPr="00446740" w:rsidRDefault="005B480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a) provisoriamente, pelo responsável por seu acompanhamento e fiscalização, mediante termo detalhado, quando verificado o cumprimento das exigências de caráter técnico;</w:t>
      </w:r>
    </w:p>
    <w:p w14:paraId="3759C19C" w14:textId="014CCB16" w:rsidR="005B4808" w:rsidRPr="00446740" w:rsidRDefault="005B480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b) definitivamente, por servidor ou comissão designada pela autoridade competente, mediante termo detalhado que comprove o atendimento das exigências contratuais;</w:t>
      </w:r>
    </w:p>
    <w:p w14:paraId="7A17C8F4" w14:textId="3DFC62E9" w:rsidR="005B4808" w:rsidRPr="00446740" w:rsidRDefault="005B480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 xml:space="preserve">11.2. O pagamento será realizado no prazo máximo de até 30 (trinta) dias, contados a partir do recebimento da Nota Fiscal ou Fatura, através de ordem bancária, para crédito </w:t>
      </w:r>
      <w:r w:rsidRPr="00446740">
        <w:rPr>
          <w:rFonts w:ascii="Arial" w:hAnsi="Arial" w:cs="Arial"/>
          <w:sz w:val="23"/>
          <w:szCs w:val="23"/>
        </w:rPr>
        <w:lastRenderedPageBreak/>
        <w:t>em banco, agência e conta corrente indicados pelo contratado, respeitada a ordem cronológica prevista no artigo 142 e seus incisos da Lei Federal 14.133/21.</w:t>
      </w:r>
    </w:p>
    <w:p w14:paraId="166B6634" w14:textId="48FDA643" w:rsidR="005B4808" w:rsidRPr="00446740" w:rsidRDefault="005B480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11.3. Considera-se ocorrido o recebimento da nota fiscal ou fatura no momento em que o órgão contratante atestar a execução do objeto do contrato.</w:t>
      </w:r>
    </w:p>
    <w:p w14:paraId="45E0261E" w14:textId="11984491" w:rsidR="005B4808" w:rsidRPr="00446740" w:rsidRDefault="005B480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11.4. A Nota Fiscal ou Fatura deverá ser obrigatoriamente acompanhada da comprovação da regularidade fiscal, mediante consulta aos sítios eletrônicos oficiais ou à documentação mencionada no art. 68 da Lei Federal 14.133/2021.</w:t>
      </w:r>
    </w:p>
    <w:p w14:paraId="198B272D" w14:textId="77187EDB" w:rsidR="005B4808" w:rsidRPr="00446740" w:rsidRDefault="005B4808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12 - RECURSOS ORÇAMENTÁRIOS</w:t>
      </w:r>
    </w:p>
    <w:p w14:paraId="01C794D8" w14:textId="74493283" w:rsidR="00E56A76" w:rsidRPr="00446740" w:rsidRDefault="00E56A76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12.1. Os custos com a presente contratação correrão por conta da seguinte dotação orçamentária: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1134"/>
        <w:gridCol w:w="1134"/>
        <w:gridCol w:w="1417"/>
        <w:gridCol w:w="992"/>
        <w:gridCol w:w="1560"/>
        <w:gridCol w:w="992"/>
      </w:tblGrid>
      <w:tr w:rsidR="00032232" w:rsidRPr="00943220" w14:paraId="2DBB1599" w14:textId="77777777" w:rsidTr="00D822F0">
        <w:trPr>
          <w:trHeight w:val="278"/>
        </w:trPr>
        <w:tc>
          <w:tcPr>
            <w:tcW w:w="10031" w:type="dxa"/>
            <w:gridSpan w:val="9"/>
          </w:tcPr>
          <w:p w14:paraId="498C7D98" w14:textId="7B4AFF69" w:rsidR="00032232" w:rsidRPr="00943220" w:rsidRDefault="00032232" w:rsidP="00032232">
            <w:pPr>
              <w:jc w:val="center"/>
              <w:rPr>
                <w:rFonts w:ascii="Arial" w:hAnsi="Arial" w:cs="Arial"/>
              </w:rPr>
            </w:pPr>
            <w:r w:rsidRPr="00943220">
              <w:rPr>
                <w:rFonts w:ascii="Arial" w:hAnsi="Arial" w:cs="Arial"/>
                <w:b/>
              </w:rPr>
              <w:t>PREVISÃO ORÇAMENTÁRIA E CLASSIFICAÇÃO DESPESA</w:t>
            </w:r>
          </w:p>
        </w:tc>
      </w:tr>
      <w:tr w:rsidR="00032232" w:rsidRPr="00943220" w14:paraId="35D97FE2" w14:textId="77777777" w:rsidTr="00D822F0">
        <w:trPr>
          <w:trHeight w:val="474"/>
        </w:trPr>
        <w:tc>
          <w:tcPr>
            <w:tcW w:w="959" w:type="dxa"/>
          </w:tcPr>
          <w:p w14:paraId="5AE144DE" w14:textId="21FA14B9" w:rsidR="00032232" w:rsidRPr="003E2503" w:rsidRDefault="00032232" w:rsidP="003E2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ORÇÃO</w:t>
            </w:r>
          </w:p>
        </w:tc>
        <w:tc>
          <w:tcPr>
            <w:tcW w:w="850" w:type="dxa"/>
          </w:tcPr>
          <w:p w14:paraId="76A938CF" w14:textId="11F9CDD5" w:rsidR="00032232" w:rsidRPr="003E2503" w:rsidRDefault="00032232" w:rsidP="003E2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UNID</w:t>
            </w:r>
          </w:p>
        </w:tc>
        <w:tc>
          <w:tcPr>
            <w:tcW w:w="993" w:type="dxa"/>
          </w:tcPr>
          <w:p w14:paraId="54F56531" w14:textId="18E160BF" w:rsidR="00032232" w:rsidRPr="003E2503" w:rsidRDefault="00032232" w:rsidP="00032232">
            <w:pPr>
              <w:jc w:val="center"/>
              <w:rPr>
                <w:rFonts w:cstheme="minorHAnsi"/>
              </w:rPr>
            </w:pPr>
            <w:r w:rsidRPr="003E2503">
              <w:rPr>
                <w:rFonts w:cstheme="minorHAnsi"/>
              </w:rPr>
              <w:t>F</w:t>
            </w:r>
            <w:r>
              <w:rPr>
                <w:rFonts w:cstheme="minorHAnsi"/>
              </w:rPr>
              <w:t>ICHA</w:t>
            </w:r>
          </w:p>
        </w:tc>
        <w:tc>
          <w:tcPr>
            <w:tcW w:w="1134" w:type="dxa"/>
          </w:tcPr>
          <w:p w14:paraId="6537FCB7" w14:textId="689AB59F" w:rsidR="00032232" w:rsidRPr="003E2503" w:rsidRDefault="00032232" w:rsidP="003E2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FUNÇÃO</w:t>
            </w:r>
          </w:p>
        </w:tc>
        <w:tc>
          <w:tcPr>
            <w:tcW w:w="1134" w:type="dxa"/>
          </w:tcPr>
          <w:p w14:paraId="44B4370F" w14:textId="77777777" w:rsidR="00032232" w:rsidRDefault="00032232" w:rsidP="003E2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SUB-</w:t>
            </w:r>
          </w:p>
          <w:p w14:paraId="2FE6D23F" w14:textId="35FF3A10" w:rsidR="00032232" w:rsidRPr="003E2503" w:rsidRDefault="00032232" w:rsidP="003E2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FUNÇÃO</w:t>
            </w:r>
          </w:p>
        </w:tc>
        <w:tc>
          <w:tcPr>
            <w:tcW w:w="1417" w:type="dxa"/>
          </w:tcPr>
          <w:p w14:paraId="451C8597" w14:textId="4A1B3E0A" w:rsidR="00032232" w:rsidRPr="003E2503" w:rsidRDefault="00032232" w:rsidP="003E2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PROGRAMA</w:t>
            </w:r>
          </w:p>
        </w:tc>
        <w:tc>
          <w:tcPr>
            <w:tcW w:w="992" w:type="dxa"/>
          </w:tcPr>
          <w:p w14:paraId="219D7523" w14:textId="77777777" w:rsidR="00032232" w:rsidRDefault="00032232" w:rsidP="003E2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PROJ.</w:t>
            </w:r>
          </w:p>
          <w:p w14:paraId="723DCF5D" w14:textId="0A7B457C" w:rsidR="00032232" w:rsidRPr="003E2503" w:rsidRDefault="00032232" w:rsidP="003E2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/ATIVO</w:t>
            </w:r>
          </w:p>
        </w:tc>
        <w:tc>
          <w:tcPr>
            <w:tcW w:w="1560" w:type="dxa"/>
          </w:tcPr>
          <w:p w14:paraId="48491700" w14:textId="507BAAB8" w:rsidR="00032232" w:rsidRPr="003E2503" w:rsidRDefault="00032232" w:rsidP="003E25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CLASSIFICAÇÃO</w:t>
            </w:r>
          </w:p>
        </w:tc>
        <w:tc>
          <w:tcPr>
            <w:tcW w:w="992" w:type="dxa"/>
          </w:tcPr>
          <w:p w14:paraId="37042A5A" w14:textId="77777777" w:rsidR="00032232" w:rsidRPr="003E2503" w:rsidRDefault="00032232" w:rsidP="003E2503">
            <w:pPr>
              <w:jc w:val="center"/>
              <w:rPr>
                <w:rFonts w:cstheme="minorHAnsi"/>
              </w:rPr>
            </w:pPr>
            <w:r w:rsidRPr="003E2503">
              <w:rPr>
                <w:rFonts w:cstheme="minorHAnsi"/>
              </w:rPr>
              <w:t>FONTE</w:t>
            </w:r>
          </w:p>
        </w:tc>
      </w:tr>
      <w:tr w:rsidR="00032232" w:rsidRPr="00943220" w14:paraId="0C4DECE7" w14:textId="77777777" w:rsidTr="00D822F0">
        <w:trPr>
          <w:trHeight w:val="310"/>
        </w:trPr>
        <w:tc>
          <w:tcPr>
            <w:tcW w:w="959" w:type="dxa"/>
          </w:tcPr>
          <w:p w14:paraId="3997B4E2" w14:textId="33512877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04</w:t>
            </w:r>
          </w:p>
        </w:tc>
        <w:tc>
          <w:tcPr>
            <w:tcW w:w="850" w:type="dxa"/>
          </w:tcPr>
          <w:p w14:paraId="06035F6A" w14:textId="1E9E00F2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</w:t>
            </w:r>
          </w:p>
        </w:tc>
        <w:tc>
          <w:tcPr>
            <w:tcW w:w="993" w:type="dxa"/>
          </w:tcPr>
          <w:p w14:paraId="4A702B91" w14:textId="6889826F" w:rsidR="00032232" w:rsidRPr="00CA45D5" w:rsidRDefault="00D9048E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494</w:t>
            </w:r>
          </w:p>
        </w:tc>
        <w:tc>
          <w:tcPr>
            <w:tcW w:w="1134" w:type="dxa"/>
          </w:tcPr>
          <w:p w14:paraId="4C442D25" w14:textId="5626D35E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08</w:t>
            </w:r>
          </w:p>
        </w:tc>
        <w:tc>
          <w:tcPr>
            <w:tcW w:w="1134" w:type="dxa"/>
          </w:tcPr>
          <w:p w14:paraId="6E84CB9D" w14:textId="098B6863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244</w:t>
            </w:r>
          </w:p>
        </w:tc>
        <w:tc>
          <w:tcPr>
            <w:tcW w:w="1417" w:type="dxa"/>
          </w:tcPr>
          <w:p w14:paraId="77844ACE" w14:textId="7F8B1464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0104</w:t>
            </w:r>
          </w:p>
        </w:tc>
        <w:tc>
          <w:tcPr>
            <w:tcW w:w="992" w:type="dxa"/>
          </w:tcPr>
          <w:p w14:paraId="2936BBF2" w14:textId="6032FABA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2.138</w:t>
            </w:r>
          </w:p>
        </w:tc>
        <w:tc>
          <w:tcPr>
            <w:tcW w:w="1560" w:type="dxa"/>
          </w:tcPr>
          <w:p w14:paraId="33D4F72D" w14:textId="162B3226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3.3.90.32.00</w:t>
            </w:r>
          </w:p>
        </w:tc>
        <w:tc>
          <w:tcPr>
            <w:tcW w:w="992" w:type="dxa"/>
          </w:tcPr>
          <w:p w14:paraId="0C1B3F09" w14:textId="77A55B37" w:rsidR="00032232" w:rsidRPr="00CA45D5" w:rsidRDefault="00D9048E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1.</w:t>
            </w:r>
            <w:r w:rsidR="00032232">
              <w:rPr>
                <w:rFonts w:cstheme="minorHAnsi"/>
                <w:color w:val="FF0000"/>
              </w:rPr>
              <w:t>500</w:t>
            </w:r>
          </w:p>
        </w:tc>
      </w:tr>
      <w:tr w:rsidR="00032232" w:rsidRPr="00943220" w14:paraId="5B742D9D" w14:textId="77777777" w:rsidTr="00D822F0">
        <w:trPr>
          <w:trHeight w:val="310"/>
        </w:trPr>
        <w:tc>
          <w:tcPr>
            <w:tcW w:w="959" w:type="dxa"/>
          </w:tcPr>
          <w:p w14:paraId="6F42537C" w14:textId="4B8A2BFB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04</w:t>
            </w:r>
          </w:p>
        </w:tc>
        <w:tc>
          <w:tcPr>
            <w:tcW w:w="850" w:type="dxa"/>
          </w:tcPr>
          <w:p w14:paraId="4C5CB663" w14:textId="2E96FFC8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</w:t>
            </w:r>
          </w:p>
        </w:tc>
        <w:tc>
          <w:tcPr>
            <w:tcW w:w="993" w:type="dxa"/>
          </w:tcPr>
          <w:p w14:paraId="1BCDD54D" w14:textId="7E5DBD5A" w:rsidR="00032232" w:rsidRPr="00CA45D5" w:rsidRDefault="00D9048E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495</w:t>
            </w:r>
          </w:p>
        </w:tc>
        <w:tc>
          <w:tcPr>
            <w:tcW w:w="1134" w:type="dxa"/>
          </w:tcPr>
          <w:p w14:paraId="427C9C93" w14:textId="2A879D95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08</w:t>
            </w:r>
          </w:p>
        </w:tc>
        <w:tc>
          <w:tcPr>
            <w:tcW w:w="1134" w:type="dxa"/>
          </w:tcPr>
          <w:p w14:paraId="418F96AF" w14:textId="443066B8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244</w:t>
            </w:r>
          </w:p>
        </w:tc>
        <w:tc>
          <w:tcPr>
            <w:tcW w:w="1417" w:type="dxa"/>
          </w:tcPr>
          <w:p w14:paraId="3C9484E7" w14:textId="159A2FC0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0104</w:t>
            </w:r>
          </w:p>
        </w:tc>
        <w:tc>
          <w:tcPr>
            <w:tcW w:w="992" w:type="dxa"/>
          </w:tcPr>
          <w:p w14:paraId="28BB56C7" w14:textId="1EC9935B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2.138</w:t>
            </w:r>
          </w:p>
        </w:tc>
        <w:tc>
          <w:tcPr>
            <w:tcW w:w="1560" w:type="dxa"/>
          </w:tcPr>
          <w:p w14:paraId="35FCE75C" w14:textId="122F8B8A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3.3.90.32.00</w:t>
            </w:r>
          </w:p>
        </w:tc>
        <w:tc>
          <w:tcPr>
            <w:tcW w:w="992" w:type="dxa"/>
          </w:tcPr>
          <w:p w14:paraId="424490CF" w14:textId="1DA94B9D" w:rsidR="00032232" w:rsidRPr="00CA45D5" w:rsidRDefault="00D9048E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1.</w:t>
            </w:r>
            <w:r w:rsidR="00032232">
              <w:rPr>
                <w:rFonts w:cstheme="minorHAnsi"/>
                <w:color w:val="FF0000"/>
              </w:rPr>
              <w:t>661</w:t>
            </w:r>
          </w:p>
        </w:tc>
      </w:tr>
      <w:tr w:rsidR="00032232" w:rsidRPr="00943220" w14:paraId="22AB8C06" w14:textId="77777777" w:rsidTr="00D822F0">
        <w:trPr>
          <w:trHeight w:val="310"/>
        </w:trPr>
        <w:tc>
          <w:tcPr>
            <w:tcW w:w="959" w:type="dxa"/>
          </w:tcPr>
          <w:p w14:paraId="65721023" w14:textId="0EC6125B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04</w:t>
            </w:r>
          </w:p>
        </w:tc>
        <w:tc>
          <w:tcPr>
            <w:tcW w:w="850" w:type="dxa"/>
          </w:tcPr>
          <w:p w14:paraId="0BF1E350" w14:textId="71DF7A83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</w:t>
            </w:r>
          </w:p>
        </w:tc>
        <w:tc>
          <w:tcPr>
            <w:tcW w:w="993" w:type="dxa"/>
          </w:tcPr>
          <w:p w14:paraId="59AA193A" w14:textId="6D362E83" w:rsidR="00032232" w:rsidRPr="00CA45D5" w:rsidRDefault="00D9048E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498</w:t>
            </w:r>
          </w:p>
        </w:tc>
        <w:tc>
          <w:tcPr>
            <w:tcW w:w="1134" w:type="dxa"/>
          </w:tcPr>
          <w:p w14:paraId="6D96A381" w14:textId="2FB52E34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08</w:t>
            </w:r>
          </w:p>
        </w:tc>
        <w:tc>
          <w:tcPr>
            <w:tcW w:w="1134" w:type="dxa"/>
          </w:tcPr>
          <w:p w14:paraId="470B791C" w14:textId="0FE188FF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244</w:t>
            </w:r>
          </w:p>
        </w:tc>
        <w:tc>
          <w:tcPr>
            <w:tcW w:w="1417" w:type="dxa"/>
          </w:tcPr>
          <w:p w14:paraId="1E31FAB8" w14:textId="5726901F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0104</w:t>
            </w:r>
          </w:p>
        </w:tc>
        <w:tc>
          <w:tcPr>
            <w:tcW w:w="992" w:type="dxa"/>
          </w:tcPr>
          <w:p w14:paraId="7E6C2C9F" w14:textId="3626BF1C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2.138</w:t>
            </w:r>
          </w:p>
        </w:tc>
        <w:tc>
          <w:tcPr>
            <w:tcW w:w="1560" w:type="dxa"/>
          </w:tcPr>
          <w:p w14:paraId="16F8D06B" w14:textId="4508D54B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3.3.90.39.00</w:t>
            </w:r>
          </w:p>
        </w:tc>
        <w:tc>
          <w:tcPr>
            <w:tcW w:w="992" w:type="dxa"/>
          </w:tcPr>
          <w:p w14:paraId="626047B3" w14:textId="02C6789E" w:rsidR="00032232" w:rsidRPr="00CA45D5" w:rsidRDefault="00D9048E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1.</w:t>
            </w:r>
            <w:r w:rsidR="00032232">
              <w:rPr>
                <w:rFonts w:cstheme="minorHAnsi"/>
                <w:color w:val="FF0000"/>
              </w:rPr>
              <w:t>500</w:t>
            </w:r>
          </w:p>
        </w:tc>
      </w:tr>
      <w:tr w:rsidR="00032232" w:rsidRPr="00943220" w14:paraId="75D44EBF" w14:textId="77777777" w:rsidTr="00D822F0">
        <w:trPr>
          <w:trHeight w:val="310"/>
        </w:trPr>
        <w:tc>
          <w:tcPr>
            <w:tcW w:w="959" w:type="dxa"/>
          </w:tcPr>
          <w:p w14:paraId="6CB7805A" w14:textId="5FBADC30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04</w:t>
            </w:r>
          </w:p>
        </w:tc>
        <w:tc>
          <w:tcPr>
            <w:tcW w:w="850" w:type="dxa"/>
          </w:tcPr>
          <w:p w14:paraId="140387F6" w14:textId="256BF225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</w:t>
            </w:r>
          </w:p>
        </w:tc>
        <w:tc>
          <w:tcPr>
            <w:tcW w:w="993" w:type="dxa"/>
          </w:tcPr>
          <w:p w14:paraId="6683B58B" w14:textId="52A34B81" w:rsidR="00032232" w:rsidRPr="00CA45D5" w:rsidRDefault="00D9048E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499</w:t>
            </w:r>
          </w:p>
        </w:tc>
        <w:tc>
          <w:tcPr>
            <w:tcW w:w="1134" w:type="dxa"/>
          </w:tcPr>
          <w:p w14:paraId="65D872C8" w14:textId="54BA48E5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08</w:t>
            </w:r>
          </w:p>
        </w:tc>
        <w:tc>
          <w:tcPr>
            <w:tcW w:w="1134" w:type="dxa"/>
          </w:tcPr>
          <w:p w14:paraId="3BB841F7" w14:textId="5A51648B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244</w:t>
            </w:r>
          </w:p>
        </w:tc>
        <w:tc>
          <w:tcPr>
            <w:tcW w:w="1417" w:type="dxa"/>
          </w:tcPr>
          <w:p w14:paraId="26C77C5F" w14:textId="7D73D804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0104</w:t>
            </w:r>
          </w:p>
        </w:tc>
        <w:tc>
          <w:tcPr>
            <w:tcW w:w="992" w:type="dxa"/>
          </w:tcPr>
          <w:p w14:paraId="4DFB019B" w14:textId="077E5FBB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2.138</w:t>
            </w:r>
          </w:p>
        </w:tc>
        <w:tc>
          <w:tcPr>
            <w:tcW w:w="1560" w:type="dxa"/>
          </w:tcPr>
          <w:p w14:paraId="317980E2" w14:textId="7EEB85DE" w:rsidR="00032232" w:rsidRPr="00CA45D5" w:rsidRDefault="00032232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3.3.90.39.00</w:t>
            </w:r>
          </w:p>
        </w:tc>
        <w:tc>
          <w:tcPr>
            <w:tcW w:w="992" w:type="dxa"/>
          </w:tcPr>
          <w:p w14:paraId="1D523552" w14:textId="130DE9D1" w:rsidR="00032232" w:rsidRPr="00CA45D5" w:rsidRDefault="00D9048E" w:rsidP="0003223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1.</w:t>
            </w:r>
            <w:r w:rsidR="00032232">
              <w:rPr>
                <w:rFonts w:cstheme="minorHAnsi"/>
                <w:color w:val="FF0000"/>
              </w:rPr>
              <w:t>661</w:t>
            </w:r>
          </w:p>
        </w:tc>
      </w:tr>
    </w:tbl>
    <w:p w14:paraId="2B7D2245" w14:textId="380915FB" w:rsidR="00C921D6" w:rsidRPr="00943220" w:rsidRDefault="00C921D6" w:rsidP="00E613B1">
      <w:pPr>
        <w:jc w:val="both"/>
        <w:rPr>
          <w:rFonts w:ascii="Arial" w:hAnsi="Arial" w:cs="Arial"/>
          <w:b/>
          <w:bCs/>
        </w:rPr>
      </w:pPr>
    </w:p>
    <w:p w14:paraId="4F9D10FB" w14:textId="25941977" w:rsidR="00E56A76" w:rsidRPr="00446740" w:rsidRDefault="00E56A76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13 - FORMA E CRITÉRIO DE SELEÇÃO DO FORNECEDOR.</w:t>
      </w:r>
    </w:p>
    <w:p w14:paraId="3DA1BCBA" w14:textId="61DDBFE8" w:rsidR="00E56A76" w:rsidRPr="00446740" w:rsidRDefault="00E56A76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13.1. A seleção do prestador de serviço foi baseada com base nos requisitos previstos neste termo de referência, atrelado a proposta mais vantajosa apresentada pela</w:t>
      </w:r>
      <w:r w:rsidR="00446740">
        <w:rPr>
          <w:rFonts w:ascii="Arial" w:hAnsi="Arial" w:cs="Arial"/>
          <w:sz w:val="23"/>
          <w:szCs w:val="23"/>
        </w:rPr>
        <w:t>s</w:t>
      </w:r>
      <w:r w:rsidRPr="00446740">
        <w:rPr>
          <w:rFonts w:ascii="Arial" w:hAnsi="Arial" w:cs="Arial"/>
          <w:sz w:val="23"/>
          <w:szCs w:val="23"/>
        </w:rPr>
        <w:t xml:space="preserve"> empresa</w:t>
      </w:r>
      <w:r w:rsidR="00446740">
        <w:rPr>
          <w:rFonts w:ascii="Arial" w:hAnsi="Arial" w:cs="Arial"/>
          <w:sz w:val="23"/>
          <w:szCs w:val="23"/>
        </w:rPr>
        <w:t>s</w:t>
      </w:r>
      <w:r w:rsidRPr="00446740">
        <w:rPr>
          <w:rFonts w:ascii="Arial" w:hAnsi="Arial" w:cs="Arial"/>
          <w:sz w:val="23"/>
          <w:szCs w:val="23"/>
        </w:rPr>
        <w:t>, conforme documentos acostados aos autos do processo.</w:t>
      </w:r>
    </w:p>
    <w:p w14:paraId="7A24DD21" w14:textId="3FF9E9B1" w:rsidR="006C7D28" w:rsidRDefault="006C7D2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13.2. A empresa contratada é notória em sua área de especialização, tendo cumprido todos os requisitos de habilitação exigidos, especialmente a habilitação jurídica, regularidade fiscal e trabalhista, qualificação econômico-financeira e qualificação técnica.</w:t>
      </w:r>
    </w:p>
    <w:p w14:paraId="71870A4F" w14:textId="77777777" w:rsidR="00D0076C" w:rsidRPr="00446740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0FBE6E52" w14:textId="5922AE8E" w:rsidR="006C7D28" w:rsidRPr="00446740" w:rsidRDefault="006C7D28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14 - DO PRAZO CONTRATUAL.</w:t>
      </w:r>
    </w:p>
    <w:p w14:paraId="228F6870" w14:textId="64A35ED3" w:rsidR="006C7D28" w:rsidRDefault="006C7D28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 xml:space="preserve">O prazo de vigência do contrato é fixado a partir da data da sua assinatura e terá duração até 31 de </w:t>
      </w:r>
      <w:r w:rsidR="00931CFF" w:rsidRPr="00446740">
        <w:rPr>
          <w:rFonts w:ascii="Arial" w:hAnsi="Arial" w:cs="Arial"/>
          <w:sz w:val="23"/>
          <w:szCs w:val="23"/>
        </w:rPr>
        <w:t>d</w:t>
      </w:r>
      <w:r w:rsidRPr="00446740">
        <w:rPr>
          <w:rFonts w:ascii="Arial" w:hAnsi="Arial" w:cs="Arial"/>
          <w:sz w:val="23"/>
          <w:szCs w:val="23"/>
        </w:rPr>
        <w:t>ezembro de 202</w:t>
      </w:r>
      <w:r w:rsidR="00446740">
        <w:rPr>
          <w:rFonts w:ascii="Arial" w:hAnsi="Arial" w:cs="Arial"/>
          <w:sz w:val="23"/>
          <w:szCs w:val="23"/>
        </w:rPr>
        <w:t>3</w:t>
      </w:r>
      <w:r w:rsidRPr="00446740">
        <w:rPr>
          <w:rFonts w:ascii="Arial" w:hAnsi="Arial" w:cs="Arial"/>
          <w:sz w:val="23"/>
          <w:szCs w:val="23"/>
        </w:rPr>
        <w:t>.</w:t>
      </w:r>
    </w:p>
    <w:p w14:paraId="6A79B4AB" w14:textId="77777777" w:rsidR="00D0076C" w:rsidRPr="00446740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5A24CB10" w14:textId="196721B0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15 - OBRIGAÇÕES DA CONTRATADA</w:t>
      </w:r>
    </w:p>
    <w:p w14:paraId="24842BB1" w14:textId="0ED01109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15.1. A CONTRATADA obriga-se a:</w:t>
      </w:r>
    </w:p>
    <w:p w14:paraId="5F2A4CDA" w14:textId="33653383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15.1.1. executar os serviços conforme especificações da Termo de Referência e de sua proposta, com os recursos necessários ao perfeito cumprimento das cláusulas contratuais;</w:t>
      </w:r>
    </w:p>
    <w:p w14:paraId="7318A656" w14:textId="69712FCD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15.1.2. reparar, corrigir, remover, reconstruir ou substituir, às suas expensas, no total ou em parte, os serviços efetuados em que se verificarem vícios, defeitos ou incorreções resultantes da execução ou dos materiais empregados, a critério da Administração;</w:t>
      </w:r>
    </w:p>
    <w:p w14:paraId="3643C24F" w14:textId="1C248543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lastRenderedPageBreak/>
        <w:t xml:space="preserve">15.1.3. arcar com a responsabilidade civil por todos e quaisquer danos materiais e morais causados pela ação ou omissão de seus empregados, trabalhadores, prepostos ou representantes, dolosa ou culposamente, </w:t>
      </w:r>
      <w:r w:rsidR="0039582B" w:rsidRPr="00446740">
        <w:rPr>
          <w:rFonts w:ascii="Arial" w:hAnsi="Arial" w:cs="Arial"/>
          <w:sz w:val="23"/>
          <w:szCs w:val="23"/>
        </w:rPr>
        <w:t>a</w:t>
      </w:r>
      <w:r w:rsidRPr="00446740">
        <w:rPr>
          <w:rFonts w:ascii="Arial" w:hAnsi="Arial" w:cs="Arial"/>
          <w:sz w:val="23"/>
          <w:szCs w:val="23"/>
        </w:rPr>
        <w:t xml:space="preserve"> Prefeitura ou a terceiros;</w:t>
      </w:r>
    </w:p>
    <w:p w14:paraId="5594A34D" w14:textId="4B0208C2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15.1.4. utilizar empregados habilitados e com conhecimentos básicos dos serviços a serem executados, de conformidade com as normas e determinações em vigor;</w:t>
      </w:r>
    </w:p>
    <w:p w14:paraId="2816D00C" w14:textId="223E64E4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15.1.6. apresentar d CONTRATANTE, quando for o caso, a relação nominal dos empregados que adentrarão o órgão para a execução do serviço, os quais devem estar devidamente identificados por meio de crachá;</w:t>
      </w:r>
    </w:p>
    <w:p w14:paraId="4EB1482F" w14:textId="147FD70B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15.1.7. responsabilizar-se por todas as obrigações trabalhistas, sociais, previdenciárias, tributárias e as demais previstas na legislação específica;</w:t>
      </w:r>
    </w:p>
    <w:p w14:paraId="07697693" w14:textId="43C1DAE1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 xml:space="preserve">15.1.8. instruir seus empregados quanto d necessidade de acatar as orientações da Administração, inclusive quanto ao cumprimento das Normas Internas, quando for o caso; 15.1.9. relatar </w:t>
      </w:r>
      <w:r w:rsidR="00632C39" w:rsidRPr="00446740">
        <w:rPr>
          <w:rFonts w:ascii="Arial" w:hAnsi="Arial" w:cs="Arial"/>
          <w:sz w:val="23"/>
          <w:szCs w:val="23"/>
        </w:rPr>
        <w:t>a</w:t>
      </w:r>
      <w:r w:rsidRPr="00446740">
        <w:rPr>
          <w:rFonts w:ascii="Arial" w:hAnsi="Arial" w:cs="Arial"/>
          <w:sz w:val="23"/>
          <w:szCs w:val="23"/>
        </w:rPr>
        <w:t xml:space="preserve"> Prefeitura toda e qualquer irregularidade verificada no decorrer da prestação dos serviços;</w:t>
      </w:r>
    </w:p>
    <w:p w14:paraId="5495DFDB" w14:textId="4EE25E00" w:rsidR="00931CFF" w:rsidRPr="00446740" w:rsidRDefault="00931CFF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15.1.10. não permitir a utilização de qualquer trabalho do menor de dezesseis anos, exceto na condição de aprendiz para os maiores de quatorze anos; nem permitir a utilização do trabalho do menor de dezoito anos em trabalho noturno, perigoso ou insalubre;</w:t>
      </w:r>
    </w:p>
    <w:p w14:paraId="5D3D05FB" w14:textId="498D5027" w:rsidR="00577A97" w:rsidRPr="00446740" w:rsidRDefault="00577A9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15.1.11. manter durante toda a vigência do contrato, em compatibilidade com as obrigações assumidas, todas as condições de habilitação e qualificação exigidas na contratação;</w:t>
      </w:r>
    </w:p>
    <w:p w14:paraId="4D48C8C0" w14:textId="6A4FF206" w:rsidR="00577A97" w:rsidRPr="00446740" w:rsidRDefault="00577A9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15.1.12. não transferir a terceiros, por qualquer forma, nem mesmo parcialmente, as obrigações assumidas, nem subcontratar qualquer das prestações a que está obrigada, exceto nas condições se previamente autorizadas pela Administração;</w:t>
      </w:r>
    </w:p>
    <w:p w14:paraId="1804B70F" w14:textId="40E5BA12" w:rsidR="00577A97" w:rsidRPr="00446740" w:rsidRDefault="00577A9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15.2. Os serviços serão executados pela CONTRATADA na forma descrita no Termo de Referência.</w:t>
      </w:r>
    </w:p>
    <w:p w14:paraId="48202BB7" w14:textId="5A14F32A" w:rsidR="00577A97" w:rsidRDefault="00577A9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15.3. Os termos indicados na proposta vinculam a referida contratação;</w:t>
      </w:r>
    </w:p>
    <w:p w14:paraId="70C17370" w14:textId="77777777" w:rsidR="00D0076C" w:rsidRPr="00446740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0CC54E4A" w14:textId="6935F652" w:rsidR="00577A97" w:rsidRPr="00446740" w:rsidRDefault="00577A97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16 - OBRIGAÇÕES DA CONTRATANTE</w:t>
      </w:r>
    </w:p>
    <w:p w14:paraId="1701146B" w14:textId="187A921C" w:rsidR="00931CFF" w:rsidRPr="00446740" w:rsidRDefault="00577A9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16.1. A CONTRATANTE obriga-se a;</w:t>
      </w:r>
    </w:p>
    <w:p w14:paraId="314404EE" w14:textId="4B4D8EDF" w:rsidR="00577A97" w:rsidRPr="00446740" w:rsidRDefault="00577A9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16.1.2. Exigir o cumprimento de todas as obrigações assumidas pela CONTRATADA, de acordo com as cláusulas contratuais e os termos de sua proposta;</w:t>
      </w:r>
    </w:p>
    <w:p w14:paraId="796ED3A8" w14:textId="4BFF5304" w:rsidR="00577A97" w:rsidRPr="00446740" w:rsidRDefault="00577A9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16.1.3. Exercer o acompanhamento e a fiscalização dos serviços, por servidor especialmente designado, anotando em registro próprio as falhas detectadas, indicando dia, mês e ano, bem como o nome dos empregados eventualmente envolvidos, e encaminhando os apontamentos d autoridade competente para as providências cabíveis;</w:t>
      </w:r>
    </w:p>
    <w:p w14:paraId="1D209A85" w14:textId="07A03D36" w:rsidR="00577A97" w:rsidRPr="00446740" w:rsidRDefault="00577A9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16.1.4. Notificar a CONTRATADA por escrito da ocorrência de eventuais imperfeições no curso da execução dos serviços, fixando prazo para a sua correção;</w:t>
      </w:r>
    </w:p>
    <w:p w14:paraId="2959009C" w14:textId="48768014" w:rsidR="00577A97" w:rsidRDefault="00577A97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16.1.5. Pagar a CONTRATADA o valor resultante da prestação do serviço, na forma do contrato;</w:t>
      </w:r>
    </w:p>
    <w:p w14:paraId="051C6ACB" w14:textId="77777777" w:rsidR="00D0076C" w:rsidRPr="00446740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1F327804" w14:textId="1CBA441E" w:rsidR="00577A97" w:rsidRPr="00446740" w:rsidRDefault="00577A97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17 - PRAZO DE VIGÊNCIA DO CONTRATO</w:t>
      </w:r>
    </w:p>
    <w:p w14:paraId="30D3F583" w14:textId="34954398" w:rsidR="00577A97" w:rsidRPr="00446740" w:rsidRDefault="00797CD9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 xml:space="preserve">17.1. O Município de </w:t>
      </w:r>
      <w:r w:rsidR="00F90EC6" w:rsidRPr="00446740">
        <w:rPr>
          <w:rFonts w:ascii="Arial" w:hAnsi="Arial" w:cs="Arial"/>
          <w:sz w:val="23"/>
          <w:szCs w:val="23"/>
        </w:rPr>
        <w:t>Bernardo Sayão</w:t>
      </w:r>
      <w:r w:rsidRPr="00446740">
        <w:rPr>
          <w:rFonts w:ascii="Arial" w:hAnsi="Arial" w:cs="Arial"/>
          <w:sz w:val="23"/>
          <w:szCs w:val="23"/>
        </w:rPr>
        <w:t xml:space="preserve"> reserva-se no direito de impugnar os serviços prestados, se esses não estiverem de acordo com as especificações contidas neste Termo de referência.</w:t>
      </w:r>
    </w:p>
    <w:p w14:paraId="0F380B09" w14:textId="2E3993F6" w:rsidR="00797CD9" w:rsidRDefault="00797CD9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17.2. Os casos omissos serão resolvidos com base nos dispositivos constantes na Lei Federal 14.133/2021 e no Decreto Municipal 01</w:t>
      </w:r>
      <w:r w:rsidR="00476C1E" w:rsidRPr="00446740">
        <w:rPr>
          <w:rFonts w:ascii="Arial" w:hAnsi="Arial" w:cs="Arial"/>
          <w:sz w:val="23"/>
          <w:szCs w:val="23"/>
        </w:rPr>
        <w:t>8</w:t>
      </w:r>
      <w:r w:rsidRPr="00446740">
        <w:rPr>
          <w:rFonts w:ascii="Arial" w:hAnsi="Arial" w:cs="Arial"/>
          <w:sz w:val="23"/>
          <w:szCs w:val="23"/>
        </w:rPr>
        <w:t>/2022.</w:t>
      </w:r>
    </w:p>
    <w:p w14:paraId="71EE1044" w14:textId="77777777" w:rsidR="00D0076C" w:rsidRPr="00446740" w:rsidRDefault="00D0076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11C99FF9" w14:textId="17CA18EB" w:rsidR="00DC389C" w:rsidRPr="00446740" w:rsidRDefault="00DC389C" w:rsidP="00D0076C">
      <w:pPr>
        <w:spacing w:after="0"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46740">
        <w:rPr>
          <w:rFonts w:ascii="Arial" w:hAnsi="Arial" w:cs="Arial"/>
          <w:b/>
          <w:bCs/>
          <w:sz w:val="23"/>
          <w:szCs w:val="23"/>
        </w:rPr>
        <w:t>18 - DAS</w:t>
      </w:r>
      <w:r w:rsidRPr="00446740">
        <w:rPr>
          <w:rFonts w:ascii="Arial" w:hAnsi="Arial" w:cs="Arial"/>
          <w:b/>
          <w:bCs/>
          <w:spacing w:val="-9"/>
          <w:sz w:val="23"/>
          <w:szCs w:val="23"/>
        </w:rPr>
        <w:t xml:space="preserve"> </w:t>
      </w:r>
      <w:r w:rsidRPr="00446740">
        <w:rPr>
          <w:rFonts w:ascii="Arial" w:hAnsi="Arial" w:cs="Arial"/>
          <w:b/>
          <w:bCs/>
          <w:sz w:val="23"/>
          <w:szCs w:val="23"/>
        </w:rPr>
        <w:t>DISPOSIÇÕES</w:t>
      </w:r>
      <w:r w:rsidRPr="00446740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446740">
        <w:rPr>
          <w:rFonts w:ascii="Arial" w:hAnsi="Arial" w:cs="Arial"/>
          <w:b/>
          <w:bCs/>
          <w:sz w:val="23"/>
          <w:szCs w:val="23"/>
        </w:rPr>
        <w:t>GERAIS</w:t>
      </w:r>
    </w:p>
    <w:p w14:paraId="3A67658C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No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caso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todos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os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fornecedores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restarem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desclassificados ou inabilitados (procedimento fracassado),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Administração</w:t>
      </w:r>
      <w:r w:rsidRPr="00446740">
        <w:rPr>
          <w:rFonts w:ascii="Arial" w:hAnsi="Arial" w:cs="Arial"/>
          <w:spacing w:val="-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poderá:</w:t>
      </w:r>
    </w:p>
    <w:p w14:paraId="2BAF7B0F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republicar</w:t>
      </w:r>
      <w:r w:rsidRPr="00446740">
        <w:rPr>
          <w:rFonts w:ascii="Arial" w:hAnsi="Arial" w:cs="Arial"/>
          <w:spacing w:val="-6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</w:t>
      </w:r>
      <w:r w:rsidRPr="00446740">
        <w:rPr>
          <w:rFonts w:ascii="Arial" w:hAnsi="Arial" w:cs="Arial"/>
          <w:spacing w:val="-5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presente</w:t>
      </w:r>
      <w:r w:rsidRPr="00446740">
        <w:rPr>
          <w:rFonts w:ascii="Arial" w:hAnsi="Arial" w:cs="Arial"/>
          <w:spacing w:val="-5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aviso</w:t>
      </w:r>
      <w:r w:rsidRPr="00446740">
        <w:rPr>
          <w:rFonts w:ascii="Arial" w:hAnsi="Arial" w:cs="Arial"/>
          <w:spacing w:val="-5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com</w:t>
      </w:r>
      <w:r w:rsidRPr="00446740">
        <w:rPr>
          <w:rFonts w:ascii="Arial" w:hAnsi="Arial" w:cs="Arial"/>
          <w:spacing w:val="-6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uma</w:t>
      </w:r>
      <w:r w:rsidRPr="00446740">
        <w:rPr>
          <w:rFonts w:ascii="Arial" w:hAnsi="Arial" w:cs="Arial"/>
          <w:spacing w:val="-5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nova</w:t>
      </w:r>
      <w:r w:rsidRPr="00446740">
        <w:rPr>
          <w:rFonts w:ascii="Arial" w:hAnsi="Arial" w:cs="Arial"/>
          <w:spacing w:val="-5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data;</w:t>
      </w:r>
    </w:p>
    <w:p w14:paraId="0610C811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446740">
        <w:rPr>
          <w:rFonts w:ascii="Arial" w:hAnsi="Arial" w:cs="Arial"/>
          <w:sz w:val="23"/>
          <w:szCs w:val="23"/>
        </w:rPr>
        <w:t>valer</w:t>
      </w:r>
      <w:proofErr w:type="gramEnd"/>
      <w:r w:rsidRPr="00446740">
        <w:rPr>
          <w:rFonts w:ascii="Arial" w:hAnsi="Arial" w:cs="Arial"/>
          <w:sz w:val="23"/>
          <w:szCs w:val="23"/>
        </w:rPr>
        <w:t>-se, para a contratação, de proposta obtida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na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pesquisa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preços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que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serviu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base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ao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procedimento,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 xml:space="preserve">se 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houver, privilegiando-se os menores preços, sempre que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 xml:space="preserve">possível, e desde que atendidas às condições de habilitação 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exigidas.</w:t>
      </w:r>
    </w:p>
    <w:p w14:paraId="4CD7F0F1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No caso do subitem anterior, a contratação será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operacionalizada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fora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deste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procedimento.</w:t>
      </w:r>
    </w:p>
    <w:p w14:paraId="1343334E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fixar prazo para que possa haver adequação das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propostas</w:t>
      </w:r>
      <w:r w:rsidRPr="00446740">
        <w:rPr>
          <w:rFonts w:ascii="Arial" w:hAnsi="Arial" w:cs="Arial"/>
          <w:spacing w:val="-34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ou</w:t>
      </w:r>
      <w:r w:rsidRPr="00446740">
        <w:rPr>
          <w:rFonts w:ascii="Arial" w:hAnsi="Arial" w:cs="Arial"/>
          <w:spacing w:val="-34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da</w:t>
      </w:r>
      <w:r w:rsidRPr="00446740">
        <w:rPr>
          <w:rFonts w:ascii="Arial" w:hAnsi="Arial" w:cs="Arial"/>
          <w:spacing w:val="-33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documentação</w:t>
      </w:r>
      <w:r w:rsidRPr="00446740">
        <w:rPr>
          <w:rFonts w:ascii="Arial" w:hAnsi="Arial" w:cs="Arial"/>
          <w:spacing w:val="-34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de</w:t>
      </w:r>
      <w:r w:rsidRPr="00446740">
        <w:rPr>
          <w:rFonts w:ascii="Arial" w:hAnsi="Arial" w:cs="Arial"/>
          <w:spacing w:val="-38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habilitação,</w:t>
      </w:r>
      <w:r w:rsidRPr="00446740">
        <w:rPr>
          <w:rFonts w:ascii="Arial" w:hAnsi="Arial" w:cs="Arial"/>
          <w:spacing w:val="-31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conforme</w:t>
      </w:r>
      <w:r w:rsidRPr="00446740">
        <w:rPr>
          <w:rFonts w:ascii="Arial" w:hAnsi="Arial" w:cs="Arial"/>
          <w:spacing w:val="-33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o</w:t>
      </w:r>
      <w:r w:rsidRPr="00446740">
        <w:rPr>
          <w:rFonts w:ascii="Arial" w:hAnsi="Arial" w:cs="Arial"/>
          <w:spacing w:val="-34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caso.</w:t>
      </w:r>
    </w:p>
    <w:p w14:paraId="14140471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446740">
        <w:rPr>
          <w:rFonts w:ascii="Arial" w:hAnsi="Arial" w:cs="Arial"/>
          <w:spacing w:val="-1"/>
          <w:sz w:val="23"/>
          <w:szCs w:val="23"/>
        </w:rPr>
        <w:t xml:space="preserve">As </w:t>
      </w:r>
      <w:r w:rsidRPr="00446740">
        <w:rPr>
          <w:rFonts w:ascii="Arial" w:hAnsi="Arial" w:cs="Arial"/>
          <w:spacing w:val="-35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providências</w:t>
      </w:r>
      <w:proofErr w:type="gramEnd"/>
      <w:r w:rsidRPr="00446740">
        <w:rPr>
          <w:rFonts w:ascii="Arial" w:hAnsi="Arial" w:cs="Arial"/>
          <w:spacing w:val="-1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34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 xml:space="preserve">dos </w:t>
      </w:r>
      <w:r w:rsidRPr="00446740">
        <w:rPr>
          <w:rFonts w:ascii="Arial" w:hAnsi="Arial" w:cs="Arial"/>
          <w:spacing w:val="-35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subitens</w:t>
      </w:r>
      <w:r w:rsidRPr="00446740">
        <w:rPr>
          <w:rFonts w:ascii="Arial" w:hAnsi="Arial" w:cs="Arial"/>
          <w:spacing w:val="-34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 xml:space="preserve"> (b  </w:t>
      </w:r>
      <w:r w:rsidRPr="00446740">
        <w:rPr>
          <w:rFonts w:ascii="Arial" w:hAnsi="Arial" w:cs="Arial"/>
          <w:spacing w:val="-35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>e</w:t>
      </w:r>
      <w:r w:rsidRPr="00446740">
        <w:rPr>
          <w:rFonts w:ascii="Arial" w:hAnsi="Arial" w:cs="Arial"/>
          <w:spacing w:val="-34"/>
          <w:sz w:val="23"/>
          <w:szCs w:val="23"/>
        </w:rPr>
        <w:t xml:space="preserve"> </w:t>
      </w:r>
      <w:r w:rsidRPr="00446740">
        <w:rPr>
          <w:rFonts w:ascii="Arial" w:hAnsi="Arial" w:cs="Arial"/>
          <w:spacing w:val="-1"/>
          <w:sz w:val="23"/>
          <w:szCs w:val="23"/>
        </w:rPr>
        <w:t xml:space="preserve">  c) </w:t>
      </w:r>
      <w:r w:rsidRPr="00446740">
        <w:rPr>
          <w:rFonts w:ascii="Arial" w:hAnsi="Arial" w:cs="Arial"/>
          <w:spacing w:val="-35"/>
          <w:sz w:val="23"/>
          <w:szCs w:val="23"/>
        </w:rPr>
        <w:t xml:space="preserve">  </w:t>
      </w:r>
      <w:r w:rsidRPr="00446740">
        <w:rPr>
          <w:rFonts w:ascii="Arial" w:hAnsi="Arial" w:cs="Arial"/>
          <w:sz w:val="23"/>
          <w:szCs w:val="23"/>
        </w:rPr>
        <w:t>acima</w:t>
      </w:r>
      <w:r w:rsidRPr="00446740">
        <w:rPr>
          <w:rFonts w:ascii="Arial" w:hAnsi="Arial" w:cs="Arial"/>
          <w:spacing w:val="-34"/>
          <w:sz w:val="23"/>
          <w:szCs w:val="23"/>
        </w:rPr>
        <w:t xml:space="preserve">  </w:t>
      </w:r>
      <w:r w:rsidRPr="00446740">
        <w:rPr>
          <w:rFonts w:ascii="Arial" w:hAnsi="Arial" w:cs="Arial"/>
          <w:sz w:val="23"/>
          <w:szCs w:val="23"/>
        </w:rPr>
        <w:t>poderão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                </w:t>
      </w:r>
      <w:r w:rsidRPr="00446740">
        <w:rPr>
          <w:rFonts w:ascii="Arial" w:hAnsi="Arial" w:cs="Arial"/>
          <w:sz w:val="23"/>
          <w:szCs w:val="23"/>
        </w:rPr>
        <w:t xml:space="preserve"> ser utilizadas se não houver o comparecimento de quaisquer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fornecedores</w:t>
      </w:r>
      <w:r w:rsidRPr="00446740">
        <w:rPr>
          <w:rFonts w:ascii="Arial" w:hAnsi="Arial" w:cs="Arial"/>
          <w:spacing w:val="-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interessados</w:t>
      </w:r>
      <w:r w:rsidRPr="00446740">
        <w:rPr>
          <w:rFonts w:ascii="Arial" w:hAnsi="Arial" w:cs="Arial"/>
          <w:spacing w:val="-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(procedimento</w:t>
      </w:r>
      <w:r w:rsidRPr="00446740">
        <w:rPr>
          <w:rFonts w:ascii="Arial" w:hAnsi="Arial" w:cs="Arial"/>
          <w:spacing w:val="-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deserto).</w:t>
      </w:r>
    </w:p>
    <w:p w14:paraId="5EFB1301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Havendo a necessidade de realização de ato de qualquer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     </w:t>
      </w:r>
      <w:r w:rsidRPr="00446740">
        <w:rPr>
          <w:rFonts w:ascii="Arial" w:hAnsi="Arial" w:cs="Arial"/>
          <w:sz w:val="23"/>
          <w:szCs w:val="23"/>
        </w:rPr>
        <w:t>natureza pelos fornecedores, cujo prazo não conste deste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Aviso de Contratação Direta, deverá ser atendido o prazo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indicado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pelo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agente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competente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Administração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na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respectiva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notificação.</w:t>
      </w:r>
    </w:p>
    <w:p w14:paraId="6114F0CB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Caberá ao fornecedor acompanhar as operações, ficando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responsável pelo ônus decorrente da perda do negócio diante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inobservância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quaisquer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mensagens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emitidas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pela 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      </w:t>
      </w:r>
      <w:r w:rsidRPr="00446740">
        <w:rPr>
          <w:rFonts w:ascii="Arial" w:hAnsi="Arial" w:cs="Arial"/>
          <w:sz w:val="23"/>
          <w:szCs w:val="23"/>
        </w:rPr>
        <w:t>Administração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ou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sua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desconexão.</w:t>
      </w:r>
    </w:p>
    <w:p w14:paraId="7B667701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Não havendo expediente ou ocorrendo qualquer fato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superveniente que impeça a realização do certame na data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marcada, a sessão será automaticamente transferida para 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primeiro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dia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útil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subsequente,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no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mesmo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 xml:space="preserve">horário 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 </w:t>
      </w:r>
      <w:r w:rsidRPr="00446740">
        <w:rPr>
          <w:rFonts w:ascii="Arial" w:hAnsi="Arial" w:cs="Arial"/>
          <w:sz w:val="23"/>
          <w:szCs w:val="23"/>
        </w:rPr>
        <w:t>anteriormente estabelecido, desde que não haja comunicação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em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contrário.</w:t>
      </w:r>
    </w:p>
    <w:p w14:paraId="24F06AB5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No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julgamento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das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propostas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habilitação,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Administração</w:t>
      </w:r>
      <w:r w:rsidRPr="00446740">
        <w:rPr>
          <w:rFonts w:ascii="Arial" w:hAnsi="Arial" w:cs="Arial"/>
          <w:spacing w:val="1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poderá</w:t>
      </w:r>
      <w:r w:rsidRPr="00446740">
        <w:rPr>
          <w:rFonts w:ascii="Arial" w:hAnsi="Arial" w:cs="Arial"/>
          <w:spacing w:val="1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sanar</w:t>
      </w:r>
      <w:r w:rsidRPr="00446740">
        <w:rPr>
          <w:rFonts w:ascii="Arial" w:hAnsi="Arial" w:cs="Arial"/>
          <w:spacing w:val="1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erros</w:t>
      </w:r>
      <w:r w:rsidRPr="00446740">
        <w:rPr>
          <w:rFonts w:ascii="Arial" w:hAnsi="Arial" w:cs="Arial"/>
          <w:spacing w:val="1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ou</w:t>
      </w:r>
      <w:r w:rsidRPr="00446740">
        <w:rPr>
          <w:rFonts w:ascii="Arial" w:hAnsi="Arial" w:cs="Arial"/>
          <w:spacing w:val="1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falhas</w:t>
      </w:r>
      <w:r w:rsidRPr="00446740">
        <w:rPr>
          <w:rFonts w:ascii="Arial" w:hAnsi="Arial" w:cs="Arial"/>
          <w:spacing w:val="1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que</w:t>
      </w:r>
      <w:r w:rsidRPr="00446740">
        <w:rPr>
          <w:rFonts w:ascii="Arial" w:hAnsi="Arial" w:cs="Arial"/>
          <w:spacing w:val="1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não</w:t>
      </w:r>
      <w:r w:rsidRPr="00446740">
        <w:rPr>
          <w:rFonts w:ascii="Arial" w:hAnsi="Arial" w:cs="Arial"/>
          <w:spacing w:val="13"/>
          <w:sz w:val="23"/>
          <w:szCs w:val="23"/>
        </w:rPr>
        <w:t xml:space="preserve"> </w:t>
      </w:r>
      <w:proofErr w:type="gramStart"/>
      <w:r w:rsidRPr="00446740">
        <w:rPr>
          <w:rFonts w:ascii="Arial" w:hAnsi="Arial" w:cs="Arial"/>
          <w:sz w:val="23"/>
          <w:szCs w:val="23"/>
        </w:rPr>
        <w:t xml:space="preserve">alterem </w:t>
      </w:r>
      <w:r w:rsidRPr="00446740">
        <w:rPr>
          <w:rFonts w:ascii="Arial" w:hAnsi="Arial" w:cs="Arial"/>
          <w:spacing w:val="-14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</w:t>
      </w:r>
      <w:proofErr w:type="gramEnd"/>
      <w:r w:rsidRPr="00446740">
        <w:rPr>
          <w:rFonts w:ascii="Arial" w:hAnsi="Arial" w:cs="Arial"/>
          <w:sz w:val="23"/>
          <w:szCs w:val="23"/>
        </w:rPr>
        <w:t xml:space="preserve"> substância das propostas, dos documentos e sua validade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jurídica, mediante despacho fundamentado, registrado em Ata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           </w:t>
      </w:r>
      <w:r w:rsidRPr="00446740">
        <w:rPr>
          <w:rFonts w:ascii="Arial" w:hAnsi="Arial" w:cs="Arial"/>
          <w:sz w:val="23"/>
          <w:szCs w:val="23"/>
        </w:rPr>
        <w:t xml:space="preserve"> e acessível a todos, atribuindo-lhes validade e eficácia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para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fins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habilitação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classificação.</w:t>
      </w:r>
    </w:p>
    <w:p w14:paraId="363A79A5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As normas disciplinadoras deste Aviso de Contratação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Direta serão sempre interpretadas em favor da ampliação da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 xml:space="preserve">disputa entre os interessados, desde que </w:t>
      </w:r>
      <w:r w:rsidRPr="00446740">
        <w:rPr>
          <w:rFonts w:ascii="Arial" w:hAnsi="Arial" w:cs="Arial"/>
          <w:sz w:val="23"/>
          <w:szCs w:val="23"/>
        </w:rPr>
        <w:lastRenderedPageBreak/>
        <w:t>não comprometam 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interesse da Administração, o princípio da isonomia, 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finalidade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segurança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da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contratação.</w:t>
      </w:r>
    </w:p>
    <w:p w14:paraId="7C598B40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Os</w:t>
      </w:r>
      <w:r w:rsidRPr="00446740">
        <w:rPr>
          <w:rFonts w:ascii="Arial" w:hAnsi="Arial" w:cs="Arial"/>
          <w:spacing w:val="17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fornecedores</w:t>
      </w:r>
      <w:r w:rsidRPr="00446740">
        <w:rPr>
          <w:rFonts w:ascii="Arial" w:hAnsi="Arial" w:cs="Arial"/>
          <w:spacing w:val="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assumem</w:t>
      </w:r>
      <w:r w:rsidRPr="00446740">
        <w:rPr>
          <w:rFonts w:ascii="Arial" w:hAnsi="Arial" w:cs="Arial"/>
          <w:spacing w:val="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todos</w:t>
      </w:r>
      <w:r w:rsidRPr="00446740">
        <w:rPr>
          <w:rFonts w:ascii="Arial" w:hAnsi="Arial" w:cs="Arial"/>
          <w:spacing w:val="17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os</w:t>
      </w:r>
      <w:r w:rsidRPr="00446740">
        <w:rPr>
          <w:rFonts w:ascii="Arial" w:hAnsi="Arial" w:cs="Arial"/>
          <w:spacing w:val="1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custos</w:t>
      </w:r>
      <w:r w:rsidRPr="00446740">
        <w:rPr>
          <w:rFonts w:ascii="Arial" w:hAnsi="Arial" w:cs="Arial"/>
          <w:spacing w:val="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17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preparação</w:t>
      </w:r>
      <w:r w:rsidRPr="00446740">
        <w:rPr>
          <w:rFonts w:ascii="Arial" w:hAnsi="Arial" w:cs="Arial"/>
          <w:spacing w:val="-14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</w:t>
      </w:r>
      <w:r w:rsidRPr="00446740">
        <w:rPr>
          <w:rFonts w:ascii="Arial" w:hAnsi="Arial" w:cs="Arial"/>
          <w:spacing w:val="-20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apresentação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-20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suas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propostas</w:t>
      </w:r>
      <w:r w:rsidRPr="00446740">
        <w:rPr>
          <w:rFonts w:ascii="Arial" w:hAnsi="Arial" w:cs="Arial"/>
          <w:spacing w:val="-20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</w:t>
      </w:r>
      <w:r w:rsidRPr="00446740">
        <w:rPr>
          <w:rFonts w:ascii="Arial" w:hAnsi="Arial" w:cs="Arial"/>
          <w:spacing w:val="-2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</w:t>
      </w:r>
      <w:r w:rsidRPr="00446740">
        <w:rPr>
          <w:rFonts w:ascii="Arial" w:hAnsi="Arial" w:cs="Arial"/>
          <w:spacing w:val="-20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Administração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não</w:t>
      </w:r>
      <w:r w:rsidRPr="00446740">
        <w:rPr>
          <w:rFonts w:ascii="Arial" w:hAnsi="Arial" w:cs="Arial"/>
          <w:spacing w:val="-20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será,</w:t>
      </w:r>
      <w:r w:rsidRPr="00446740">
        <w:rPr>
          <w:rFonts w:ascii="Arial" w:hAnsi="Arial" w:cs="Arial"/>
          <w:spacing w:val="-14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em</w:t>
      </w:r>
      <w:r w:rsidRPr="00446740">
        <w:rPr>
          <w:rFonts w:ascii="Arial" w:hAnsi="Arial" w:cs="Arial"/>
          <w:spacing w:val="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nenhum</w:t>
      </w:r>
      <w:r w:rsidRPr="00446740">
        <w:rPr>
          <w:rFonts w:ascii="Arial" w:hAnsi="Arial" w:cs="Arial"/>
          <w:spacing w:val="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caso,</w:t>
      </w:r>
      <w:r w:rsidRPr="00446740">
        <w:rPr>
          <w:rFonts w:ascii="Arial" w:hAnsi="Arial" w:cs="Arial"/>
          <w:spacing w:val="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responsável</w:t>
      </w:r>
      <w:r w:rsidRPr="00446740">
        <w:rPr>
          <w:rFonts w:ascii="Arial" w:hAnsi="Arial" w:cs="Arial"/>
          <w:spacing w:val="47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por</w:t>
      </w:r>
      <w:r w:rsidRPr="00446740">
        <w:rPr>
          <w:rFonts w:ascii="Arial" w:hAnsi="Arial" w:cs="Arial"/>
          <w:spacing w:val="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esses</w:t>
      </w:r>
      <w:r w:rsidRPr="00446740">
        <w:rPr>
          <w:rFonts w:ascii="Arial" w:hAnsi="Arial" w:cs="Arial"/>
          <w:spacing w:val="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custos, independentemente</w:t>
      </w:r>
      <w:r w:rsidRPr="00446740">
        <w:rPr>
          <w:rFonts w:ascii="Arial" w:hAnsi="Arial" w:cs="Arial"/>
          <w:spacing w:val="-25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da</w:t>
      </w:r>
      <w:r w:rsidRPr="00446740">
        <w:rPr>
          <w:rFonts w:ascii="Arial" w:hAnsi="Arial" w:cs="Arial"/>
          <w:spacing w:val="-25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condução</w:t>
      </w:r>
      <w:r w:rsidRPr="00446740">
        <w:rPr>
          <w:rFonts w:ascii="Arial" w:hAnsi="Arial" w:cs="Arial"/>
          <w:spacing w:val="-2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ou</w:t>
      </w:r>
      <w:r w:rsidRPr="00446740">
        <w:rPr>
          <w:rFonts w:ascii="Arial" w:hAnsi="Arial" w:cs="Arial"/>
          <w:spacing w:val="-20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do</w:t>
      </w:r>
      <w:r w:rsidRPr="00446740">
        <w:rPr>
          <w:rFonts w:ascii="Arial" w:hAnsi="Arial" w:cs="Arial"/>
          <w:spacing w:val="-25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resultado</w:t>
      </w:r>
      <w:r w:rsidRPr="00446740">
        <w:rPr>
          <w:rFonts w:ascii="Arial" w:hAnsi="Arial" w:cs="Arial"/>
          <w:spacing w:val="-2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do</w:t>
      </w:r>
      <w:r w:rsidRPr="00446740">
        <w:rPr>
          <w:rFonts w:ascii="Arial" w:hAnsi="Arial" w:cs="Arial"/>
          <w:spacing w:val="-25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processo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-14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contratação.</w:t>
      </w:r>
    </w:p>
    <w:p w14:paraId="12400E10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Em caso de divergência entre disposições deste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Aviso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Contratação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Direta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seus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anexos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ou</w:t>
      </w:r>
      <w:r w:rsidRPr="00446740">
        <w:rPr>
          <w:rFonts w:ascii="Arial" w:hAnsi="Arial" w:cs="Arial"/>
          <w:spacing w:val="-19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demais</w:t>
      </w:r>
      <w:r w:rsidRPr="00446740">
        <w:rPr>
          <w:rFonts w:ascii="Arial" w:hAnsi="Arial" w:cs="Arial"/>
          <w:spacing w:val="-18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peças que</w:t>
      </w:r>
      <w:r w:rsidRPr="00446740">
        <w:rPr>
          <w:rFonts w:ascii="Arial" w:hAnsi="Arial" w:cs="Arial"/>
          <w:spacing w:val="-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compõem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</w:t>
      </w:r>
      <w:r w:rsidRPr="00446740">
        <w:rPr>
          <w:rFonts w:ascii="Arial" w:hAnsi="Arial" w:cs="Arial"/>
          <w:spacing w:val="-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processo prevalecerá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as</w:t>
      </w:r>
      <w:r w:rsidRPr="00446740">
        <w:rPr>
          <w:rFonts w:ascii="Arial" w:hAnsi="Arial" w:cs="Arial"/>
          <w:spacing w:val="-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deste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Aviso.</w:t>
      </w:r>
    </w:p>
    <w:p w14:paraId="3E68405F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Da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sessão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pública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será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divulgada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Ata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com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publicação</w:t>
      </w:r>
      <w:r w:rsidRPr="00446740">
        <w:rPr>
          <w:rFonts w:ascii="Arial" w:hAnsi="Arial" w:cs="Arial"/>
          <w:spacing w:val="-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do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site</w:t>
      </w:r>
      <w:r w:rsidRPr="00446740">
        <w:rPr>
          <w:rFonts w:ascii="Arial" w:hAnsi="Arial" w:cs="Arial"/>
          <w:spacing w:val="-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do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município,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no</w:t>
      </w:r>
      <w:r w:rsidRPr="00446740">
        <w:rPr>
          <w:rFonts w:ascii="Arial" w:hAnsi="Arial" w:cs="Arial"/>
          <w:spacing w:val="-4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diário eletrônico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oficial.</w:t>
      </w:r>
    </w:p>
    <w:p w14:paraId="407A5E12" w14:textId="77777777" w:rsidR="00DC389C" w:rsidRPr="00446740" w:rsidRDefault="00DC389C" w:rsidP="00D0076C">
      <w:pPr>
        <w:pStyle w:val="PargrafodaLista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Integram este Aviso de Contratação Direta, para</w:t>
      </w:r>
      <w:r w:rsidRPr="00446740">
        <w:rPr>
          <w:rFonts w:ascii="Arial" w:hAnsi="Arial" w:cs="Arial"/>
          <w:spacing w:val="1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todos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os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fins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efeitos,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os</w:t>
      </w:r>
      <w:r w:rsidRPr="00446740">
        <w:rPr>
          <w:rFonts w:ascii="Arial" w:hAnsi="Arial" w:cs="Arial"/>
          <w:spacing w:val="-2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seguintes</w:t>
      </w:r>
      <w:r w:rsidRPr="00446740">
        <w:rPr>
          <w:rFonts w:ascii="Arial" w:hAnsi="Arial" w:cs="Arial"/>
          <w:spacing w:val="-3"/>
          <w:sz w:val="23"/>
          <w:szCs w:val="23"/>
        </w:rPr>
        <w:t xml:space="preserve"> </w:t>
      </w:r>
      <w:r w:rsidRPr="00446740">
        <w:rPr>
          <w:rFonts w:ascii="Arial" w:hAnsi="Arial" w:cs="Arial"/>
          <w:sz w:val="23"/>
          <w:szCs w:val="23"/>
        </w:rPr>
        <w:t>anexos:</w:t>
      </w:r>
    </w:p>
    <w:p w14:paraId="1E275B89" w14:textId="77777777" w:rsidR="00FE67CB" w:rsidRDefault="00FE67CB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14:paraId="59FD6D53" w14:textId="2F6F2538" w:rsidR="00DC389C" w:rsidRPr="00FE67CB" w:rsidRDefault="00DC389C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FE67CB">
        <w:rPr>
          <w:rFonts w:ascii="Arial" w:hAnsi="Arial" w:cs="Arial"/>
          <w:sz w:val="23"/>
          <w:szCs w:val="23"/>
        </w:rPr>
        <w:t xml:space="preserve">Fica eleito o foro da Comarca de Colinas do Tocantins - TO para dirimir qualquer controvérsia </w:t>
      </w:r>
      <w:r w:rsidR="00FE67CB" w:rsidRPr="00FE67CB">
        <w:rPr>
          <w:rFonts w:ascii="Arial" w:hAnsi="Arial" w:cs="Arial"/>
          <w:sz w:val="23"/>
          <w:szCs w:val="23"/>
        </w:rPr>
        <w:t>a</w:t>
      </w:r>
      <w:r w:rsidR="00FE67CB">
        <w:rPr>
          <w:rFonts w:ascii="Arial" w:hAnsi="Arial" w:cs="Arial"/>
          <w:sz w:val="23"/>
          <w:szCs w:val="23"/>
        </w:rPr>
        <w:t>c</w:t>
      </w:r>
      <w:r w:rsidR="00FE67CB" w:rsidRPr="00FE67CB">
        <w:rPr>
          <w:rFonts w:ascii="Arial" w:hAnsi="Arial" w:cs="Arial"/>
          <w:sz w:val="23"/>
          <w:szCs w:val="23"/>
        </w:rPr>
        <w:t>erca</w:t>
      </w:r>
      <w:r w:rsidRPr="00FE67CB">
        <w:rPr>
          <w:rFonts w:ascii="Arial" w:hAnsi="Arial" w:cs="Arial"/>
          <w:sz w:val="23"/>
          <w:szCs w:val="23"/>
        </w:rPr>
        <w:t xml:space="preserve"> da presente</w:t>
      </w:r>
      <w:r w:rsidRPr="00FE67CB">
        <w:rPr>
          <w:rFonts w:ascii="Arial" w:hAnsi="Arial" w:cs="Arial"/>
          <w:spacing w:val="1"/>
          <w:sz w:val="23"/>
          <w:szCs w:val="23"/>
        </w:rPr>
        <w:t xml:space="preserve"> </w:t>
      </w:r>
      <w:r w:rsidRPr="00FE67CB">
        <w:rPr>
          <w:rFonts w:ascii="Arial" w:hAnsi="Arial" w:cs="Arial"/>
          <w:sz w:val="23"/>
          <w:szCs w:val="23"/>
        </w:rPr>
        <w:t>contratação</w:t>
      </w:r>
      <w:r w:rsidRPr="00FE67CB">
        <w:rPr>
          <w:rFonts w:ascii="Arial" w:hAnsi="Arial" w:cs="Arial"/>
          <w:spacing w:val="-2"/>
          <w:sz w:val="23"/>
          <w:szCs w:val="23"/>
        </w:rPr>
        <w:t xml:space="preserve"> </w:t>
      </w:r>
      <w:r w:rsidRPr="00FE67CB">
        <w:rPr>
          <w:rFonts w:ascii="Arial" w:hAnsi="Arial" w:cs="Arial"/>
          <w:sz w:val="23"/>
          <w:szCs w:val="23"/>
        </w:rPr>
        <w:t>direta.</w:t>
      </w:r>
    </w:p>
    <w:p w14:paraId="133666F6" w14:textId="77777777" w:rsidR="00446740" w:rsidRPr="00446740" w:rsidRDefault="00446740" w:rsidP="00D0076C">
      <w:pPr>
        <w:pStyle w:val="PargrafodaLista"/>
        <w:spacing w:after="0" w:line="276" w:lineRule="auto"/>
        <w:ind w:left="714"/>
        <w:contextualSpacing w:val="0"/>
        <w:jc w:val="both"/>
        <w:rPr>
          <w:rFonts w:ascii="Arial" w:hAnsi="Arial" w:cs="Arial"/>
          <w:sz w:val="23"/>
          <w:szCs w:val="23"/>
        </w:rPr>
      </w:pPr>
    </w:p>
    <w:p w14:paraId="6CC1664F" w14:textId="3A79EDB8" w:rsidR="00797CD9" w:rsidRPr="00446740" w:rsidRDefault="00797CD9" w:rsidP="00D0076C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446740">
        <w:rPr>
          <w:rFonts w:ascii="Arial" w:hAnsi="Arial" w:cs="Arial"/>
          <w:sz w:val="23"/>
          <w:szCs w:val="23"/>
        </w:rPr>
        <w:t>1</w:t>
      </w:r>
      <w:r w:rsidR="00DC389C" w:rsidRPr="00446740">
        <w:rPr>
          <w:rFonts w:ascii="Arial" w:hAnsi="Arial" w:cs="Arial"/>
          <w:sz w:val="23"/>
          <w:szCs w:val="23"/>
        </w:rPr>
        <w:t>9</w:t>
      </w:r>
      <w:r w:rsidRPr="00446740">
        <w:rPr>
          <w:rFonts w:ascii="Arial" w:hAnsi="Arial" w:cs="Arial"/>
          <w:sz w:val="23"/>
          <w:szCs w:val="23"/>
        </w:rPr>
        <w:t>. Fica eleito o foro da Comarca de Colinas do Tocantins - TO como único e competente para dirimir quaisquer demandas do presente contrato, por mais privilegiado que outro possa ser.</w:t>
      </w:r>
    </w:p>
    <w:p w14:paraId="520F870D" w14:textId="77FD517A" w:rsidR="00797CD9" w:rsidRPr="00446740" w:rsidRDefault="00797CD9" w:rsidP="00E613B1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44ABBE52" w14:textId="713E230F" w:rsidR="00797CD9" w:rsidRPr="00943220" w:rsidRDefault="00797CD9" w:rsidP="00797CD9">
      <w:pPr>
        <w:ind w:left="360"/>
        <w:jc w:val="right"/>
        <w:rPr>
          <w:rFonts w:ascii="Arial" w:hAnsi="Arial" w:cs="Arial"/>
        </w:rPr>
      </w:pPr>
      <w:r w:rsidRPr="00446740">
        <w:rPr>
          <w:rFonts w:ascii="Arial" w:hAnsi="Arial" w:cs="Arial"/>
          <w:sz w:val="23"/>
          <w:szCs w:val="23"/>
        </w:rPr>
        <w:t xml:space="preserve">Bernardo Sayão - TO, </w:t>
      </w:r>
      <w:r w:rsidR="00D9048E">
        <w:rPr>
          <w:rFonts w:ascii="Arial" w:hAnsi="Arial" w:cs="Arial"/>
          <w:sz w:val="23"/>
          <w:szCs w:val="23"/>
        </w:rPr>
        <w:t>28</w:t>
      </w:r>
      <w:r w:rsidRPr="0011525F">
        <w:rPr>
          <w:rFonts w:ascii="Arial" w:hAnsi="Arial" w:cs="Arial"/>
          <w:sz w:val="23"/>
          <w:szCs w:val="23"/>
        </w:rPr>
        <w:t xml:space="preserve"> de </w:t>
      </w:r>
      <w:r w:rsidR="00D9048E">
        <w:rPr>
          <w:rFonts w:ascii="Arial" w:hAnsi="Arial" w:cs="Arial"/>
          <w:sz w:val="23"/>
          <w:szCs w:val="23"/>
        </w:rPr>
        <w:t>dezembro</w:t>
      </w:r>
      <w:r w:rsidRPr="0011525F">
        <w:rPr>
          <w:rFonts w:ascii="Arial" w:hAnsi="Arial" w:cs="Arial"/>
          <w:sz w:val="23"/>
          <w:szCs w:val="23"/>
        </w:rPr>
        <w:t xml:space="preserve"> de 202</w:t>
      </w:r>
      <w:r w:rsidR="000A719E" w:rsidRPr="0011525F">
        <w:rPr>
          <w:rFonts w:ascii="Arial" w:hAnsi="Arial" w:cs="Arial"/>
          <w:sz w:val="23"/>
          <w:szCs w:val="23"/>
        </w:rPr>
        <w:t>3</w:t>
      </w:r>
      <w:r w:rsidRPr="00943220">
        <w:rPr>
          <w:rFonts w:ascii="Arial" w:hAnsi="Arial" w:cs="Arial"/>
        </w:rPr>
        <w:t>.</w:t>
      </w:r>
    </w:p>
    <w:p w14:paraId="25018966" w14:textId="77777777" w:rsidR="00797CD9" w:rsidRPr="00943220" w:rsidRDefault="00797CD9" w:rsidP="00ED1B26">
      <w:pPr>
        <w:jc w:val="both"/>
        <w:rPr>
          <w:rFonts w:ascii="Arial" w:hAnsi="Arial" w:cs="Arial"/>
        </w:rPr>
      </w:pPr>
    </w:p>
    <w:p w14:paraId="3EDBCAD0" w14:textId="77777777" w:rsidR="00E83AEC" w:rsidRPr="005A73F6" w:rsidRDefault="00797CD9" w:rsidP="00E83AEC">
      <w:pPr>
        <w:tabs>
          <w:tab w:val="left" w:pos="358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43220">
        <w:rPr>
          <w:rFonts w:ascii="Arial" w:hAnsi="Arial" w:cs="Arial"/>
        </w:rPr>
        <w:softHyphen/>
      </w:r>
      <w:r w:rsidRPr="00943220">
        <w:rPr>
          <w:rFonts w:ascii="Arial" w:hAnsi="Arial" w:cs="Arial"/>
        </w:rPr>
        <w:softHyphen/>
      </w:r>
      <w:r w:rsidR="00E83AEC" w:rsidRPr="005A73F6">
        <w:rPr>
          <w:rFonts w:ascii="Arial" w:hAnsi="Arial" w:cs="Arial"/>
          <w:sz w:val="24"/>
          <w:szCs w:val="24"/>
        </w:rPr>
        <w:t>___________________________________</w:t>
      </w:r>
    </w:p>
    <w:p w14:paraId="110070B2" w14:textId="3AD9F236" w:rsidR="00E83AEC" w:rsidRPr="00DC389C" w:rsidRDefault="00B35043" w:rsidP="00E83AE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ELISZANGELA ALVINO DA SILVA ANTUNES</w:t>
      </w:r>
    </w:p>
    <w:p w14:paraId="58F01C0D" w14:textId="07864E32" w:rsidR="00E83AEC" w:rsidRPr="00DC389C" w:rsidRDefault="00B35043" w:rsidP="00E83AE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SECRETÁRIA DE ASSISTENCIA SOCIAL</w:t>
      </w:r>
    </w:p>
    <w:p w14:paraId="69C0731C" w14:textId="0E711231" w:rsidR="00797CD9" w:rsidRDefault="00797CD9" w:rsidP="00E83AEC">
      <w:pPr>
        <w:spacing w:after="0" w:line="240" w:lineRule="auto"/>
        <w:ind w:left="360"/>
        <w:jc w:val="center"/>
        <w:rPr>
          <w:rFonts w:ascii="Arial" w:hAnsi="Arial" w:cs="Arial"/>
        </w:rPr>
      </w:pPr>
    </w:p>
    <w:sectPr w:rsidR="00797CD9" w:rsidSect="004A2316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46C43" w14:textId="77777777" w:rsidR="004E32BB" w:rsidRDefault="004E32BB" w:rsidP="004F6553">
      <w:pPr>
        <w:spacing w:after="0" w:line="240" w:lineRule="auto"/>
      </w:pPr>
      <w:r>
        <w:separator/>
      </w:r>
    </w:p>
  </w:endnote>
  <w:endnote w:type="continuationSeparator" w:id="0">
    <w:p w14:paraId="7EB55A85" w14:textId="77777777" w:rsidR="004E32BB" w:rsidRDefault="004E32BB" w:rsidP="004F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DB652" w14:textId="77777777" w:rsidR="004E32BB" w:rsidRDefault="004E32BB" w:rsidP="004F6553">
      <w:pPr>
        <w:spacing w:after="0" w:line="240" w:lineRule="auto"/>
      </w:pPr>
      <w:r>
        <w:separator/>
      </w:r>
    </w:p>
  </w:footnote>
  <w:footnote w:type="continuationSeparator" w:id="0">
    <w:p w14:paraId="0912D19B" w14:textId="77777777" w:rsidR="004E32BB" w:rsidRDefault="004E32BB" w:rsidP="004F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0B045" w14:textId="77777777" w:rsidR="004F6553" w:rsidRDefault="004F6553" w:rsidP="004F6553">
    <w:pPr>
      <w:spacing w:after="0" w:line="240" w:lineRule="auto"/>
      <w:jc w:val="center"/>
      <w:rPr>
        <w:color w:val="0000FF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13D9D056" wp14:editId="261A29CB">
          <wp:extent cx="1095375" cy="7905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0CD4" w14:textId="77777777" w:rsidR="004F6553" w:rsidRDefault="004F6553" w:rsidP="004F6553">
    <w:pPr>
      <w:spacing w:after="0" w:line="240" w:lineRule="auto"/>
      <w:jc w:val="center"/>
      <w:rPr>
        <w:rFonts w:ascii="Arial" w:hAnsi="Arial" w:cs="Arial"/>
      </w:rPr>
    </w:pPr>
    <w:r w:rsidRPr="00715C48">
      <w:rPr>
        <w:rFonts w:ascii="Arial" w:hAnsi="Arial" w:cs="Arial"/>
      </w:rPr>
      <w:t>ESTADO DO TOCANTINS</w:t>
    </w:r>
  </w:p>
  <w:p w14:paraId="2B3BCA0B" w14:textId="77777777" w:rsidR="000D2016" w:rsidRDefault="000D2016" w:rsidP="000D2016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BERNARDO SAYÃO</w:t>
    </w:r>
  </w:p>
  <w:p w14:paraId="2FC2DF10" w14:textId="6D5BEBD0" w:rsidR="000D2016" w:rsidRPr="004F6553" w:rsidRDefault="00E7642A" w:rsidP="000D2016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SECRETARIA MUNICIPAL</w:t>
    </w:r>
    <w:r w:rsidR="000D2016">
      <w:rPr>
        <w:rFonts w:ascii="Arial" w:hAnsi="Arial" w:cs="Arial"/>
      </w:rPr>
      <w:t xml:space="preserve"> DE A</w:t>
    </w:r>
    <w:r w:rsidR="001C178A">
      <w:rPr>
        <w:rFonts w:ascii="Arial" w:hAnsi="Arial" w:cs="Arial"/>
      </w:rPr>
      <w:t>SSISTÊNCIA SOCIAL</w:t>
    </w:r>
    <w:r w:rsidR="000D2016">
      <w:rPr>
        <w:rFonts w:ascii="Arial" w:hAnsi="Arial" w:cs="Arial"/>
      </w:rPr>
      <w:t xml:space="preserve"> </w:t>
    </w:r>
  </w:p>
  <w:p w14:paraId="45AA88DA" w14:textId="5FC888FA" w:rsidR="004F6553" w:rsidRPr="004F6553" w:rsidRDefault="004F6553" w:rsidP="000D2016">
    <w:pPr>
      <w:spacing w:after="0" w:line="240" w:lineRule="au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274CF"/>
    <w:multiLevelType w:val="hybridMultilevel"/>
    <w:tmpl w:val="067E8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D391E"/>
    <w:multiLevelType w:val="multilevel"/>
    <w:tmpl w:val="1A0A4B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03"/>
    <w:rsid w:val="00025050"/>
    <w:rsid w:val="00032232"/>
    <w:rsid w:val="00084CEE"/>
    <w:rsid w:val="00094D03"/>
    <w:rsid w:val="000A05FB"/>
    <w:rsid w:val="000A719E"/>
    <w:rsid w:val="000C1A44"/>
    <w:rsid w:val="000D2016"/>
    <w:rsid w:val="000E6168"/>
    <w:rsid w:val="0011525F"/>
    <w:rsid w:val="001713F6"/>
    <w:rsid w:val="00182D1F"/>
    <w:rsid w:val="00193FAF"/>
    <w:rsid w:val="001B44A1"/>
    <w:rsid w:val="001C178A"/>
    <w:rsid w:val="001E1E92"/>
    <w:rsid w:val="001E699E"/>
    <w:rsid w:val="001F1A1F"/>
    <w:rsid w:val="002053F4"/>
    <w:rsid w:val="00215F1E"/>
    <w:rsid w:val="0023155E"/>
    <w:rsid w:val="00283A8E"/>
    <w:rsid w:val="002B4928"/>
    <w:rsid w:val="002E77BA"/>
    <w:rsid w:val="0030254E"/>
    <w:rsid w:val="00346CCB"/>
    <w:rsid w:val="00364070"/>
    <w:rsid w:val="0036753B"/>
    <w:rsid w:val="00373B37"/>
    <w:rsid w:val="0039582B"/>
    <w:rsid w:val="003A0092"/>
    <w:rsid w:val="003A4289"/>
    <w:rsid w:val="003B4497"/>
    <w:rsid w:val="003E2503"/>
    <w:rsid w:val="00446740"/>
    <w:rsid w:val="00474E53"/>
    <w:rsid w:val="00476C1E"/>
    <w:rsid w:val="004A2316"/>
    <w:rsid w:val="004C5478"/>
    <w:rsid w:val="004E32BB"/>
    <w:rsid w:val="004E52CA"/>
    <w:rsid w:val="004F6553"/>
    <w:rsid w:val="004F6B68"/>
    <w:rsid w:val="0051323D"/>
    <w:rsid w:val="00514E05"/>
    <w:rsid w:val="005307C1"/>
    <w:rsid w:val="005425D8"/>
    <w:rsid w:val="00577A97"/>
    <w:rsid w:val="005925BF"/>
    <w:rsid w:val="00593D11"/>
    <w:rsid w:val="005A3347"/>
    <w:rsid w:val="005A6C05"/>
    <w:rsid w:val="005B4808"/>
    <w:rsid w:val="005F00CC"/>
    <w:rsid w:val="00617A0B"/>
    <w:rsid w:val="00632C39"/>
    <w:rsid w:val="00655C7D"/>
    <w:rsid w:val="006A4704"/>
    <w:rsid w:val="006A4998"/>
    <w:rsid w:val="006C7D28"/>
    <w:rsid w:val="006D0895"/>
    <w:rsid w:val="006D294E"/>
    <w:rsid w:val="006D452F"/>
    <w:rsid w:val="00754ED8"/>
    <w:rsid w:val="00771673"/>
    <w:rsid w:val="00780055"/>
    <w:rsid w:val="00797CD9"/>
    <w:rsid w:val="007E597D"/>
    <w:rsid w:val="00865C32"/>
    <w:rsid w:val="00882E29"/>
    <w:rsid w:val="008F1C52"/>
    <w:rsid w:val="00931CFF"/>
    <w:rsid w:val="00943220"/>
    <w:rsid w:val="009530B9"/>
    <w:rsid w:val="00A0004D"/>
    <w:rsid w:val="00A52128"/>
    <w:rsid w:val="00A67522"/>
    <w:rsid w:val="00A85EC2"/>
    <w:rsid w:val="00AD083E"/>
    <w:rsid w:val="00AE2AE7"/>
    <w:rsid w:val="00B12D3D"/>
    <w:rsid w:val="00B17C46"/>
    <w:rsid w:val="00B35043"/>
    <w:rsid w:val="00B64FCC"/>
    <w:rsid w:val="00B732C9"/>
    <w:rsid w:val="00C14450"/>
    <w:rsid w:val="00C215DD"/>
    <w:rsid w:val="00C54358"/>
    <w:rsid w:val="00C90531"/>
    <w:rsid w:val="00C921D6"/>
    <w:rsid w:val="00CA45D5"/>
    <w:rsid w:val="00D0076C"/>
    <w:rsid w:val="00D5637F"/>
    <w:rsid w:val="00D71666"/>
    <w:rsid w:val="00D822F0"/>
    <w:rsid w:val="00D9048E"/>
    <w:rsid w:val="00DC389C"/>
    <w:rsid w:val="00DE505B"/>
    <w:rsid w:val="00E24F27"/>
    <w:rsid w:val="00E440FE"/>
    <w:rsid w:val="00E56A76"/>
    <w:rsid w:val="00E613B1"/>
    <w:rsid w:val="00E7642A"/>
    <w:rsid w:val="00E83AEC"/>
    <w:rsid w:val="00EB0539"/>
    <w:rsid w:val="00ED1B26"/>
    <w:rsid w:val="00ED1C1B"/>
    <w:rsid w:val="00F234D4"/>
    <w:rsid w:val="00F40D4D"/>
    <w:rsid w:val="00F81CFC"/>
    <w:rsid w:val="00F85D54"/>
    <w:rsid w:val="00F863B7"/>
    <w:rsid w:val="00F90EC6"/>
    <w:rsid w:val="00F94BD6"/>
    <w:rsid w:val="00FC38A8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BF64"/>
  <w15:docId w15:val="{3EFDEFEB-A44F-4A13-9088-F5AF854B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D1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D03"/>
    <w:pPr>
      <w:ind w:left="720"/>
      <w:contextualSpacing/>
    </w:pPr>
  </w:style>
  <w:style w:type="table" w:styleId="Tabelacomgrade">
    <w:name w:val="Table Grid"/>
    <w:basedOn w:val="Tabelanormal"/>
    <w:uiPriority w:val="59"/>
    <w:rsid w:val="00094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553"/>
  </w:style>
  <w:style w:type="paragraph" w:styleId="Rodap">
    <w:name w:val="footer"/>
    <w:basedOn w:val="Normal"/>
    <w:link w:val="RodapChar"/>
    <w:uiPriority w:val="99"/>
    <w:unhideWhenUsed/>
    <w:rsid w:val="004F6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553"/>
  </w:style>
  <w:style w:type="character" w:customStyle="1" w:styleId="Ttulo3Char">
    <w:name w:val="Título 3 Char"/>
    <w:basedOn w:val="Fontepargpadro"/>
    <w:link w:val="Ttulo3"/>
    <w:uiPriority w:val="9"/>
    <w:rsid w:val="00ED1C1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D1C1B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ED1C1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2759</Words>
  <Characters>14900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CONTROLEINTERNO</dc:creator>
  <cp:lastModifiedBy>notbook</cp:lastModifiedBy>
  <cp:revision>13</cp:revision>
  <cp:lastPrinted>2022-08-16T15:08:00Z</cp:lastPrinted>
  <dcterms:created xsi:type="dcterms:W3CDTF">2023-01-17T14:16:00Z</dcterms:created>
  <dcterms:modified xsi:type="dcterms:W3CDTF">2023-12-28T15:34:00Z</dcterms:modified>
</cp:coreProperties>
</file>